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C1" w:rsidRPr="00693DC1" w:rsidRDefault="00693DC1" w:rsidP="00693DC1">
      <w:pPr>
        <w:jc w:val="center"/>
        <w:rPr>
          <w:rFonts w:ascii="Times New Roman" w:hAnsi="Times New Roman" w:cs="Times New Roman"/>
          <w:b/>
        </w:rPr>
      </w:pPr>
      <w:r w:rsidRPr="00693DC1">
        <w:rPr>
          <w:rFonts w:ascii="Times New Roman" w:hAnsi="Times New Roman" w:cs="Times New Roman"/>
          <w:b/>
          <w:sz w:val="24"/>
          <w:szCs w:val="24"/>
        </w:rPr>
        <w:t>Сведения о судебных постановлениях по делам о признании не действующими нормативных правовых актов органа исполнительной власти Республики Дагестан</w:t>
      </w:r>
    </w:p>
    <w:tbl>
      <w:tblPr>
        <w:tblpPr w:leftFromText="180" w:rightFromText="180" w:vertAnchor="text" w:horzAnchor="margin" w:tblpXSpec="center" w:tblpY="143"/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1590"/>
        <w:gridCol w:w="1701"/>
        <w:gridCol w:w="850"/>
        <w:gridCol w:w="2127"/>
        <w:gridCol w:w="567"/>
        <w:gridCol w:w="2804"/>
      </w:tblGrid>
      <w:tr w:rsidR="00693DC1" w:rsidRPr="00693DC1" w:rsidTr="00086138"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№</w:t>
            </w:r>
          </w:p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</w:p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Истец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Ответчик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Третье лицо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Предмет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№ дела </w:t>
            </w:r>
          </w:p>
        </w:tc>
        <w:tc>
          <w:tcPr>
            <w:tcW w:w="2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DC1" w:rsidRPr="00CF6AA1" w:rsidRDefault="00693DC1" w:rsidP="00086138">
            <w:pPr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Информация о ходе исполнения (взысканные плата, штрафы, пени)</w:t>
            </w:r>
          </w:p>
        </w:tc>
      </w:tr>
      <w:tr w:rsidR="00693DC1" w:rsidRPr="00693DC1" w:rsidTr="00086138">
        <w:tc>
          <w:tcPr>
            <w:tcW w:w="1003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CF6AA1">
              <w:rPr>
                <w:rFonts w:ascii="Liberation Serif" w:eastAsia="WenQuanYi Zen Hei Sharp" w:hAnsi="Liberation Serif" w:cs="Lohit Devanagari"/>
                <w:b/>
                <w:bCs/>
                <w:kern w:val="3"/>
                <w:sz w:val="23"/>
                <w:szCs w:val="23"/>
                <w:lang w:eastAsia="zh-CN" w:bidi="hi-IN"/>
              </w:rPr>
              <w:t xml:space="preserve">                                                    </w:t>
            </w:r>
            <w:r w:rsidRPr="00693DC1">
              <w:rPr>
                <w:rFonts w:ascii="Liberation Serif" w:eastAsia="WenQuanYi Zen Hei Sharp" w:hAnsi="Liberation Serif" w:cs="Lohit Devanagari"/>
                <w:b/>
                <w:bCs/>
                <w:kern w:val="3"/>
                <w:sz w:val="23"/>
                <w:szCs w:val="23"/>
                <w:lang w:eastAsia="zh-CN" w:bidi="hi-IN"/>
              </w:rPr>
              <w:t xml:space="preserve">                            2019</w:t>
            </w:r>
          </w:p>
        </w:tc>
      </w:tr>
      <w:tr w:rsidR="00693DC1" w:rsidRPr="00693DC1" w:rsidTr="00086138">
        <w:tc>
          <w:tcPr>
            <w:tcW w:w="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Индивидуальный предприниматель </w:t>
            </w:r>
            <w:proofErr w:type="spellStart"/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Абдулаев</w:t>
            </w:r>
            <w:proofErr w:type="spellEnd"/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 Магомед </w:t>
            </w:r>
            <w:proofErr w:type="spellStart"/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Абдурахманович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Министерство природных ресурсов и экологии Республики Дагестан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Об отмене Приказа Министерства природных ресурсов и экологии Республики Дагестан от 28.06.2018 № 176 «О прекращении действия лицензии МАХ 01458 ТЭ»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А15-4342/2018</w:t>
            </w:r>
          </w:p>
        </w:tc>
        <w:tc>
          <w:tcPr>
            <w:tcW w:w="2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Постановлением Арбитражного суда Северо-</w:t>
            </w: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Кавказского округа от 08.08.2019</w:t>
            </w: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 г. решение Арбитражног</w:t>
            </w: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о суда Республики Дагестан от 31.01.2019 г. и постано</w:t>
            </w:r>
            <w:bookmarkStart w:id="0" w:name="_GoBack"/>
            <w:bookmarkEnd w:id="0"/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вление Шестнадцатого </w:t>
            </w: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Арбитр</w:t>
            </w: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ажного апелляционного суда от 12.04.2019</w:t>
            </w: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 г. по делу №</w:t>
            </w: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 А15-4342/2018</w:t>
            </w: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 оставить без изменения, кассационную жалобу – без удовлетворения.</w:t>
            </w:r>
          </w:p>
        </w:tc>
      </w:tr>
      <w:tr w:rsidR="00693DC1" w:rsidRPr="00693DC1" w:rsidTr="00086138">
        <w:tc>
          <w:tcPr>
            <w:tcW w:w="3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Общество с ограниченной ответственностью «</w:t>
            </w:r>
            <w:proofErr w:type="spellStart"/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Эльдама</w:t>
            </w:r>
            <w:proofErr w:type="spellEnd"/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Об отмене Приказа Министерства природных ресурсов и экологии Республики Дагестан от 28.06.2018 № 181 «О прекращении действия лицензии МАХ 01013 ТЭ»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А15-825/ 2019</w:t>
            </w:r>
          </w:p>
        </w:tc>
        <w:tc>
          <w:tcPr>
            <w:tcW w:w="28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DC1" w:rsidRPr="00CF6AA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CF6AA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 xml:space="preserve">Постановлением </w:t>
            </w: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Арбитражного суда Северо-Кавказского округа от 14.01.2020 решение Арбитражного суда Республики Дагестан от 03.07.2019 и постановление Шестнадцатого арбитражного апелляционного суда от 02.10.2019 по делу № А15- 825/2019 оставить без изменения, а кассационную жалобу – без удовлетворения</w:t>
            </w:r>
          </w:p>
        </w:tc>
      </w:tr>
      <w:tr w:rsidR="00693DC1" w:rsidRPr="00693DC1" w:rsidTr="000861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693DC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693DC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Общество с ограниченной ответственностью «</w:t>
            </w:r>
            <w:proofErr w:type="spellStart"/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Агросервис</w:t>
            </w:r>
            <w:proofErr w:type="spellEnd"/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693DC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693DC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DC1" w:rsidRPr="00693DC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Об отмене Приказа Министерства природных ресурсов и экологии Республики Дагестан от 27.02.2019 № 30 «О прекращении действия лицензии МАХ 01184 ТЭ от 02.02.2011»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DC1" w:rsidRPr="00693DC1" w:rsidRDefault="00693DC1" w:rsidP="0008613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А15-1889/2019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3DC1" w:rsidRPr="00693DC1" w:rsidRDefault="00693DC1" w:rsidP="0008613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</w:pPr>
            <w:r w:rsidRPr="00693DC1">
              <w:rPr>
                <w:rFonts w:ascii="Liberation Serif" w:eastAsia="WenQuanYi Zen Hei Sharp" w:hAnsi="Liberation Serif" w:cs="Lohit Devanagari"/>
                <w:kern w:val="3"/>
                <w:sz w:val="23"/>
                <w:szCs w:val="23"/>
                <w:lang w:eastAsia="zh-CN" w:bidi="hi-IN"/>
              </w:rPr>
              <w:t>Постановлением Шестнадцатого арбитражного апелляционного суда от 27.01.2020 решение Арбитражного суда Республики Дагестан от 30.10.2019 по делу А15-1889/2019 оставить без изменения, апелляционную жалобу – без удовлетворения</w:t>
            </w:r>
          </w:p>
        </w:tc>
      </w:tr>
    </w:tbl>
    <w:p w:rsidR="00693DC1" w:rsidRPr="00693DC1" w:rsidRDefault="00693DC1" w:rsidP="00693DC1"/>
    <w:sectPr w:rsidR="00693DC1" w:rsidRPr="006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F6" w:rsidRDefault="007420F6" w:rsidP="00693DC1">
      <w:pPr>
        <w:spacing w:after="0" w:line="240" w:lineRule="auto"/>
      </w:pPr>
      <w:r>
        <w:separator/>
      </w:r>
    </w:p>
  </w:endnote>
  <w:endnote w:type="continuationSeparator" w:id="0">
    <w:p w:rsidR="007420F6" w:rsidRDefault="007420F6" w:rsidP="0069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F6" w:rsidRDefault="007420F6" w:rsidP="00693DC1">
      <w:pPr>
        <w:spacing w:after="0" w:line="240" w:lineRule="auto"/>
      </w:pPr>
      <w:r>
        <w:separator/>
      </w:r>
    </w:p>
  </w:footnote>
  <w:footnote w:type="continuationSeparator" w:id="0">
    <w:p w:rsidR="007420F6" w:rsidRDefault="007420F6" w:rsidP="00693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AB"/>
    <w:rsid w:val="00423D23"/>
    <w:rsid w:val="0061286A"/>
    <w:rsid w:val="00693DC1"/>
    <w:rsid w:val="006F7AE0"/>
    <w:rsid w:val="007420F6"/>
    <w:rsid w:val="008440AB"/>
    <w:rsid w:val="00940B1B"/>
    <w:rsid w:val="00AB343B"/>
    <w:rsid w:val="00B5532B"/>
    <w:rsid w:val="00CF6AA1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EAF1"/>
  <w15:chartTrackingRefBased/>
  <w15:docId w15:val="{3BBD489F-EC02-4A2B-A54F-0D6AD723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AE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DC1"/>
  </w:style>
  <w:style w:type="paragraph" w:styleId="a7">
    <w:name w:val="footer"/>
    <w:basedOn w:val="a"/>
    <w:link w:val="a8"/>
    <w:uiPriority w:val="99"/>
    <w:unhideWhenUsed/>
    <w:rsid w:val="0069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Бика</dc:creator>
  <cp:keywords/>
  <dc:description/>
  <cp:lastModifiedBy>Бика</cp:lastModifiedBy>
  <cp:revision>2</cp:revision>
  <cp:lastPrinted>2020-11-10T12:32:00Z</cp:lastPrinted>
  <dcterms:created xsi:type="dcterms:W3CDTF">2020-11-10T11:40:00Z</dcterms:created>
  <dcterms:modified xsi:type="dcterms:W3CDTF">2020-11-10T13:02:00Z</dcterms:modified>
</cp:coreProperties>
</file>