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269F" w:rsidRPr="004C6424" w:rsidRDefault="008A269F" w:rsidP="008A269F">
      <w:pPr>
        <w:pStyle w:val="2"/>
        <w:tabs>
          <w:tab w:val="left" w:pos="1276"/>
        </w:tabs>
        <w:ind w:right="-1"/>
        <w:jc w:val="left"/>
      </w:pPr>
      <w:r>
        <w:t xml:space="preserve">ЧАСТЬ </w:t>
      </w:r>
      <w:r>
        <w:rPr>
          <w:lang w:val="en-US"/>
        </w:rPr>
        <w:t>I</w:t>
      </w:r>
    </w:p>
    <w:p w:rsidR="008A269F" w:rsidRDefault="00785C29" w:rsidP="008A269F">
      <w:pPr>
        <w:pStyle w:val="2"/>
        <w:tabs>
          <w:tab w:val="left" w:pos="1276"/>
        </w:tabs>
        <w:ind w:right="-1"/>
        <w:jc w:val="left"/>
        <w:rPr>
          <w:spacing w:val="-62"/>
        </w:rPr>
      </w:pPr>
      <w:r>
        <w:t>Состояние</w:t>
      </w:r>
      <w:r>
        <w:rPr>
          <w:spacing w:val="-2"/>
        </w:rPr>
        <w:t xml:space="preserve"> </w:t>
      </w:r>
      <w:r>
        <w:t>среды</w:t>
      </w:r>
      <w:r>
        <w:rPr>
          <w:spacing w:val="-3"/>
        </w:rPr>
        <w:t xml:space="preserve"> </w:t>
      </w:r>
      <w:r>
        <w:t>обитания</w:t>
      </w:r>
      <w:r>
        <w:rPr>
          <w:spacing w:val="-5"/>
        </w:rPr>
        <w:t xml:space="preserve"> </w:t>
      </w:r>
      <w:r>
        <w:t>и</w:t>
      </w:r>
      <w:r>
        <w:rPr>
          <w:spacing w:val="-4"/>
        </w:rPr>
        <w:t xml:space="preserve"> </w:t>
      </w:r>
      <w:r>
        <w:t>ее</w:t>
      </w:r>
      <w:r>
        <w:rPr>
          <w:spacing w:val="-3"/>
        </w:rPr>
        <w:t xml:space="preserve"> </w:t>
      </w:r>
      <w:r>
        <w:t>влияние</w:t>
      </w:r>
      <w:r>
        <w:rPr>
          <w:spacing w:val="-4"/>
        </w:rPr>
        <w:t xml:space="preserve"> </w:t>
      </w:r>
      <w:r>
        <w:t>на</w:t>
      </w:r>
      <w:r>
        <w:rPr>
          <w:spacing w:val="-5"/>
        </w:rPr>
        <w:t xml:space="preserve"> </w:t>
      </w:r>
      <w:r>
        <w:t>здоровье</w:t>
      </w:r>
      <w:r>
        <w:rPr>
          <w:spacing w:val="-4"/>
        </w:rPr>
        <w:t xml:space="preserve"> </w:t>
      </w:r>
      <w:r>
        <w:t>населения</w:t>
      </w:r>
      <w:r>
        <w:rPr>
          <w:spacing w:val="-62"/>
        </w:rPr>
        <w:t xml:space="preserve"> </w:t>
      </w:r>
    </w:p>
    <w:p w:rsidR="00785C29" w:rsidRDefault="00785C29" w:rsidP="008A269F">
      <w:pPr>
        <w:pStyle w:val="2"/>
        <w:tabs>
          <w:tab w:val="left" w:pos="1276"/>
        </w:tabs>
        <w:ind w:right="-1"/>
        <w:jc w:val="left"/>
        <w:rPr>
          <w:sz w:val="24"/>
        </w:rPr>
      </w:pPr>
      <w:r>
        <w:t>Республики Дагестан</w:t>
      </w:r>
    </w:p>
    <w:p w:rsidR="00785C29" w:rsidRDefault="008A269F" w:rsidP="008A269F">
      <w:pPr>
        <w:pStyle w:val="3"/>
        <w:tabs>
          <w:tab w:val="left" w:pos="1276"/>
        </w:tabs>
        <w:spacing w:before="119"/>
        <w:ind w:right="-1"/>
      </w:pPr>
      <w:bookmarkStart w:id="0" w:name="_TOC_250004"/>
      <w:r w:rsidRPr="008A269F">
        <w:t xml:space="preserve">          </w:t>
      </w:r>
      <w:r>
        <w:t xml:space="preserve">Глава 1. </w:t>
      </w:r>
      <w:r w:rsidR="00785C29">
        <w:t>Состояние</w:t>
      </w:r>
      <w:r w:rsidR="00785C29">
        <w:rPr>
          <w:spacing w:val="-3"/>
        </w:rPr>
        <w:t xml:space="preserve"> </w:t>
      </w:r>
      <w:r w:rsidR="00785C29">
        <w:t>питьевой</w:t>
      </w:r>
      <w:r w:rsidR="00785C29">
        <w:rPr>
          <w:spacing w:val="-2"/>
        </w:rPr>
        <w:t xml:space="preserve"> </w:t>
      </w:r>
      <w:r w:rsidR="00785C29">
        <w:t>воды</w:t>
      </w:r>
      <w:r w:rsidR="00785C29">
        <w:rPr>
          <w:spacing w:val="-2"/>
        </w:rPr>
        <w:t xml:space="preserve"> </w:t>
      </w:r>
      <w:r w:rsidR="00785C29">
        <w:t>и</w:t>
      </w:r>
      <w:r w:rsidR="00785C29">
        <w:rPr>
          <w:spacing w:val="-1"/>
        </w:rPr>
        <w:t xml:space="preserve"> </w:t>
      </w:r>
      <w:r w:rsidR="00785C29">
        <w:t>ее</w:t>
      </w:r>
      <w:r w:rsidR="00785C29">
        <w:rPr>
          <w:spacing w:val="-3"/>
        </w:rPr>
        <w:t xml:space="preserve"> </w:t>
      </w:r>
      <w:r w:rsidR="00785C29">
        <w:t>влияние</w:t>
      </w:r>
      <w:r w:rsidR="00785C29">
        <w:rPr>
          <w:spacing w:val="-3"/>
        </w:rPr>
        <w:t xml:space="preserve"> </w:t>
      </w:r>
      <w:r w:rsidR="00785C29">
        <w:t>на</w:t>
      </w:r>
      <w:r w:rsidR="00785C29">
        <w:rPr>
          <w:spacing w:val="-1"/>
        </w:rPr>
        <w:t xml:space="preserve"> </w:t>
      </w:r>
      <w:r w:rsidR="00785C29">
        <w:t>здоровье</w:t>
      </w:r>
      <w:r w:rsidR="00785C29">
        <w:rPr>
          <w:spacing w:val="-3"/>
        </w:rPr>
        <w:t xml:space="preserve"> </w:t>
      </w:r>
      <w:bookmarkEnd w:id="0"/>
      <w:r w:rsidR="00785C29">
        <w:t>населения</w:t>
      </w:r>
    </w:p>
    <w:p w:rsidR="00785C29" w:rsidRDefault="00785C29" w:rsidP="00785C29">
      <w:pPr>
        <w:pStyle w:val="a3"/>
        <w:tabs>
          <w:tab w:val="left" w:pos="1276"/>
        </w:tabs>
        <w:spacing w:before="194"/>
        <w:ind w:right="-1" w:firstLine="707"/>
      </w:pPr>
      <w:r>
        <w:t>Обеспечение населения доброкачественной питьевой водой относится к числу</w:t>
      </w:r>
      <w:r>
        <w:rPr>
          <w:spacing w:val="1"/>
        </w:rPr>
        <w:t xml:space="preserve"> </w:t>
      </w:r>
      <w:r>
        <w:t>определяющих</w:t>
      </w:r>
      <w:r>
        <w:rPr>
          <w:spacing w:val="1"/>
        </w:rPr>
        <w:t xml:space="preserve"> </w:t>
      </w:r>
      <w:r>
        <w:t>факторов</w:t>
      </w:r>
      <w:r>
        <w:rPr>
          <w:spacing w:val="-1"/>
        </w:rPr>
        <w:t xml:space="preserve"> </w:t>
      </w:r>
      <w:r>
        <w:t>охраны здоровья</w:t>
      </w:r>
      <w:r>
        <w:rPr>
          <w:spacing w:val="-3"/>
        </w:rPr>
        <w:t xml:space="preserve"> </w:t>
      </w:r>
      <w:r>
        <w:t>населения.</w:t>
      </w:r>
    </w:p>
    <w:p w:rsidR="00785C29" w:rsidRDefault="00785C29" w:rsidP="00785C29">
      <w:pPr>
        <w:pStyle w:val="a3"/>
        <w:tabs>
          <w:tab w:val="left" w:pos="1276"/>
        </w:tabs>
        <w:ind w:right="-1" w:firstLine="659"/>
      </w:pPr>
      <w:r>
        <w:t>В соответствии с паспортом федерального проекта «Чистая вода» национального</w:t>
      </w:r>
      <w:r>
        <w:rPr>
          <w:spacing w:val="-57"/>
        </w:rPr>
        <w:t xml:space="preserve"> </w:t>
      </w:r>
      <w:r>
        <w:t>проекта «Жилье и городская среда»</w:t>
      </w:r>
      <w:r>
        <w:rPr>
          <w:spacing w:val="1"/>
        </w:rPr>
        <w:t xml:space="preserve"> </w:t>
      </w:r>
      <w:r>
        <w:t>целевые показатели обеспеченности качественной</w:t>
      </w:r>
      <w:r>
        <w:rPr>
          <w:spacing w:val="1"/>
        </w:rPr>
        <w:t xml:space="preserve"> </w:t>
      </w:r>
      <w:r>
        <w:t>питьевой</w:t>
      </w:r>
      <w:r>
        <w:rPr>
          <w:spacing w:val="1"/>
        </w:rPr>
        <w:t xml:space="preserve"> </w:t>
      </w:r>
      <w:r>
        <w:t>водой</w:t>
      </w:r>
      <w:r>
        <w:rPr>
          <w:spacing w:val="1"/>
        </w:rPr>
        <w:t xml:space="preserve"> </w:t>
      </w:r>
      <w:r>
        <w:t>из</w:t>
      </w:r>
      <w:r>
        <w:rPr>
          <w:spacing w:val="1"/>
        </w:rPr>
        <w:t xml:space="preserve"> </w:t>
      </w:r>
      <w:r>
        <w:t>систем</w:t>
      </w:r>
      <w:r>
        <w:rPr>
          <w:spacing w:val="1"/>
        </w:rPr>
        <w:t xml:space="preserve"> </w:t>
      </w:r>
      <w:r>
        <w:t>централизованного</w:t>
      </w:r>
      <w:r>
        <w:rPr>
          <w:spacing w:val="1"/>
        </w:rPr>
        <w:t xml:space="preserve"> </w:t>
      </w:r>
      <w:r>
        <w:t>водоснабжения,</w:t>
      </w:r>
      <w:r>
        <w:rPr>
          <w:spacing w:val="1"/>
        </w:rPr>
        <w:t xml:space="preserve"> </w:t>
      </w:r>
      <w:r>
        <w:t>в</w:t>
      </w:r>
      <w:r>
        <w:rPr>
          <w:spacing w:val="1"/>
        </w:rPr>
        <w:t xml:space="preserve"> </w:t>
      </w:r>
      <w:r>
        <w:t>т.ч.</w:t>
      </w:r>
      <w:r>
        <w:rPr>
          <w:spacing w:val="60"/>
        </w:rPr>
        <w:t xml:space="preserve"> </w:t>
      </w:r>
      <w:r>
        <w:t>городского</w:t>
      </w:r>
      <w:r>
        <w:rPr>
          <w:spacing w:val="61"/>
        </w:rPr>
        <w:t xml:space="preserve"> </w:t>
      </w:r>
      <w:r>
        <w:t>в</w:t>
      </w:r>
      <w:r>
        <w:rPr>
          <w:spacing w:val="1"/>
        </w:rPr>
        <w:t xml:space="preserve"> </w:t>
      </w:r>
      <w:r>
        <w:t>2022г.</w:t>
      </w:r>
      <w:r>
        <w:rPr>
          <w:spacing w:val="-1"/>
        </w:rPr>
        <w:t xml:space="preserve"> </w:t>
      </w:r>
      <w:r>
        <w:t>составляют:</w:t>
      </w:r>
    </w:p>
    <w:p w:rsidR="00785C29" w:rsidRDefault="00785C29" w:rsidP="00785C29">
      <w:pPr>
        <w:pStyle w:val="a7"/>
        <w:numPr>
          <w:ilvl w:val="0"/>
          <w:numId w:val="31"/>
        </w:numPr>
        <w:tabs>
          <w:tab w:val="left" w:pos="900"/>
          <w:tab w:val="left" w:pos="1276"/>
        </w:tabs>
        <w:spacing w:before="1"/>
        <w:ind w:right="-1" w:firstLine="60"/>
        <w:rPr>
          <w:sz w:val="24"/>
        </w:rPr>
      </w:pPr>
      <w:r>
        <w:rPr>
          <w:sz w:val="24"/>
        </w:rPr>
        <w:t>«Доля населения Республики Дагестан, обеспеченного качественной питьевой водой</w:t>
      </w:r>
      <w:r>
        <w:rPr>
          <w:spacing w:val="1"/>
          <w:sz w:val="24"/>
        </w:rPr>
        <w:t xml:space="preserve"> </w:t>
      </w:r>
      <w:r>
        <w:rPr>
          <w:sz w:val="24"/>
        </w:rPr>
        <w:t>из</w:t>
      </w:r>
      <w:r>
        <w:rPr>
          <w:spacing w:val="-2"/>
          <w:sz w:val="24"/>
        </w:rPr>
        <w:t xml:space="preserve"> </w:t>
      </w:r>
      <w:r>
        <w:rPr>
          <w:sz w:val="24"/>
        </w:rPr>
        <w:t>систем</w:t>
      </w:r>
      <w:r>
        <w:rPr>
          <w:spacing w:val="-2"/>
          <w:sz w:val="24"/>
        </w:rPr>
        <w:t xml:space="preserve"> </w:t>
      </w:r>
      <w:r>
        <w:rPr>
          <w:sz w:val="24"/>
        </w:rPr>
        <w:t>централизованного</w:t>
      </w:r>
      <w:r>
        <w:rPr>
          <w:spacing w:val="-1"/>
          <w:sz w:val="24"/>
        </w:rPr>
        <w:t xml:space="preserve"> </w:t>
      </w:r>
      <w:r>
        <w:rPr>
          <w:sz w:val="24"/>
        </w:rPr>
        <w:t>водоснабжения»</w:t>
      </w:r>
      <w:r>
        <w:rPr>
          <w:spacing w:val="-2"/>
          <w:sz w:val="24"/>
        </w:rPr>
        <w:t xml:space="preserve"> </w:t>
      </w:r>
      <w:r>
        <w:rPr>
          <w:sz w:val="24"/>
        </w:rPr>
        <w:t>-</w:t>
      </w:r>
      <w:r>
        <w:rPr>
          <w:spacing w:val="-2"/>
          <w:sz w:val="24"/>
        </w:rPr>
        <w:t xml:space="preserve"> </w:t>
      </w:r>
      <w:r>
        <w:rPr>
          <w:sz w:val="24"/>
        </w:rPr>
        <w:t>72,2</w:t>
      </w:r>
      <w:r>
        <w:rPr>
          <w:spacing w:val="-2"/>
          <w:sz w:val="24"/>
        </w:rPr>
        <w:t xml:space="preserve"> </w:t>
      </w:r>
      <w:r>
        <w:rPr>
          <w:sz w:val="24"/>
        </w:rPr>
        <w:t>%</w:t>
      </w:r>
      <w:r>
        <w:rPr>
          <w:spacing w:val="57"/>
          <w:sz w:val="24"/>
        </w:rPr>
        <w:t xml:space="preserve"> </w:t>
      </w:r>
      <w:r>
        <w:rPr>
          <w:sz w:val="24"/>
        </w:rPr>
        <w:t>(71,1% -2021г.,</w:t>
      </w:r>
      <w:r>
        <w:rPr>
          <w:spacing w:val="-1"/>
          <w:sz w:val="24"/>
        </w:rPr>
        <w:t xml:space="preserve"> </w:t>
      </w:r>
      <w:r>
        <w:rPr>
          <w:sz w:val="24"/>
        </w:rPr>
        <w:t>70,5%</w:t>
      </w:r>
      <w:r>
        <w:rPr>
          <w:spacing w:val="-1"/>
          <w:sz w:val="24"/>
        </w:rPr>
        <w:t xml:space="preserve"> </w:t>
      </w:r>
      <w:r>
        <w:rPr>
          <w:sz w:val="24"/>
        </w:rPr>
        <w:t>-2020г.);</w:t>
      </w:r>
    </w:p>
    <w:p w:rsidR="00785C29" w:rsidRDefault="00785C29" w:rsidP="00785C29">
      <w:pPr>
        <w:pStyle w:val="a7"/>
        <w:numPr>
          <w:ilvl w:val="0"/>
          <w:numId w:val="31"/>
        </w:numPr>
        <w:tabs>
          <w:tab w:val="left" w:pos="852"/>
          <w:tab w:val="left" w:pos="1276"/>
        </w:tabs>
        <w:ind w:right="-1" w:firstLine="0"/>
        <w:rPr>
          <w:sz w:val="24"/>
        </w:rPr>
      </w:pPr>
      <w:r>
        <w:rPr>
          <w:sz w:val="24"/>
        </w:rPr>
        <w:t xml:space="preserve">«Доля </w:t>
      </w:r>
      <w:proofErr w:type="gramStart"/>
      <w:r>
        <w:rPr>
          <w:sz w:val="24"/>
        </w:rPr>
        <w:t>городского населения</w:t>
      </w:r>
      <w:proofErr w:type="gramEnd"/>
      <w:r>
        <w:rPr>
          <w:sz w:val="24"/>
        </w:rPr>
        <w:t xml:space="preserve"> обеспеченного качественной питьевой водой из систем</w:t>
      </w:r>
      <w:r>
        <w:rPr>
          <w:spacing w:val="1"/>
          <w:sz w:val="24"/>
        </w:rPr>
        <w:t xml:space="preserve"> </w:t>
      </w:r>
      <w:r>
        <w:rPr>
          <w:sz w:val="24"/>
        </w:rPr>
        <w:t>централизованного</w:t>
      </w:r>
      <w:r>
        <w:rPr>
          <w:spacing w:val="-1"/>
          <w:sz w:val="24"/>
        </w:rPr>
        <w:t xml:space="preserve"> </w:t>
      </w:r>
      <w:r>
        <w:rPr>
          <w:sz w:val="24"/>
        </w:rPr>
        <w:t>водоснабжения»</w:t>
      </w:r>
      <w:r>
        <w:rPr>
          <w:spacing w:val="54"/>
          <w:sz w:val="24"/>
        </w:rPr>
        <w:t xml:space="preserve"> </w:t>
      </w:r>
      <w:r>
        <w:rPr>
          <w:sz w:val="24"/>
        </w:rPr>
        <w:t>-</w:t>
      </w:r>
      <w:r>
        <w:rPr>
          <w:spacing w:val="-1"/>
          <w:sz w:val="24"/>
        </w:rPr>
        <w:t xml:space="preserve"> </w:t>
      </w:r>
      <w:r>
        <w:rPr>
          <w:sz w:val="24"/>
        </w:rPr>
        <w:t>91,2 % (90,0 %-</w:t>
      </w:r>
      <w:r>
        <w:rPr>
          <w:spacing w:val="-1"/>
          <w:sz w:val="24"/>
        </w:rPr>
        <w:t xml:space="preserve"> </w:t>
      </w:r>
      <w:r>
        <w:rPr>
          <w:sz w:val="24"/>
        </w:rPr>
        <w:t>2021г.,</w:t>
      </w:r>
      <w:r>
        <w:rPr>
          <w:spacing w:val="-1"/>
          <w:sz w:val="24"/>
        </w:rPr>
        <w:t xml:space="preserve"> </w:t>
      </w:r>
      <w:r>
        <w:rPr>
          <w:sz w:val="24"/>
        </w:rPr>
        <w:t>93,7%-</w:t>
      </w:r>
      <w:r>
        <w:rPr>
          <w:spacing w:val="2"/>
          <w:sz w:val="24"/>
        </w:rPr>
        <w:t xml:space="preserve"> </w:t>
      </w:r>
      <w:r>
        <w:rPr>
          <w:sz w:val="24"/>
        </w:rPr>
        <w:t>2020г.).</w:t>
      </w:r>
    </w:p>
    <w:p w:rsidR="00785C29" w:rsidRDefault="00785C29" w:rsidP="00785C29">
      <w:pPr>
        <w:pStyle w:val="a3"/>
        <w:tabs>
          <w:tab w:val="left" w:pos="1276"/>
        </w:tabs>
        <w:ind w:left="1386" w:right="-1"/>
      </w:pPr>
      <w:r>
        <w:t>Фактическое</w:t>
      </w:r>
      <w:r>
        <w:rPr>
          <w:spacing w:val="55"/>
        </w:rPr>
        <w:t xml:space="preserve"> </w:t>
      </w:r>
      <w:r>
        <w:t>исполнение</w:t>
      </w:r>
      <w:r>
        <w:rPr>
          <w:spacing w:val="-3"/>
        </w:rPr>
        <w:t xml:space="preserve"> </w:t>
      </w:r>
      <w:r>
        <w:t>показателя</w:t>
      </w:r>
      <w:r>
        <w:rPr>
          <w:spacing w:val="-2"/>
        </w:rPr>
        <w:t xml:space="preserve"> </w:t>
      </w:r>
      <w:r>
        <w:t>в</w:t>
      </w:r>
      <w:r>
        <w:rPr>
          <w:spacing w:val="-3"/>
        </w:rPr>
        <w:t xml:space="preserve"> </w:t>
      </w:r>
      <w:r>
        <w:t>2022г:</w:t>
      </w:r>
    </w:p>
    <w:p w:rsidR="00785C29" w:rsidRDefault="00785C29" w:rsidP="00785C29">
      <w:pPr>
        <w:pStyle w:val="a7"/>
        <w:numPr>
          <w:ilvl w:val="0"/>
          <w:numId w:val="31"/>
        </w:numPr>
        <w:tabs>
          <w:tab w:val="left" w:pos="912"/>
          <w:tab w:val="left" w:pos="1276"/>
        </w:tabs>
        <w:ind w:right="-1" w:firstLine="0"/>
        <w:rPr>
          <w:sz w:val="24"/>
        </w:rPr>
      </w:pPr>
      <w:r>
        <w:rPr>
          <w:sz w:val="24"/>
        </w:rPr>
        <w:t>«Доля населения Республики Дагестан, обеспеченного качественной питьевой водой</w:t>
      </w:r>
      <w:r>
        <w:rPr>
          <w:spacing w:val="1"/>
          <w:sz w:val="24"/>
        </w:rPr>
        <w:t xml:space="preserve"> </w:t>
      </w:r>
      <w:r>
        <w:rPr>
          <w:sz w:val="24"/>
        </w:rPr>
        <w:t>из системы централизованного водоснабжения» составляет</w:t>
      </w:r>
      <w:r>
        <w:rPr>
          <w:spacing w:val="1"/>
          <w:sz w:val="24"/>
        </w:rPr>
        <w:t xml:space="preserve"> </w:t>
      </w:r>
      <w:r>
        <w:rPr>
          <w:sz w:val="24"/>
        </w:rPr>
        <w:t>-72,6 % (72,0 % -2021г.,</w:t>
      </w:r>
      <w:r>
        <w:rPr>
          <w:spacing w:val="1"/>
          <w:sz w:val="24"/>
        </w:rPr>
        <w:t xml:space="preserve"> </w:t>
      </w:r>
      <w:r>
        <w:rPr>
          <w:sz w:val="24"/>
        </w:rPr>
        <w:t>67,7%</w:t>
      </w:r>
      <w:r>
        <w:rPr>
          <w:spacing w:val="-1"/>
          <w:sz w:val="24"/>
        </w:rPr>
        <w:t xml:space="preserve"> </w:t>
      </w:r>
      <w:r>
        <w:rPr>
          <w:sz w:val="24"/>
        </w:rPr>
        <w:t>-</w:t>
      </w:r>
      <w:r>
        <w:rPr>
          <w:spacing w:val="-2"/>
          <w:sz w:val="24"/>
        </w:rPr>
        <w:t xml:space="preserve"> </w:t>
      </w:r>
      <w:r>
        <w:rPr>
          <w:sz w:val="24"/>
        </w:rPr>
        <w:t>2020г.);</w:t>
      </w:r>
    </w:p>
    <w:p w:rsidR="00785C29" w:rsidRDefault="00785C29" w:rsidP="00785C29">
      <w:pPr>
        <w:pStyle w:val="a7"/>
        <w:numPr>
          <w:ilvl w:val="0"/>
          <w:numId w:val="31"/>
        </w:numPr>
        <w:tabs>
          <w:tab w:val="left" w:pos="917"/>
          <w:tab w:val="left" w:pos="1276"/>
        </w:tabs>
        <w:ind w:right="-1" w:firstLine="0"/>
        <w:rPr>
          <w:sz w:val="24"/>
        </w:rPr>
      </w:pPr>
      <w:r>
        <w:rPr>
          <w:sz w:val="24"/>
        </w:rPr>
        <w:t>«Доля</w:t>
      </w:r>
      <w:r>
        <w:rPr>
          <w:spacing w:val="1"/>
          <w:sz w:val="24"/>
        </w:rPr>
        <w:t xml:space="preserve"> </w:t>
      </w:r>
      <w:r>
        <w:rPr>
          <w:sz w:val="24"/>
        </w:rPr>
        <w:t>городского</w:t>
      </w:r>
      <w:r>
        <w:rPr>
          <w:spacing w:val="1"/>
          <w:sz w:val="24"/>
        </w:rPr>
        <w:t xml:space="preserve"> </w:t>
      </w:r>
      <w:r>
        <w:rPr>
          <w:sz w:val="24"/>
        </w:rPr>
        <w:t>населения</w:t>
      </w:r>
      <w:r>
        <w:rPr>
          <w:spacing w:val="1"/>
          <w:sz w:val="24"/>
        </w:rPr>
        <w:t xml:space="preserve"> </w:t>
      </w:r>
      <w:r>
        <w:rPr>
          <w:sz w:val="24"/>
        </w:rPr>
        <w:t>Республики</w:t>
      </w:r>
      <w:r>
        <w:rPr>
          <w:spacing w:val="1"/>
          <w:sz w:val="24"/>
        </w:rPr>
        <w:t xml:space="preserve"> </w:t>
      </w:r>
      <w:r>
        <w:rPr>
          <w:sz w:val="24"/>
        </w:rPr>
        <w:t>Дагестан,</w:t>
      </w:r>
      <w:r>
        <w:rPr>
          <w:spacing w:val="1"/>
          <w:sz w:val="24"/>
        </w:rPr>
        <w:t xml:space="preserve"> </w:t>
      </w:r>
      <w:r>
        <w:rPr>
          <w:sz w:val="24"/>
        </w:rPr>
        <w:t>обеспеченного</w:t>
      </w:r>
      <w:r>
        <w:rPr>
          <w:spacing w:val="1"/>
          <w:sz w:val="24"/>
        </w:rPr>
        <w:t xml:space="preserve"> </w:t>
      </w:r>
      <w:r>
        <w:rPr>
          <w:sz w:val="24"/>
        </w:rPr>
        <w:t>качественной</w:t>
      </w:r>
      <w:r>
        <w:rPr>
          <w:spacing w:val="1"/>
          <w:sz w:val="24"/>
        </w:rPr>
        <w:t xml:space="preserve"> </w:t>
      </w:r>
      <w:r>
        <w:rPr>
          <w:sz w:val="24"/>
        </w:rPr>
        <w:t>питьевой</w:t>
      </w:r>
      <w:r>
        <w:rPr>
          <w:spacing w:val="1"/>
          <w:sz w:val="24"/>
        </w:rPr>
        <w:t xml:space="preserve"> </w:t>
      </w:r>
      <w:r>
        <w:rPr>
          <w:sz w:val="24"/>
        </w:rPr>
        <w:t>водой</w:t>
      </w:r>
      <w:r>
        <w:rPr>
          <w:spacing w:val="1"/>
          <w:sz w:val="24"/>
        </w:rPr>
        <w:t xml:space="preserve"> </w:t>
      </w:r>
      <w:r>
        <w:rPr>
          <w:sz w:val="24"/>
        </w:rPr>
        <w:t>из</w:t>
      </w:r>
      <w:r>
        <w:rPr>
          <w:spacing w:val="1"/>
          <w:sz w:val="24"/>
        </w:rPr>
        <w:t xml:space="preserve"> </w:t>
      </w:r>
      <w:r>
        <w:rPr>
          <w:sz w:val="24"/>
        </w:rPr>
        <w:t>системы</w:t>
      </w:r>
      <w:r>
        <w:rPr>
          <w:spacing w:val="1"/>
          <w:sz w:val="24"/>
        </w:rPr>
        <w:t xml:space="preserve"> </w:t>
      </w:r>
      <w:r>
        <w:rPr>
          <w:sz w:val="24"/>
        </w:rPr>
        <w:t>централизованного</w:t>
      </w:r>
      <w:r>
        <w:rPr>
          <w:spacing w:val="1"/>
          <w:sz w:val="24"/>
        </w:rPr>
        <w:t xml:space="preserve"> </w:t>
      </w:r>
      <w:r>
        <w:rPr>
          <w:sz w:val="24"/>
        </w:rPr>
        <w:t>водоснабжения» составляет-</w:t>
      </w:r>
      <w:r>
        <w:rPr>
          <w:spacing w:val="1"/>
          <w:sz w:val="24"/>
        </w:rPr>
        <w:t xml:space="preserve"> </w:t>
      </w:r>
      <w:r>
        <w:rPr>
          <w:sz w:val="24"/>
        </w:rPr>
        <w:t>91,4</w:t>
      </w:r>
      <w:r>
        <w:rPr>
          <w:spacing w:val="1"/>
          <w:sz w:val="24"/>
        </w:rPr>
        <w:t xml:space="preserve"> </w:t>
      </w:r>
      <w:r>
        <w:rPr>
          <w:sz w:val="24"/>
        </w:rPr>
        <w:t>%</w:t>
      </w:r>
      <w:r>
        <w:rPr>
          <w:spacing w:val="1"/>
          <w:sz w:val="24"/>
        </w:rPr>
        <w:t xml:space="preserve"> </w:t>
      </w:r>
      <w:r>
        <w:rPr>
          <w:sz w:val="24"/>
        </w:rPr>
        <w:t>(90,0%</w:t>
      </w:r>
      <w:r>
        <w:rPr>
          <w:spacing w:val="-2"/>
          <w:sz w:val="24"/>
        </w:rPr>
        <w:t xml:space="preserve"> </w:t>
      </w:r>
      <w:r>
        <w:rPr>
          <w:sz w:val="24"/>
        </w:rPr>
        <w:t>-2021г., 82,8%</w:t>
      </w:r>
      <w:r>
        <w:rPr>
          <w:spacing w:val="2"/>
          <w:sz w:val="24"/>
        </w:rPr>
        <w:t xml:space="preserve"> </w:t>
      </w:r>
      <w:r>
        <w:rPr>
          <w:sz w:val="24"/>
        </w:rPr>
        <w:t>-2020г.).</w:t>
      </w:r>
    </w:p>
    <w:p w:rsidR="00785C29" w:rsidRDefault="00785C29" w:rsidP="00785C29">
      <w:pPr>
        <w:pStyle w:val="a3"/>
        <w:tabs>
          <w:tab w:val="left" w:pos="1276"/>
        </w:tabs>
        <w:spacing w:before="1"/>
        <w:ind w:left="1278" w:right="-1"/>
      </w:pPr>
      <w:r>
        <w:t>В</w:t>
      </w:r>
      <w:r>
        <w:rPr>
          <w:spacing w:val="58"/>
        </w:rPr>
        <w:t xml:space="preserve"> </w:t>
      </w:r>
      <w:r>
        <w:t>2022г.</w:t>
      </w:r>
      <w:r>
        <w:rPr>
          <w:spacing w:val="61"/>
        </w:rPr>
        <w:t xml:space="preserve"> </w:t>
      </w:r>
      <w:r>
        <w:t xml:space="preserve">отмечается  </w:t>
      </w:r>
      <w:r>
        <w:rPr>
          <w:spacing w:val="8"/>
        </w:rPr>
        <w:t xml:space="preserve"> </w:t>
      </w:r>
      <w:proofErr w:type="gramStart"/>
      <w:r>
        <w:t>увеличение  фактического</w:t>
      </w:r>
      <w:proofErr w:type="gramEnd"/>
      <w:r>
        <w:rPr>
          <w:spacing w:val="61"/>
        </w:rPr>
        <w:t xml:space="preserve"> </w:t>
      </w:r>
      <w:r>
        <w:t>значения</w:t>
      </w:r>
      <w:r>
        <w:rPr>
          <w:spacing w:val="61"/>
        </w:rPr>
        <w:t xml:space="preserve"> </w:t>
      </w:r>
      <w:r>
        <w:t>целевого</w:t>
      </w:r>
      <w:r>
        <w:rPr>
          <w:spacing w:val="61"/>
        </w:rPr>
        <w:t xml:space="preserve"> </w:t>
      </w:r>
      <w:r>
        <w:t>показателя</w:t>
      </w:r>
    </w:p>
    <w:p w:rsidR="00785C29" w:rsidRDefault="00785C29" w:rsidP="00785C29">
      <w:pPr>
        <w:pStyle w:val="a3"/>
        <w:tabs>
          <w:tab w:val="left" w:pos="1276"/>
        </w:tabs>
        <w:ind w:right="-1"/>
      </w:pPr>
      <w:r>
        <w:t>«Доля населения Республики Дагестан, обеспеченного качественной питьевой водой из</w:t>
      </w:r>
      <w:r>
        <w:rPr>
          <w:spacing w:val="1"/>
        </w:rPr>
        <w:t xml:space="preserve"> </w:t>
      </w:r>
      <w:r>
        <w:t>системы</w:t>
      </w:r>
      <w:r>
        <w:rPr>
          <w:spacing w:val="1"/>
        </w:rPr>
        <w:t xml:space="preserve"> </w:t>
      </w:r>
      <w:r>
        <w:t>централизованного</w:t>
      </w:r>
      <w:r>
        <w:rPr>
          <w:spacing w:val="1"/>
        </w:rPr>
        <w:t xml:space="preserve"> </w:t>
      </w:r>
      <w:r>
        <w:t>водоснабжения» на</w:t>
      </w:r>
      <w:r>
        <w:rPr>
          <w:spacing w:val="1"/>
        </w:rPr>
        <w:t xml:space="preserve"> </w:t>
      </w:r>
      <w:r>
        <w:t>0,4%</w:t>
      </w:r>
      <w:r>
        <w:rPr>
          <w:spacing w:val="1"/>
        </w:rPr>
        <w:t xml:space="preserve"> </w:t>
      </w:r>
      <w:r>
        <w:t>и</w:t>
      </w:r>
      <w:r>
        <w:rPr>
          <w:spacing w:val="1"/>
        </w:rPr>
        <w:t xml:space="preserve"> </w:t>
      </w:r>
      <w:r>
        <w:t>целевого</w:t>
      </w:r>
      <w:r>
        <w:rPr>
          <w:spacing w:val="1"/>
        </w:rPr>
        <w:t xml:space="preserve"> </w:t>
      </w:r>
      <w:r>
        <w:t>показателя</w:t>
      </w:r>
      <w:r>
        <w:rPr>
          <w:spacing w:val="1"/>
        </w:rPr>
        <w:t xml:space="preserve"> </w:t>
      </w:r>
      <w:r>
        <w:t>«Доля</w:t>
      </w:r>
      <w:r>
        <w:rPr>
          <w:spacing w:val="1"/>
        </w:rPr>
        <w:t xml:space="preserve"> </w:t>
      </w:r>
      <w:r>
        <w:t>городского</w:t>
      </w:r>
      <w:r>
        <w:rPr>
          <w:spacing w:val="1"/>
        </w:rPr>
        <w:t xml:space="preserve"> </w:t>
      </w:r>
      <w:r>
        <w:t>населения</w:t>
      </w:r>
      <w:r>
        <w:rPr>
          <w:spacing w:val="1"/>
        </w:rPr>
        <w:t xml:space="preserve"> </w:t>
      </w:r>
      <w:r>
        <w:t>Республики</w:t>
      </w:r>
      <w:r>
        <w:rPr>
          <w:spacing w:val="1"/>
        </w:rPr>
        <w:t xml:space="preserve"> </w:t>
      </w:r>
      <w:r>
        <w:t>Дагестан,</w:t>
      </w:r>
      <w:r>
        <w:rPr>
          <w:spacing w:val="1"/>
        </w:rPr>
        <w:t xml:space="preserve"> </w:t>
      </w:r>
      <w:r>
        <w:t>обеспеченного</w:t>
      </w:r>
      <w:r>
        <w:rPr>
          <w:spacing w:val="1"/>
        </w:rPr>
        <w:t xml:space="preserve"> </w:t>
      </w:r>
      <w:r>
        <w:t>качественной</w:t>
      </w:r>
      <w:r>
        <w:rPr>
          <w:spacing w:val="1"/>
        </w:rPr>
        <w:t xml:space="preserve"> </w:t>
      </w:r>
      <w:r>
        <w:t>питьевой</w:t>
      </w:r>
      <w:r>
        <w:rPr>
          <w:spacing w:val="1"/>
        </w:rPr>
        <w:t xml:space="preserve"> </w:t>
      </w:r>
      <w:r>
        <w:t>водой из системы централизованного водоснабжения» на 0,2%</w:t>
      </w:r>
      <w:r>
        <w:rPr>
          <w:spacing w:val="1"/>
        </w:rPr>
        <w:t xml:space="preserve"> </w:t>
      </w:r>
      <w:r>
        <w:t>за счет</w:t>
      </w:r>
      <w:r>
        <w:rPr>
          <w:spacing w:val="1"/>
        </w:rPr>
        <w:t xml:space="preserve"> </w:t>
      </w:r>
      <w:r>
        <w:t>построенных</w:t>
      </w:r>
      <w:r>
        <w:rPr>
          <w:spacing w:val="1"/>
        </w:rPr>
        <w:t xml:space="preserve"> </w:t>
      </w:r>
      <w:r>
        <w:t>и</w:t>
      </w:r>
      <w:r>
        <w:rPr>
          <w:spacing w:val="1"/>
        </w:rPr>
        <w:t xml:space="preserve"> </w:t>
      </w:r>
      <w:r>
        <w:t>реконструируемых</w:t>
      </w:r>
      <w:r>
        <w:rPr>
          <w:spacing w:val="10"/>
        </w:rPr>
        <w:t xml:space="preserve"> </w:t>
      </w:r>
      <w:r>
        <w:t>объектов</w:t>
      </w:r>
      <w:r>
        <w:rPr>
          <w:spacing w:val="9"/>
        </w:rPr>
        <w:t xml:space="preserve"> </w:t>
      </w:r>
      <w:r>
        <w:t>водоснабжения</w:t>
      </w:r>
      <w:r>
        <w:rPr>
          <w:spacing w:val="10"/>
        </w:rPr>
        <w:t xml:space="preserve"> </w:t>
      </w:r>
      <w:r>
        <w:t>в</w:t>
      </w:r>
      <w:r>
        <w:rPr>
          <w:spacing w:val="11"/>
        </w:rPr>
        <w:t xml:space="preserve"> </w:t>
      </w:r>
      <w:r>
        <w:t>городах</w:t>
      </w:r>
      <w:r>
        <w:rPr>
          <w:spacing w:val="11"/>
        </w:rPr>
        <w:t xml:space="preserve"> </w:t>
      </w:r>
      <w:r>
        <w:t>и</w:t>
      </w:r>
      <w:r>
        <w:rPr>
          <w:spacing w:val="11"/>
        </w:rPr>
        <w:t xml:space="preserve"> </w:t>
      </w:r>
      <w:r>
        <w:t>районах</w:t>
      </w:r>
      <w:r>
        <w:rPr>
          <w:spacing w:val="11"/>
        </w:rPr>
        <w:t xml:space="preserve"> </w:t>
      </w:r>
      <w:r>
        <w:t>Республики</w:t>
      </w:r>
      <w:r>
        <w:rPr>
          <w:spacing w:val="11"/>
        </w:rPr>
        <w:t xml:space="preserve"> </w:t>
      </w:r>
      <w:r>
        <w:t>Дагестан</w:t>
      </w:r>
      <w:r>
        <w:rPr>
          <w:spacing w:val="-57"/>
        </w:rPr>
        <w:t xml:space="preserve"> </w:t>
      </w:r>
      <w:r>
        <w:t>в рамках реализации</w:t>
      </w:r>
      <w:r>
        <w:rPr>
          <w:spacing w:val="1"/>
        </w:rPr>
        <w:t xml:space="preserve"> </w:t>
      </w:r>
      <w:r>
        <w:t>федеральных и региональных программ по повышению качества</w:t>
      </w:r>
      <w:r>
        <w:rPr>
          <w:spacing w:val="1"/>
        </w:rPr>
        <w:t xml:space="preserve"> </w:t>
      </w:r>
      <w:r>
        <w:t>водоснабжения.</w:t>
      </w:r>
    </w:p>
    <w:p w:rsidR="00785C29" w:rsidRDefault="00785C29" w:rsidP="00785C29">
      <w:pPr>
        <w:pStyle w:val="a3"/>
        <w:tabs>
          <w:tab w:val="left" w:pos="1276"/>
        </w:tabs>
        <w:ind w:right="-1" w:firstLine="599"/>
      </w:pPr>
      <w:r>
        <w:t>В</w:t>
      </w:r>
      <w:r>
        <w:rPr>
          <w:spacing w:val="1"/>
        </w:rPr>
        <w:t xml:space="preserve"> </w:t>
      </w:r>
      <w:r>
        <w:t>2022г.</w:t>
      </w:r>
      <w:r>
        <w:rPr>
          <w:spacing w:val="1"/>
        </w:rPr>
        <w:t xml:space="preserve"> </w:t>
      </w:r>
      <w:r>
        <w:t>качественной</w:t>
      </w:r>
      <w:r>
        <w:rPr>
          <w:spacing w:val="1"/>
        </w:rPr>
        <w:t xml:space="preserve"> </w:t>
      </w:r>
      <w:r>
        <w:t>питьевой</w:t>
      </w:r>
      <w:r>
        <w:rPr>
          <w:spacing w:val="1"/>
        </w:rPr>
        <w:t xml:space="preserve"> </w:t>
      </w:r>
      <w:r>
        <w:t>водой</w:t>
      </w:r>
      <w:r>
        <w:rPr>
          <w:spacing w:val="1"/>
        </w:rPr>
        <w:t xml:space="preserve"> </w:t>
      </w:r>
      <w:r>
        <w:t>(из</w:t>
      </w:r>
      <w:r>
        <w:rPr>
          <w:spacing w:val="1"/>
        </w:rPr>
        <w:t xml:space="preserve"> </w:t>
      </w:r>
      <w:r>
        <w:t>всех</w:t>
      </w:r>
      <w:r>
        <w:rPr>
          <w:spacing w:val="1"/>
        </w:rPr>
        <w:t xml:space="preserve"> </w:t>
      </w:r>
      <w:r>
        <w:t>систем</w:t>
      </w:r>
      <w:r>
        <w:rPr>
          <w:spacing w:val="1"/>
        </w:rPr>
        <w:t xml:space="preserve"> </w:t>
      </w:r>
      <w:r>
        <w:t>водоснабжения)</w:t>
      </w:r>
      <w:r>
        <w:rPr>
          <w:spacing w:val="1"/>
        </w:rPr>
        <w:t xml:space="preserve"> </w:t>
      </w:r>
      <w:r>
        <w:t>обеспечено</w:t>
      </w:r>
      <w:r>
        <w:rPr>
          <w:spacing w:val="1"/>
        </w:rPr>
        <w:t xml:space="preserve"> </w:t>
      </w:r>
      <w:r>
        <w:t>73,6 % населения Республики Дагестан (2321529 человек), в 2021г. – 73,0%</w:t>
      </w:r>
      <w:r>
        <w:rPr>
          <w:spacing w:val="-57"/>
        </w:rPr>
        <w:t xml:space="preserve"> </w:t>
      </w:r>
      <w:r>
        <w:t>(2287981</w:t>
      </w:r>
      <w:r>
        <w:rPr>
          <w:spacing w:val="-1"/>
        </w:rPr>
        <w:t xml:space="preserve"> </w:t>
      </w:r>
      <w:r>
        <w:t>человек), в</w:t>
      </w:r>
      <w:r>
        <w:rPr>
          <w:spacing w:val="-2"/>
        </w:rPr>
        <w:t xml:space="preserve"> </w:t>
      </w:r>
      <w:r>
        <w:t>2020г.</w:t>
      </w:r>
      <w:r>
        <w:rPr>
          <w:spacing w:val="1"/>
        </w:rPr>
        <w:t xml:space="preserve"> </w:t>
      </w:r>
      <w:r>
        <w:t>– 68,7%</w:t>
      </w:r>
      <w:r>
        <w:rPr>
          <w:spacing w:val="-1"/>
        </w:rPr>
        <w:t xml:space="preserve"> </w:t>
      </w:r>
      <w:r>
        <w:t>(2136386 человек)</w:t>
      </w:r>
      <w:r>
        <w:rPr>
          <w:spacing w:val="-1"/>
        </w:rPr>
        <w:t xml:space="preserve"> </w:t>
      </w:r>
      <w:r>
        <w:t>(рис.1)</w:t>
      </w:r>
    </w:p>
    <w:p w:rsidR="00785C29" w:rsidRDefault="00785C29" w:rsidP="00785C29">
      <w:pPr>
        <w:pStyle w:val="a3"/>
        <w:tabs>
          <w:tab w:val="left" w:pos="1276"/>
        </w:tabs>
        <w:spacing w:before="5"/>
        <w:ind w:left="0" w:right="-1"/>
        <w:jc w:val="left"/>
        <w:rPr>
          <w:sz w:val="14"/>
        </w:rPr>
      </w:pPr>
      <w:r>
        <w:rPr>
          <w:noProof/>
          <w:lang w:eastAsia="ru-RU"/>
        </w:rPr>
        <w:drawing>
          <wp:anchor distT="0" distB="0" distL="0" distR="0" simplePos="0" relativeHeight="251669504" behindDoc="0" locked="0" layoutInCell="1" allowOverlap="1" wp14:anchorId="60D4C7FE" wp14:editId="5E095867">
            <wp:simplePos x="0" y="0"/>
            <wp:positionH relativeFrom="page">
              <wp:posOffset>900430</wp:posOffset>
            </wp:positionH>
            <wp:positionV relativeFrom="paragraph">
              <wp:posOffset>130762</wp:posOffset>
            </wp:positionV>
            <wp:extent cx="6297680" cy="1578864"/>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6297680" cy="1578864"/>
                    </a:xfrm>
                    <a:prstGeom prst="rect">
                      <a:avLst/>
                    </a:prstGeom>
                  </pic:spPr>
                </pic:pic>
              </a:graphicData>
            </a:graphic>
          </wp:anchor>
        </w:drawing>
      </w:r>
    </w:p>
    <w:p w:rsidR="00785C29" w:rsidRDefault="00785C29" w:rsidP="00785C29">
      <w:pPr>
        <w:pStyle w:val="a3"/>
        <w:tabs>
          <w:tab w:val="left" w:pos="1276"/>
        </w:tabs>
        <w:spacing w:before="1"/>
        <w:ind w:left="0" w:right="-1"/>
        <w:jc w:val="left"/>
        <w:rPr>
          <w:sz w:val="21"/>
        </w:rPr>
      </w:pPr>
    </w:p>
    <w:p w:rsidR="00785C29" w:rsidRDefault="00785C29" w:rsidP="00785C29">
      <w:pPr>
        <w:tabs>
          <w:tab w:val="left" w:pos="1276"/>
        </w:tabs>
        <w:ind w:left="1240" w:right="-1"/>
        <w:jc w:val="center"/>
      </w:pPr>
      <w:r>
        <w:t>Рис.1. Обеспеченность населения Республики Дагестан питьевым водоснабжением</w:t>
      </w:r>
      <w:r>
        <w:rPr>
          <w:spacing w:val="-52"/>
        </w:rPr>
        <w:t xml:space="preserve"> </w:t>
      </w:r>
      <w:r>
        <w:t>за 2020-2022гг.,</w:t>
      </w:r>
      <w:r>
        <w:rPr>
          <w:spacing w:val="-2"/>
        </w:rPr>
        <w:t xml:space="preserve"> </w:t>
      </w:r>
      <w:r>
        <w:t>%</w:t>
      </w:r>
    </w:p>
    <w:p w:rsidR="00785C29" w:rsidRDefault="00785C29" w:rsidP="00785C29">
      <w:pPr>
        <w:tabs>
          <w:tab w:val="left" w:pos="1276"/>
        </w:tabs>
        <w:ind w:right="-1"/>
        <w:jc w:val="center"/>
        <w:sectPr w:rsidR="00785C29" w:rsidSect="00785C29">
          <w:pgSz w:w="11910" w:h="16840"/>
          <w:pgMar w:top="1320" w:right="570" w:bottom="1460" w:left="740" w:header="969" w:footer="1206" w:gutter="0"/>
          <w:cols w:space="720"/>
        </w:sectPr>
      </w:pPr>
    </w:p>
    <w:p w:rsidR="00785C29" w:rsidRDefault="00785C29" w:rsidP="00785C29">
      <w:pPr>
        <w:pStyle w:val="a3"/>
        <w:tabs>
          <w:tab w:val="left" w:pos="1276"/>
        </w:tabs>
        <w:spacing w:before="1"/>
        <w:ind w:left="0" w:right="-1"/>
        <w:jc w:val="left"/>
        <w:rPr>
          <w:sz w:val="28"/>
        </w:rPr>
      </w:pPr>
    </w:p>
    <w:p w:rsidR="00785C29" w:rsidRDefault="00785C29" w:rsidP="00785C29">
      <w:pPr>
        <w:pStyle w:val="a3"/>
        <w:tabs>
          <w:tab w:val="left" w:pos="1276"/>
        </w:tabs>
        <w:spacing w:before="90" w:line="278" w:lineRule="auto"/>
        <w:ind w:right="-1" w:firstLine="707"/>
      </w:pPr>
      <w:r>
        <w:t>В</w:t>
      </w:r>
      <w:r>
        <w:rPr>
          <w:spacing w:val="1"/>
        </w:rPr>
        <w:t xml:space="preserve"> </w:t>
      </w:r>
      <w:r>
        <w:t>2022г.</w:t>
      </w:r>
      <w:r>
        <w:rPr>
          <w:spacing w:val="1"/>
        </w:rPr>
        <w:t xml:space="preserve"> </w:t>
      </w:r>
      <w:r>
        <w:t>в</w:t>
      </w:r>
      <w:r>
        <w:rPr>
          <w:spacing w:val="1"/>
        </w:rPr>
        <w:t xml:space="preserve"> </w:t>
      </w:r>
      <w:r>
        <w:t>сравнении</w:t>
      </w:r>
      <w:r>
        <w:rPr>
          <w:spacing w:val="1"/>
        </w:rPr>
        <w:t xml:space="preserve"> </w:t>
      </w:r>
      <w:r>
        <w:t>с</w:t>
      </w:r>
      <w:r>
        <w:rPr>
          <w:spacing w:val="1"/>
        </w:rPr>
        <w:t xml:space="preserve"> </w:t>
      </w:r>
      <w:r>
        <w:t>2021г.</w:t>
      </w:r>
      <w:r>
        <w:rPr>
          <w:spacing w:val="1"/>
        </w:rPr>
        <w:t xml:space="preserve"> </w:t>
      </w:r>
      <w:r>
        <w:t>отмечается</w:t>
      </w:r>
      <w:r>
        <w:rPr>
          <w:spacing w:val="1"/>
        </w:rPr>
        <w:t xml:space="preserve"> </w:t>
      </w:r>
      <w:r>
        <w:t>увеличение</w:t>
      </w:r>
      <w:r>
        <w:rPr>
          <w:spacing w:val="1"/>
        </w:rPr>
        <w:t xml:space="preserve"> </w:t>
      </w:r>
      <w:r>
        <w:t>доли</w:t>
      </w:r>
      <w:r>
        <w:rPr>
          <w:spacing w:val="1"/>
        </w:rPr>
        <w:t xml:space="preserve"> </w:t>
      </w:r>
      <w:r>
        <w:t>обеспеченного</w:t>
      </w:r>
      <w:r>
        <w:rPr>
          <w:spacing w:val="1"/>
        </w:rPr>
        <w:t xml:space="preserve"> </w:t>
      </w:r>
      <w:r>
        <w:t>населения</w:t>
      </w:r>
      <w:r>
        <w:rPr>
          <w:spacing w:val="-1"/>
        </w:rPr>
        <w:t xml:space="preserve"> </w:t>
      </w:r>
      <w:r>
        <w:t>качественной</w:t>
      </w:r>
      <w:r>
        <w:rPr>
          <w:spacing w:val="-1"/>
        </w:rPr>
        <w:t xml:space="preserve"> </w:t>
      </w:r>
      <w:r>
        <w:t>питьевой</w:t>
      </w:r>
      <w:r>
        <w:rPr>
          <w:spacing w:val="-1"/>
        </w:rPr>
        <w:t xml:space="preserve"> </w:t>
      </w:r>
      <w:r>
        <w:t>водой</w:t>
      </w:r>
      <w:r>
        <w:rPr>
          <w:spacing w:val="-3"/>
        </w:rPr>
        <w:t xml:space="preserve"> </w:t>
      </w:r>
      <w:r>
        <w:t>на</w:t>
      </w:r>
      <w:r>
        <w:rPr>
          <w:spacing w:val="57"/>
        </w:rPr>
        <w:t xml:space="preserve"> </w:t>
      </w:r>
      <w:r>
        <w:t>0,6</w:t>
      </w:r>
      <w:r>
        <w:rPr>
          <w:spacing w:val="-1"/>
        </w:rPr>
        <w:t xml:space="preserve"> </w:t>
      </w:r>
      <w:r>
        <w:t>%,</w:t>
      </w:r>
      <w:r>
        <w:rPr>
          <w:spacing w:val="-1"/>
        </w:rPr>
        <w:t xml:space="preserve"> </w:t>
      </w:r>
      <w:r>
        <w:t>а</w:t>
      </w:r>
      <w:r>
        <w:rPr>
          <w:spacing w:val="-2"/>
        </w:rPr>
        <w:t xml:space="preserve"> </w:t>
      </w:r>
      <w:r>
        <w:t>в</w:t>
      </w:r>
      <w:r>
        <w:rPr>
          <w:spacing w:val="-2"/>
        </w:rPr>
        <w:t xml:space="preserve"> </w:t>
      </w:r>
      <w:r>
        <w:t>сравнении</w:t>
      </w:r>
      <w:r>
        <w:rPr>
          <w:spacing w:val="-1"/>
        </w:rPr>
        <w:t xml:space="preserve"> </w:t>
      </w:r>
      <w:r>
        <w:t>с</w:t>
      </w:r>
      <w:r>
        <w:rPr>
          <w:spacing w:val="-2"/>
        </w:rPr>
        <w:t xml:space="preserve"> </w:t>
      </w:r>
      <w:r>
        <w:t>2020г.</w:t>
      </w:r>
      <w:r>
        <w:rPr>
          <w:spacing w:val="-1"/>
        </w:rPr>
        <w:t xml:space="preserve"> </w:t>
      </w:r>
      <w:r>
        <w:t>на</w:t>
      </w:r>
      <w:r>
        <w:rPr>
          <w:spacing w:val="57"/>
        </w:rPr>
        <w:t xml:space="preserve"> </w:t>
      </w:r>
      <w:r>
        <w:t>4,9</w:t>
      </w:r>
      <w:r>
        <w:rPr>
          <w:spacing w:val="-1"/>
        </w:rPr>
        <w:t xml:space="preserve"> </w:t>
      </w:r>
      <w:r>
        <w:t>%.</w:t>
      </w:r>
    </w:p>
    <w:p w:rsidR="00785C29" w:rsidRDefault="00785C29" w:rsidP="00785C29">
      <w:pPr>
        <w:pStyle w:val="a3"/>
        <w:tabs>
          <w:tab w:val="left" w:pos="1276"/>
        </w:tabs>
        <w:ind w:right="-1" w:firstLine="707"/>
      </w:pPr>
      <w:r>
        <w:t>Доля населения</w:t>
      </w:r>
      <w:r>
        <w:rPr>
          <w:spacing w:val="1"/>
        </w:rPr>
        <w:t xml:space="preserve"> </w:t>
      </w:r>
      <w:r>
        <w:t>Республики Дагестан обеспеченного качественной питьевой</w:t>
      </w:r>
      <w:r>
        <w:rPr>
          <w:spacing w:val="1"/>
        </w:rPr>
        <w:t xml:space="preserve"> </w:t>
      </w:r>
      <w:r>
        <w:t>водой</w:t>
      </w:r>
      <w:r>
        <w:rPr>
          <w:spacing w:val="1"/>
        </w:rPr>
        <w:t xml:space="preserve"> </w:t>
      </w:r>
      <w:r>
        <w:t>из системы централизованного водоснабжения</w:t>
      </w:r>
      <w:r>
        <w:rPr>
          <w:spacing w:val="1"/>
        </w:rPr>
        <w:t xml:space="preserve"> </w:t>
      </w:r>
      <w:r>
        <w:t>составляет</w:t>
      </w:r>
      <w:r>
        <w:rPr>
          <w:spacing w:val="1"/>
        </w:rPr>
        <w:t xml:space="preserve"> </w:t>
      </w:r>
      <w:r>
        <w:t>-</w:t>
      </w:r>
      <w:r>
        <w:rPr>
          <w:spacing w:val="1"/>
        </w:rPr>
        <w:t xml:space="preserve"> </w:t>
      </w:r>
      <w:r>
        <w:t>72,6% (72,0 % -</w:t>
      </w:r>
      <w:r>
        <w:rPr>
          <w:spacing w:val="1"/>
        </w:rPr>
        <w:t xml:space="preserve"> </w:t>
      </w:r>
      <w:r>
        <w:t>2021г.,</w:t>
      </w:r>
      <w:r>
        <w:rPr>
          <w:spacing w:val="59"/>
        </w:rPr>
        <w:t xml:space="preserve"> </w:t>
      </w:r>
      <w:r>
        <w:t>67,7%</w:t>
      </w:r>
      <w:r>
        <w:rPr>
          <w:spacing w:val="-1"/>
        </w:rPr>
        <w:t xml:space="preserve"> </w:t>
      </w:r>
      <w:r>
        <w:t>-</w:t>
      </w:r>
      <w:r>
        <w:rPr>
          <w:spacing w:val="-1"/>
        </w:rPr>
        <w:t xml:space="preserve"> </w:t>
      </w:r>
      <w:r>
        <w:t>2020г.).</w:t>
      </w:r>
    </w:p>
    <w:p w:rsidR="00785C29" w:rsidRDefault="00785C29" w:rsidP="00785C29">
      <w:pPr>
        <w:pStyle w:val="a3"/>
        <w:tabs>
          <w:tab w:val="left" w:pos="1276"/>
        </w:tabs>
        <w:ind w:right="-1" w:firstLine="707"/>
      </w:pPr>
      <w:r>
        <w:t>Доля</w:t>
      </w:r>
      <w:r>
        <w:rPr>
          <w:spacing w:val="1"/>
        </w:rPr>
        <w:t xml:space="preserve"> </w:t>
      </w:r>
      <w:r>
        <w:t>городского</w:t>
      </w:r>
      <w:r>
        <w:rPr>
          <w:spacing w:val="1"/>
        </w:rPr>
        <w:t xml:space="preserve"> </w:t>
      </w:r>
      <w:r>
        <w:t>населения,</w:t>
      </w:r>
      <w:r>
        <w:rPr>
          <w:spacing w:val="1"/>
        </w:rPr>
        <w:t xml:space="preserve"> </w:t>
      </w:r>
      <w:r>
        <w:t>обеспеченного</w:t>
      </w:r>
      <w:r>
        <w:rPr>
          <w:spacing w:val="1"/>
        </w:rPr>
        <w:t xml:space="preserve"> </w:t>
      </w:r>
      <w:r>
        <w:t>качественной</w:t>
      </w:r>
      <w:r>
        <w:rPr>
          <w:spacing w:val="1"/>
        </w:rPr>
        <w:t xml:space="preserve"> </w:t>
      </w:r>
      <w:r>
        <w:t>питьевой</w:t>
      </w:r>
      <w:r>
        <w:rPr>
          <w:spacing w:val="1"/>
        </w:rPr>
        <w:t xml:space="preserve"> </w:t>
      </w:r>
      <w:r>
        <w:t>водой</w:t>
      </w:r>
      <w:r>
        <w:rPr>
          <w:spacing w:val="1"/>
        </w:rPr>
        <w:t xml:space="preserve"> </w:t>
      </w:r>
      <w:r>
        <w:t>из</w:t>
      </w:r>
      <w:r>
        <w:rPr>
          <w:spacing w:val="1"/>
        </w:rPr>
        <w:t xml:space="preserve"> </w:t>
      </w:r>
      <w:r>
        <w:t>системы централизованного водоснабжения</w:t>
      </w:r>
      <w:r>
        <w:rPr>
          <w:spacing w:val="1"/>
        </w:rPr>
        <w:t xml:space="preserve"> </w:t>
      </w:r>
      <w:r>
        <w:t>в 2022г. составляет</w:t>
      </w:r>
      <w:r>
        <w:rPr>
          <w:spacing w:val="1"/>
        </w:rPr>
        <w:t xml:space="preserve"> </w:t>
      </w:r>
      <w:r>
        <w:t>– 91,4 % (1307000</w:t>
      </w:r>
      <w:r>
        <w:rPr>
          <w:spacing w:val="1"/>
        </w:rPr>
        <w:t xml:space="preserve"> </w:t>
      </w:r>
      <w:r>
        <w:t>человек), в 2021г. – 90,0 % (1278504 чел), в 2020г. –</w:t>
      </w:r>
      <w:r>
        <w:rPr>
          <w:spacing w:val="1"/>
        </w:rPr>
        <w:t xml:space="preserve"> </w:t>
      </w:r>
      <w:r>
        <w:t>82,8% (1167397 чел), сельского –</w:t>
      </w:r>
      <w:r>
        <w:rPr>
          <w:spacing w:val="1"/>
        </w:rPr>
        <w:t xml:space="preserve"> </w:t>
      </w:r>
      <w:r>
        <w:t>57,0</w:t>
      </w:r>
      <w:r>
        <w:rPr>
          <w:spacing w:val="-1"/>
        </w:rPr>
        <w:t xml:space="preserve"> </w:t>
      </w:r>
      <w:r>
        <w:t>%</w:t>
      </w:r>
      <w:r>
        <w:rPr>
          <w:spacing w:val="-1"/>
        </w:rPr>
        <w:t xml:space="preserve"> </w:t>
      </w:r>
      <w:r>
        <w:t>(982917 чел.),</w:t>
      </w:r>
      <w:r>
        <w:rPr>
          <w:spacing w:val="2"/>
        </w:rPr>
        <w:t xml:space="preserve"> </w:t>
      </w:r>
      <w:r>
        <w:t>в</w:t>
      </w:r>
      <w:r>
        <w:rPr>
          <w:spacing w:val="-1"/>
        </w:rPr>
        <w:t xml:space="preserve"> </w:t>
      </w:r>
      <w:r>
        <w:t>2021г. –</w:t>
      </w:r>
      <w:r>
        <w:rPr>
          <w:spacing w:val="-1"/>
        </w:rPr>
        <w:t xml:space="preserve"> </w:t>
      </w:r>
      <w:r>
        <w:t>57,</w:t>
      </w:r>
      <w:proofErr w:type="gramStart"/>
      <w:r>
        <w:t>1  %</w:t>
      </w:r>
      <w:proofErr w:type="gramEnd"/>
      <w:r>
        <w:rPr>
          <w:spacing w:val="-1"/>
        </w:rPr>
        <w:t xml:space="preserve"> </w:t>
      </w:r>
      <w:r>
        <w:t>(977865 чел),</w:t>
      </w:r>
      <w:r>
        <w:rPr>
          <w:spacing w:val="-2"/>
        </w:rPr>
        <w:t xml:space="preserve"> </w:t>
      </w:r>
      <w:r>
        <w:t>в</w:t>
      </w:r>
      <w:r>
        <w:rPr>
          <w:spacing w:val="-1"/>
        </w:rPr>
        <w:t xml:space="preserve"> </w:t>
      </w:r>
      <w:r>
        <w:t>2020г. – 55,1</w:t>
      </w:r>
      <w:r>
        <w:rPr>
          <w:spacing w:val="2"/>
        </w:rPr>
        <w:t xml:space="preserve"> </w:t>
      </w:r>
      <w:r>
        <w:t>%</w:t>
      </w:r>
      <w:r>
        <w:rPr>
          <w:spacing w:val="-2"/>
        </w:rPr>
        <w:t xml:space="preserve"> </w:t>
      </w:r>
      <w:r>
        <w:t>(938187чел.).</w:t>
      </w:r>
    </w:p>
    <w:p w:rsidR="00785C29" w:rsidRDefault="00785C29" w:rsidP="00785C29">
      <w:pPr>
        <w:pStyle w:val="a3"/>
        <w:tabs>
          <w:tab w:val="left" w:pos="1276"/>
        </w:tabs>
        <w:ind w:right="-1" w:firstLine="707"/>
      </w:pPr>
      <w:r>
        <w:t>Обеспечено</w:t>
      </w:r>
      <w:r>
        <w:rPr>
          <w:spacing w:val="1"/>
        </w:rPr>
        <w:t xml:space="preserve"> </w:t>
      </w:r>
      <w:r>
        <w:t>качественной</w:t>
      </w:r>
      <w:r>
        <w:rPr>
          <w:spacing w:val="1"/>
        </w:rPr>
        <w:t xml:space="preserve"> </w:t>
      </w:r>
      <w:r>
        <w:t>питьевой</w:t>
      </w:r>
      <w:r>
        <w:rPr>
          <w:spacing w:val="1"/>
        </w:rPr>
        <w:t xml:space="preserve"> </w:t>
      </w:r>
      <w:r>
        <w:t>водой</w:t>
      </w:r>
      <w:r>
        <w:rPr>
          <w:spacing w:val="1"/>
        </w:rPr>
        <w:t xml:space="preserve"> </w:t>
      </w:r>
      <w:r>
        <w:t>100%</w:t>
      </w:r>
      <w:r>
        <w:rPr>
          <w:spacing w:val="61"/>
        </w:rPr>
        <w:t xml:space="preserve"> </w:t>
      </w:r>
      <w:r>
        <w:t>населения</w:t>
      </w:r>
      <w:r>
        <w:rPr>
          <w:spacing w:val="61"/>
        </w:rPr>
        <w:t xml:space="preserve"> </w:t>
      </w:r>
      <w:r>
        <w:t>на</w:t>
      </w:r>
      <w:r>
        <w:rPr>
          <w:spacing w:val="1"/>
        </w:rPr>
        <w:t xml:space="preserve"> </w:t>
      </w:r>
      <w:r>
        <w:t>административных территориях в:</w:t>
      </w:r>
      <w:r>
        <w:rPr>
          <w:spacing w:val="1"/>
        </w:rPr>
        <w:t xml:space="preserve"> </w:t>
      </w:r>
      <w:r>
        <w:t>г. Кизилюрт,</w:t>
      </w:r>
      <w:r>
        <w:rPr>
          <w:spacing w:val="1"/>
        </w:rPr>
        <w:t xml:space="preserve"> </w:t>
      </w:r>
      <w:r>
        <w:t>г. Хасавюрт,</w:t>
      </w:r>
      <w:r>
        <w:rPr>
          <w:spacing w:val="1"/>
        </w:rPr>
        <w:t xml:space="preserve"> </w:t>
      </w:r>
      <w:r>
        <w:t>Кулинском,</w:t>
      </w:r>
      <w:r>
        <w:rPr>
          <w:spacing w:val="1"/>
        </w:rPr>
        <w:t xml:space="preserve"> </w:t>
      </w:r>
      <w:r>
        <w:t>Лакском,</w:t>
      </w:r>
      <w:r>
        <w:rPr>
          <w:spacing w:val="1"/>
        </w:rPr>
        <w:t xml:space="preserve"> </w:t>
      </w:r>
      <w:r>
        <w:t>Новолакском,</w:t>
      </w:r>
      <w:r>
        <w:rPr>
          <w:spacing w:val="-1"/>
        </w:rPr>
        <w:t xml:space="preserve"> </w:t>
      </w:r>
      <w:r>
        <w:t>Хасавюртовском, Агульском</w:t>
      </w:r>
      <w:r>
        <w:rPr>
          <w:spacing w:val="58"/>
        </w:rPr>
        <w:t xml:space="preserve"> </w:t>
      </w:r>
      <w:r>
        <w:t>районах.</w:t>
      </w:r>
    </w:p>
    <w:p w:rsidR="00785C29" w:rsidRDefault="00785C29" w:rsidP="00785C29">
      <w:pPr>
        <w:pStyle w:val="a3"/>
        <w:tabs>
          <w:tab w:val="left" w:pos="1276"/>
        </w:tabs>
        <w:ind w:right="-1" w:firstLine="707"/>
      </w:pPr>
      <w:r>
        <w:t>Обеспеченность</w:t>
      </w:r>
      <w:r>
        <w:rPr>
          <w:spacing w:val="1"/>
        </w:rPr>
        <w:t xml:space="preserve"> </w:t>
      </w:r>
      <w:r>
        <w:t>населения</w:t>
      </w:r>
      <w:r>
        <w:rPr>
          <w:spacing w:val="1"/>
        </w:rPr>
        <w:t xml:space="preserve"> </w:t>
      </w:r>
      <w:r>
        <w:t>качественной</w:t>
      </w:r>
      <w:r>
        <w:rPr>
          <w:spacing w:val="1"/>
        </w:rPr>
        <w:t xml:space="preserve"> </w:t>
      </w:r>
      <w:r>
        <w:t>питьевой</w:t>
      </w:r>
      <w:r>
        <w:rPr>
          <w:spacing w:val="1"/>
        </w:rPr>
        <w:t xml:space="preserve"> </w:t>
      </w:r>
      <w:r>
        <w:t>водой</w:t>
      </w:r>
      <w:r>
        <w:rPr>
          <w:spacing w:val="1"/>
        </w:rPr>
        <w:t xml:space="preserve"> </w:t>
      </w:r>
      <w:r>
        <w:t>из</w:t>
      </w:r>
      <w:r>
        <w:rPr>
          <w:spacing w:val="1"/>
        </w:rPr>
        <w:t xml:space="preserve"> </w:t>
      </w:r>
      <w:r>
        <w:t>всех</w:t>
      </w:r>
      <w:r>
        <w:rPr>
          <w:spacing w:val="1"/>
        </w:rPr>
        <w:t xml:space="preserve"> </w:t>
      </w:r>
      <w:r>
        <w:t>систем</w:t>
      </w:r>
      <w:r>
        <w:rPr>
          <w:spacing w:val="1"/>
        </w:rPr>
        <w:t xml:space="preserve"> </w:t>
      </w:r>
      <w:r>
        <w:t>водоснабжения</w:t>
      </w:r>
      <w:r>
        <w:rPr>
          <w:spacing w:val="1"/>
        </w:rPr>
        <w:t xml:space="preserve"> </w:t>
      </w:r>
      <w:r>
        <w:t>ниже</w:t>
      </w:r>
      <w:r>
        <w:rPr>
          <w:spacing w:val="1"/>
        </w:rPr>
        <w:t xml:space="preserve"> </w:t>
      </w:r>
      <w:r>
        <w:t>среднереспубликанского</w:t>
      </w:r>
      <w:r>
        <w:rPr>
          <w:spacing w:val="1"/>
        </w:rPr>
        <w:t xml:space="preserve"> </w:t>
      </w:r>
      <w:r>
        <w:t>показателя</w:t>
      </w:r>
      <w:r>
        <w:rPr>
          <w:spacing w:val="1"/>
        </w:rPr>
        <w:t xml:space="preserve"> </w:t>
      </w:r>
      <w:r>
        <w:t>(73,6%)</w:t>
      </w:r>
      <w:r>
        <w:rPr>
          <w:spacing w:val="1"/>
        </w:rPr>
        <w:t xml:space="preserve"> </w:t>
      </w:r>
      <w:r>
        <w:t>отмечена</w:t>
      </w:r>
      <w:r>
        <w:rPr>
          <w:spacing w:val="1"/>
        </w:rPr>
        <w:t xml:space="preserve"> </w:t>
      </w:r>
      <w:r>
        <w:t>на</w:t>
      </w:r>
      <w:r>
        <w:rPr>
          <w:spacing w:val="1"/>
        </w:rPr>
        <w:t xml:space="preserve"> </w:t>
      </w:r>
      <w:r>
        <w:t>следующих</w:t>
      </w:r>
      <w:r>
        <w:rPr>
          <w:spacing w:val="1"/>
        </w:rPr>
        <w:t xml:space="preserve"> </w:t>
      </w:r>
      <w:r>
        <w:t>административных</w:t>
      </w:r>
      <w:r>
        <w:rPr>
          <w:spacing w:val="1"/>
        </w:rPr>
        <w:t xml:space="preserve"> </w:t>
      </w:r>
      <w:r>
        <w:t>территориях</w:t>
      </w:r>
      <w:r>
        <w:rPr>
          <w:spacing w:val="1"/>
        </w:rPr>
        <w:t xml:space="preserve"> </w:t>
      </w:r>
      <w:r>
        <w:t>в</w:t>
      </w:r>
      <w:r>
        <w:rPr>
          <w:spacing w:val="1"/>
        </w:rPr>
        <w:t xml:space="preserve"> </w:t>
      </w:r>
      <w:r>
        <w:t>районах:</w:t>
      </w:r>
      <w:r>
        <w:rPr>
          <w:spacing w:val="1"/>
        </w:rPr>
        <w:t xml:space="preserve"> </w:t>
      </w:r>
      <w:r>
        <w:t>Акушинский</w:t>
      </w:r>
      <w:r>
        <w:rPr>
          <w:spacing w:val="1"/>
        </w:rPr>
        <w:t xml:space="preserve"> </w:t>
      </w:r>
      <w:r>
        <w:t>(60,4%),</w:t>
      </w:r>
      <w:r>
        <w:rPr>
          <w:spacing w:val="-57"/>
        </w:rPr>
        <w:t xml:space="preserve"> </w:t>
      </w:r>
      <w:r>
        <w:t>Ахвахский</w:t>
      </w:r>
      <w:r>
        <w:rPr>
          <w:spacing w:val="28"/>
        </w:rPr>
        <w:t xml:space="preserve"> </w:t>
      </w:r>
      <w:r>
        <w:t>(55,4%),</w:t>
      </w:r>
      <w:r>
        <w:rPr>
          <w:spacing w:val="29"/>
        </w:rPr>
        <w:t xml:space="preserve"> </w:t>
      </w:r>
      <w:r>
        <w:t>Буйнакский</w:t>
      </w:r>
      <w:r>
        <w:rPr>
          <w:spacing w:val="119"/>
        </w:rPr>
        <w:t xml:space="preserve"> </w:t>
      </w:r>
      <w:r>
        <w:t>(31,6%),</w:t>
      </w:r>
      <w:r>
        <w:rPr>
          <w:spacing w:val="29"/>
        </w:rPr>
        <w:t xml:space="preserve"> </w:t>
      </w:r>
      <w:r>
        <w:t>Гумбетовский</w:t>
      </w:r>
      <w:proofErr w:type="gramStart"/>
      <w:r>
        <w:t xml:space="preserve">  </w:t>
      </w:r>
      <w:r>
        <w:rPr>
          <w:spacing w:val="1"/>
        </w:rPr>
        <w:t xml:space="preserve"> </w:t>
      </w:r>
      <w:r>
        <w:t>(</w:t>
      </w:r>
      <w:proofErr w:type="gramEnd"/>
      <w:r>
        <w:t>6,8%),</w:t>
      </w:r>
      <w:r>
        <w:rPr>
          <w:spacing w:val="29"/>
        </w:rPr>
        <w:t xml:space="preserve"> </w:t>
      </w:r>
      <w:r>
        <w:t>Гунибский</w:t>
      </w:r>
      <w:r>
        <w:rPr>
          <w:spacing w:val="119"/>
        </w:rPr>
        <w:t xml:space="preserve"> </w:t>
      </w:r>
      <w:r>
        <w:t>(17,3%),</w:t>
      </w:r>
    </w:p>
    <w:p w:rsidR="00785C29" w:rsidRDefault="00785C29" w:rsidP="00785C29">
      <w:pPr>
        <w:pStyle w:val="a3"/>
        <w:tabs>
          <w:tab w:val="left" w:pos="1276"/>
        </w:tabs>
        <w:ind w:right="-1"/>
      </w:pPr>
      <w:r>
        <w:t xml:space="preserve">Дербентский </w:t>
      </w:r>
      <w:proofErr w:type="gramStart"/>
      <w:r>
        <w:t xml:space="preserve">  </w:t>
      </w:r>
      <w:r>
        <w:rPr>
          <w:spacing w:val="36"/>
        </w:rPr>
        <w:t xml:space="preserve"> </w:t>
      </w:r>
      <w:r>
        <w:t>(</w:t>
      </w:r>
      <w:proofErr w:type="gramEnd"/>
      <w:r>
        <w:t>64,2%),</w:t>
      </w:r>
      <w:r>
        <w:rPr>
          <w:spacing w:val="78"/>
        </w:rPr>
        <w:t xml:space="preserve"> </w:t>
      </w:r>
      <w:r>
        <w:t xml:space="preserve">Казбековский   </w:t>
      </w:r>
      <w:r>
        <w:rPr>
          <w:spacing w:val="35"/>
        </w:rPr>
        <w:t xml:space="preserve"> </w:t>
      </w:r>
      <w:r>
        <w:t>(48,4%),</w:t>
      </w:r>
      <w:r>
        <w:rPr>
          <w:spacing w:val="77"/>
        </w:rPr>
        <w:t xml:space="preserve"> </w:t>
      </w:r>
      <w:r>
        <w:t xml:space="preserve">Каякентский   </w:t>
      </w:r>
      <w:r>
        <w:rPr>
          <w:spacing w:val="37"/>
        </w:rPr>
        <w:t xml:space="preserve"> </w:t>
      </w:r>
      <w:r>
        <w:t>(29,9%),</w:t>
      </w:r>
      <w:r>
        <w:rPr>
          <w:spacing w:val="78"/>
        </w:rPr>
        <w:t xml:space="preserve"> </w:t>
      </w:r>
      <w:r>
        <w:t>Кизлярский</w:t>
      </w:r>
    </w:p>
    <w:p w:rsidR="00785C29" w:rsidRDefault="00785C29" w:rsidP="00785C29">
      <w:pPr>
        <w:pStyle w:val="a3"/>
        <w:tabs>
          <w:tab w:val="left" w:pos="1276"/>
        </w:tabs>
        <w:ind w:right="-1"/>
      </w:pPr>
      <w:r>
        <w:t>(39,8</w:t>
      </w:r>
      <w:proofErr w:type="gramStart"/>
      <w:r>
        <w:t xml:space="preserve">%),   </w:t>
      </w:r>
      <w:proofErr w:type="gramEnd"/>
      <w:r>
        <w:t xml:space="preserve">     </w:t>
      </w:r>
      <w:r>
        <w:rPr>
          <w:spacing w:val="25"/>
        </w:rPr>
        <w:t xml:space="preserve"> </w:t>
      </w:r>
      <w:r>
        <w:t xml:space="preserve">Курахский        </w:t>
      </w:r>
      <w:r>
        <w:rPr>
          <w:spacing w:val="27"/>
        </w:rPr>
        <w:t xml:space="preserve"> </w:t>
      </w:r>
      <w:r>
        <w:t xml:space="preserve">(32,0%),        </w:t>
      </w:r>
      <w:r>
        <w:rPr>
          <w:spacing w:val="25"/>
        </w:rPr>
        <w:t xml:space="preserve"> </w:t>
      </w:r>
      <w:r>
        <w:t xml:space="preserve">Левашинский        </w:t>
      </w:r>
      <w:r>
        <w:rPr>
          <w:spacing w:val="27"/>
        </w:rPr>
        <w:t xml:space="preserve"> </w:t>
      </w:r>
      <w:r>
        <w:t xml:space="preserve">(65,0%),        </w:t>
      </w:r>
      <w:r>
        <w:rPr>
          <w:spacing w:val="25"/>
        </w:rPr>
        <w:t xml:space="preserve"> </w:t>
      </w:r>
      <w:r>
        <w:t>Рутульский</w:t>
      </w:r>
    </w:p>
    <w:p w:rsidR="00785C29" w:rsidRDefault="00785C29" w:rsidP="00785C29">
      <w:pPr>
        <w:pStyle w:val="a3"/>
        <w:tabs>
          <w:tab w:val="left" w:pos="1276"/>
        </w:tabs>
        <w:ind w:right="-1"/>
      </w:pPr>
      <w:r>
        <w:t>(72,2</w:t>
      </w:r>
      <w:proofErr w:type="gramStart"/>
      <w:r>
        <w:t>%),Сергокалинский</w:t>
      </w:r>
      <w:proofErr w:type="gramEnd"/>
      <w:r>
        <w:rPr>
          <w:spacing w:val="14"/>
        </w:rPr>
        <w:t xml:space="preserve"> </w:t>
      </w:r>
      <w:r>
        <w:t>район</w:t>
      </w:r>
      <w:r>
        <w:rPr>
          <w:spacing w:val="15"/>
        </w:rPr>
        <w:t xml:space="preserve"> </w:t>
      </w:r>
      <w:r>
        <w:t>(51,1%),</w:t>
      </w:r>
      <w:r>
        <w:rPr>
          <w:spacing w:val="12"/>
        </w:rPr>
        <w:t xml:space="preserve"> </w:t>
      </w:r>
      <w:r>
        <w:t>Тарумовский</w:t>
      </w:r>
      <w:r>
        <w:rPr>
          <w:spacing w:val="90"/>
        </w:rPr>
        <w:t xml:space="preserve"> </w:t>
      </w:r>
      <w:r>
        <w:t>(63,7%),</w:t>
      </w:r>
      <w:r>
        <w:rPr>
          <w:spacing w:val="12"/>
        </w:rPr>
        <w:t xml:space="preserve"> </w:t>
      </w:r>
      <w:r>
        <w:t>Тляратинский</w:t>
      </w:r>
      <w:r>
        <w:rPr>
          <w:spacing w:val="90"/>
        </w:rPr>
        <w:t xml:space="preserve"> </w:t>
      </w:r>
      <w:r>
        <w:t>(10,6%),</w:t>
      </w:r>
    </w:p>
    <w:p w:rsidR="00785C29" w:rsidRDefault="00785C29" w:rsidP="00785C29">
      <w:pPr>
        <w:pStyle w:val="a3"/>
        <w:tabs>
          <w:tab w:val="left" w:pos="1276"/>
        </w:tabs>
        <w:ind w:right="-1"/>
      </w:pPr>
      <w:r>
        <w:t>Унцукульский</w:t>
      </w:r>
      <w:r>
        <w:rPr>
          <w:spacing w:val="-2"/>
        </w:rPr>
        <w:t xml:space="preserve"> </w:t>
      </w:r>
      <w:r>
        <w:t>район</w:t>
      </w:r>
      <w:r>
        <w:rPr>
          <w:spacing w:val="-1"/>
        </w:rPr>
        <w:t xml:space="preserve"> </w:t>
      </w:r>
      <w:r>
        <w:t>(21,2%),</w:t>
      </w:r>
      <w:r>
        <w:rPr>
          <w:spacing w:val="-3"/>
        </w:rPr>
        <w:t xml:space="preserve"> </w:t>
      </w:r>
      <w:r>
        <w:t>Хунзахский</w:t>
      </w:r>
      <w:r>
        <w:rPr>
          <w:spacing w:val="57"/>
        </w:rPr>
        <w:t xml:space="preserve"> </w:t>
      </w:r>
      <w:r>
        <w:t>(10,9%),</w:t>
      </w:r>
      <w:r>
        <w:rPr>
          <w:spacing w:val="-2"/>
        </w:rPr>
        <w:t xml:space="preserve"> </w:t>
      </w:r>
      <w:r>
        <w:t>Цумадинский</w:t>
      </w:r>
      <w:r>
        <w:rPr>
          <w:spacing w:val="57"/>
        </w:rPr>
        <w:t xml:space="preserve"> </w:t>
      </w:r>
      <w:r>
        <w:t>(27,1%),</w:t>
      </w:r>
      <w:r>
        <w:rPr>
          <w:spacing w:val="-2"/>
        </w:rPr>
        <w:t xml:space="preserve"> </w:t>
      </w:r>
      <w:r>
        <w:t>Цунтинский</w:t>
      </w:r>
    </w:p>
    <w:p w:rsidR="00785C29" w:rsidRDefault="00785C29" w:rsidP="00785C29">
      <w:pPr>
        <w:pStyle w:val="a3"/>
        <w:tabs>
          <w:tab w:val="left" w:pos="1276"/>
        </w:tabs>
        <w:ind w:right="-1"/>
      </w:pPr>
      <w:r>
        <w:t>район</w:t>
      </w:r>
      <w:r>
        <w:rPr>
          <w:spacing w:val="-3"/>
        </w:rPr>
        <w:t xml:space="preserve"> </w:t>
      </w:r>
      <w:r>
        <w:t>(8,5%),</w:t>
      </w:r>
      <w:r>
        <w:rPr>
          <w:spacing w:val="-2"/>
        </w:rPr>
        <w:t xml:space="preserve"> </w:t>
      </w:r>
      <w:r>
        <w:t>Шамильский</w:t>
      </w:r>
      <w:r>
        <w:rPr>
          <w:spacing w:val="-2"/>
        </w:rPr>
        <w:t xml:space="preserve"> </w:t>
      </w:r>
      <w:r>
        <w:t>(6,4%).</w:t>
      </w:r>
    </w:p>
    <w:p w:rsidR="00785C29" w:rsidRDefault="00785C29" w:rsidP="00785C29">
      <w:pPr>
        <w:pStyle w:val="a3"/>
        <w:tabs>
          <w:tab w:val="left" w:pos="1276"/>
        </w:tabs>
        <w:ind w:right="-1" w:firstLine="707"/>
      </w:pPr>
      <w:r>
        <w:t>Некачественной питьевой водой в 2022году обеспечено 10,6% (334417 человек)</w:t>
      </w:r>
      <w:r>
        <w:rPr>
          <w:spacing w:val="1"/>
        </w:rPr>
        <w:t xml:space="preserve"> </w:t>
      </w:r>
      <w:r>
        <w:t>населения Республики Дагестан</w:t>
      </w:r>
      <w:r>
        <w:rPr>
          <w:spacing w:val="1"/>
        </w:rPr>
        <w:t xml:space="preserve"> </w:t>
      </w:r>
      <w:r>
        <w:t>(в 2021г. – 11,3% (354417 человек),</w:t>
      </w:r>
      <w:r>
        <w:rPr>
          <w:spacing w:val="1"/>
        </w:rPr>
        <w:t xml:space="preserve"> </w:t>
      </w:r>
      <w:r>
        <w:t>2020г. – 9,5 %</w:t>
      </w:r>
      <w:r>
        <w:rPr>
          <w:spacing w:val="1"/>
        </w:rPr>
        <w:t xml:space="preserve"> </w:t>
      </w:r>
      <w:r>
        <w:t>(294824 человек), из них 36,3 % или 121 418</w:t>
      </w:r>
      <w:r>
        <w:rPr>
          <w:spacing w:val="1"/>
        </w:rPr>
        <w:t xml:space="preserve"> </w:t>
      </w:r>
      <w:r>
        <w:t>человека городского населения (в 2021г. –</w:t>
      </w:r>
      <w:r>
        <w:rPr>
          <w:spacing w:val="1"/>
        </w:rPr>
        <w:t xml:space="preserve"> </w:t>
      </w:r>
      <w:r>
        <w:t>39,9% или 141418 человека, в 2020г. – 58,0 % или 171115 человека) и 63,7 % или 212999</w:t>
      </w:r>
      <w:r>
        <w:rPr>
          <w:spacing w:val="-57"/>
        </w:rPr>
        <w:t xml:space="preserve"> </w:t>
      </w:r>
      <w:r>
        <w:t>человек сельского населения (в 2021г. – 60,1%, или 212999 человек, в 2020г. – 42,0 %</w:t>
      </w:r>
      <w:r>
        <w:rPr>
          <w:spacing w:val="1"/>
        </w:rPr>
        <w:t xml:space="preserve"> </w:t>
      </w:r>
      <w:r>
        <w:t>или 123709 человек) (рис.2)</w:t>
      </w:r>
    </w:p>
    <w:p w:rsidR="00785C29" w:rsidRDefault="00785C29" w:rsidP="00785C29">
      <w:pPr>
        <w:pStyle w:val="a3"/>
        <w:tabs>
          <w:tab w:val="left" w:pos="1276"/>
        </w:tabs>
        <w:ind w:right="-1" w:firstLine="707"/>
      </w:pPr>
      <w:r>
        <w:t>В 2022г.</w:t>
      </w:r>
      <w:r>
        <w:rPr>
          <w:spacing w:val="1"/>
        </w:rPr>
        <w:t xml:space="preserve"> </w:t>
      </w:r>
      <w:r>
        <w:t>в</w:t>
      </w:r>
      <w:r>
        <w:rPr>
          <w:spacing w:val="1"/>
        </w:rPr>
        <w:t xml:space="preserve"> </w:t>
      </w:r>
      <w:r>
        <w:t>сравнении</w:t>
      </w:r>
      <w:r>
        <w:rPr>
          <w:spacing w:val="1"/>
        </w:rPr>
        <w:t xml:space="preserve"> </w:t>
      </w:r>
      <w:r>
        <w:t>с 2020г.</w:t>
      </w:r>
      <w:r>
        <w:rPr>
          <w:spacing w:val="1"/>
        </w:rPr>
        <w:t xml:space="preserve"> </w:t>
      </w:r>
      <w:r>
        <w:t>отмечается</w:t>
      </w:r>
      <w:r>
        <w:rPr>
          <w:spacing w:val="1"/>
        </w:rPr>
        <w:t xml:space="preserve"> </w:t>
      </w:r>
      <w:r>
        <w:t>увеличение доли</w:t>
      </w:r>
      <w:r>
        <w:rPr>
          <w:spacing w:val="1"/>
        </w:rPr>
        <w:t xml:space="preserve"> </w:t>
      </w:r>
      <w:r>
        <w:t>обеспеченности</w:t>
      </w:r>
      <w:r>
        <w:rPr>
          <w:spacing w:val="1"/>
        </w:rPr>
        <w:t xml:space="preserve"> </w:t>
      </w:r>
      <w:r>
        <w:t>населения некачественной питьевой водой</w:t>
      </w:r>
      <w:r>
        <w:rPr>
          <w:spacing w:val="61"/>
        </w:rPr>
        <w:t xml:space="preserve"> </w:t>
      </w:r>
      <w:r>
        <w:t>населения</w:t>
      </w:r>
      <w:r>
        <w:rPr>
          <w:spacing w:val="61"/>
        </w:rPr>
        <w:t xml:space="preserve"> </w:t>
      </w:r>
      <w:r>
        <w:t>на 1,1% (с 9,5 % в 2020г. до</w:t>
      </w:r>
      <w:r>
        <w:rPr>
          <w:spacing w:val="1"/>
        </w:rPr>
        <w:t xml:space="preserve"> </w:t>
      </w:r>
      <w:r>
        <w:t>10,6%</w:t>
      </w:r>
      <w:r>
        <w:rPr>
          <w:spacing w:val="1"/>
        </w:rPr>
        <w:t xml:space="preserve"> </w:t>
      </w:r>
      <w:r>
        <w:t>в</w:t>
      </w:r>
      <w:r>
        <w:rPr>
          <w:spacing w:val="1"/>
        </w:rPr>
        <w:t xml:space="preserve"> </w:t>
      </w:r>
      <w:r>
        <w:t>2022г),</w:t>
      </w:r>
      <w:r>
        <w:rPr>
          <w:spacing w:val="1"/>
        </w:rPr>
        <w:t xml:space="preserve"> </w:t>
      </w:r>
      <w:r>
        <w:t>а</w:t>
      </w:r>
      <w:r>
        <w:rPr>
          <w:spacing w:val="1"/>
        </w:rPr>
        <w:t xml:space="preserve"> </w:t>
      </w:r>
      <w:r>
        <w:t>в</w:t>
      </w:r>
      <w:r>
        <w:rPr>
          <w:spacing w:val="1"/>
        </w:rPr>
        <w:t xml:space="preserve"> </w:t>
      </w:r>
      <w:r>
        <w:t>сравнении</w:t>
      </w:r>
      <w:r>
        <w:rPr>
          <w:spacing w:val="1"/>
        </w:rPr>
        <w:t xml:space="preserve"> </w:t>
      </w:r>
      <w:r>
        <w:t>с</w:t>
      </w:r>
      <w:r>
        <w:rPr>
          <w:spacing w:val="1"/>
        </w:rPr>
        <w:t xml:space="preserve"> </w:t>
      </w:r>
      <w:r>
        <w:t>2021г.</w:t>
      </w:r>
      <w:r>
        <w:rPr>
          <w:spacing w:val="1"/>
        </w:rPr>
        <w:t xml:space="preserve"> </w:t>
      </w:r>
      <w:r>
        <w:t>отмечается</w:t>
      </w:r>
      <w:r>
        <w:rPr>
          <w:spacing w:val="1"/>
        </w:rPr>
        <w:t xml:space="preserve"> </w:t>
      </w:r>
      <w:r>
        <w:t>положительная</w:t>
      </w:r>
      <w:r>
        <w:rPr>
          <w:spacing w:val="1"/>
        </w:rPr>
        <w:t xml:space="preserve"> </w:t>
      </w:r>
      <w:r>
        <w:t>динамика</w:t>
      </w:r>
      <w:r>
        <w:rPr>
          <w:spacing w:val="1"/>
        </w:rPr>
        <w:t xml:space="preserve"> </w:t>
      </w:r>
      <w:r>
        <w:t>в</w:t>
      </w:r>
      <w:r>
        <w:rPr>
          <w:spacing w:val="1"/>
        </w:rPr>
        <w:t xml:space="preserve"> </w:t>
      </w:r>
      <w:r>
        <w:t>улучшении</w:t>
      </w:r>
      <w:r>
        <w:rPr>
          <w:spacing w:val="-1"/>
        </w:rPr>
        <w:t xml:space="preserve"> </w:t>
      </w:r>
      <w:r>
        <w:t>данного</w:t>
      </w:r>
      <w:r>
        <w:rPr>
          <w:spacing w:val="-1"/>
        </w:rPr>
        <w:t xml:space="preserve"> </w:t>
      </w:r>
      <w:r>
        <w:t>показателя</w:t>
      </w:r>
      <w:r>
        <w:rPr>
          <w:spacing w:val="57"/>
        </w:rPr>
        <w:t xml:space="preserve"> </w:t>
      </w:r>
      <w:r>
        <w:t>на</w:t>
      </w:r>
      <w:r>
        <w:rPr>
          <w:spacing w:val="-1"/>
        </w:rPr>
        <w:t xml:space="preserve"> </w:t>
      </w:r>
      <w:r>
        <w:t>0,7%</w:t>
      </w:r>
      <w:r>
        <w:rPr>
          <w:spacing w:val="-2"/>
        </w:rPr>
        <w:t xml:space="preserve"> </w:t>
      </w:r>
      <w:r>
        <w:t>(с</w:t>
      </w:r>
      <w:r>
        <w:rPr>
          <w:spacing w:val="-2"/>
        </w:rPr>
        <w:t xml:space="preserve"> </w:t>
      </w:r>
      <w:r>
        <w:t>11,3%</w:t>
      </w:r>
      <w:r>
        <w:rPr>
          <w:spacing w:val="-1"/>
        </w:rPr>
        <w:t xml:space="preserve"> </w:t>
      </w:r>
      <w:r>
        <w:t>в</w:t>
      </w:r>
      <w:r>
        <w:rPr>
          <w:spacing w:val="-2"/>
        </w:rPr>
        <w:t xml:space="preserve"> </w:t>
      </w:r>
      <w:r>
        <w:t>2021г.</w:t>
      </w:r>
      <w:r>
        <w:rPr>
          <w:spacing w:val="-1"/>
        </w:rPr>
        <w:t xml:space="preserve"> </w:t>
      </w:r>
      <w:r>
        <w:t>до</w:t>
      </w:r>
      <w:r>
        <w:rPr>
          <w:spacing w:val="-1"/>
        </w:rPr>
        <w:t xml:space="preserve"> </w:t>
      </w:r>
      <w:r>
        <w:t>10,6%</w:t>
      </w:r>
      <w:r>
        <w:rPr>
          <w:spacing w:val="-1"/>
        </w:rPr>
        <w:t xml:space="preserve"> </w:t>
      </w:r>
      <w:r>
        <w:t>в</w:t>
      </w:r>
      <w:r>
        <w:rPr>
          <w:spacing w:val="1"/>
        </w:rPr>
        <w:t xml:space="preserve"> </w:t>
      </w:r>
      <w:r>
        <w:t>2022</w:t>
      </w:r>
      <w:r>
        <w:rPr>
          <w:spacing w:val="-1"/>
        </w:rPr>
        <w:t xml:space="preserve"> </w:t>
      </w:r>
      <w:r>
        <w:t>г.)</w:t>
      </w:r>
      <w:r>
        <w:rPr>
          <w:spacing w:val="2"/>
        </w:rPr>
        <w:t xml:space="preserve"> </w:t>
      </w:r>
      <w:r>
        <w:t>(рис.2).</w:t>
      </w:r>
    </w:p>
    <w:p w:rsidR="00785C29" w:rsidRDefault="00785C29" w:rsidP="00785C29">
      <w:pPr>
        <w:tabs>
          <w:tab w:val="left" w:pos="1276"/>
        </w:tabs>
        <w:ind w:right="-1"/>
        <w:sectPr w:rsidR="00785C29" w:rsidSect="00785C29">
          <w:pgSz w:w="11910" w:h="16840"/>
          <w:pgMar w:top="1320" w:right="570" w:bottom="1460" w:left="740" w:header="969" w:footer="1206" w:gutter="0"/>
          <w:cols w:space="720"/>
        </w:sectPr>
      </w:pPr>
    </w:p>
    <w:p w:rsidR="00785C29" w:rsidRDefault="00785C29" w:rsidP="00785C29">
      <w:pPr>
        <w:pStyle w:val="a3"/>
        <w:tabs>
          <w:tab w:val="left" w:pos="1276"/>
        </w:tabs>
        <w:ind w:left="0" w:right="-1"/>
        <w:jc w:val="left"/>
        <w:rPr>
          <w:sz w:val="20"/>
        </w:rPr>
      </w:pPr>
    </w:p>
    <w:p w:rsidR="00785C29" w:rsidRDefault="00785C29" w:rsidP="00785C29">
      <w:pPr>
        <w:pStyle w:val="a3"/>
        <w:tabs>
          <w:tab w:val="left" w:pos="1276"/>
        </w:tabs>
        <w:spacing w:before="11"/>
        <w:ind w:left="0" w:right="-1"/>
        <w:jc w:val="left"/>
        <w:rPr>
          <w:sz w:val="22"/>
        </w:rPr>
      </w:pPr>
    </w:p>
    <w:p w:rsidR="00785C29" w:rsidRDefault="00785C29" w:rsidP="00785C29">
      <w:pPr>
        <w:pStyle w:val="a3"/>
        <w:tabs>
          <w:tab w:val="left" w:pos="1276"/>
        </w:tabs>
        <w:ind w:left="753" w:right="-1"/>
        <w:jc w:val="left"/>
        <w:rPr>
          <w:sz w:val="20"/>
        </w:rPr>
      </w:pPr>
      <w:r>
        <w:rPr>
          <w:noProof/>
          <w:sz w:val="20"/>
          <w:lang w:eastAsia="ru-RU"/>
        </w:rPr>
        <mc:AlternateContent>
          <mc:Choice Requires="wpg">
            <w:drawing>
              <wp:inline distT="0" distB="0" distL="0" distR="0">
                <wp:extent cx="6413500" cy="2428240"/>
                <wp:effectExtent l="5080" t="8890" r="1270" b="1270"/>
                <wp:docPr id="138" name="Группа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3500" cy="2428240"/>
                          <a:chOff x="0" y="0"/>
                          <a:chExt cx="10100" cy="3824"/>
                        </a:xfrm>
                      </wpg:grpSpPr>
                      <pic:pic xmlns:pic="http://schemas.openxmlformats.org/drawingml/2006/picture">
                        <pic:nvPicPr>
                          <pic:cNvPr id="139"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 y="4"/>
                            <a:ext cx="10088" cy="3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0" name="Picture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98" y="141"/>
                            <a:ext cx="9190" cy="28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1" name="Rectangle 31"/>
                        <wps:cNvSpPr>
                          <a:spLocks noChangeArrowheads="1"/>
                        </wps:cNvSpPr>
                        <wps:spPr bwMode="auto">
                          <a:xfrm>
                            <a:off x="1669" y="3366"/>
                            <a:ext cx="6774" cy="329"/>
                          </a:xfrm>
                          <a:prstGeom prst="rect">
                            <a:avLst/>
                          </a:prstGeom>
                          <a:solidFill>
                            <a:srgbClr val="F1F1F1">
                              <a:alpha val="38823"/>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Rectangle 32"/>
                        <wps:cNvSpPr>
                          <a:spLocks noChangeArrowheads="1"/>
                        </wps:cNvSpPr>
                        <wps:spPr bwMode="auto">
                          <a:xfrm>
                            <a:off x="2263" y="3490"/>
                            <a:ext cx="85" cy="85"/>
                          </a:xfrm>
                          <a:prstGeom prst="rect">
                            <a:avLst/>
                          </a:prstGeom>
                          <a:solidFill>
                            <a:srgbClr val="F79546">
                              <a:alpha val="85097"/>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Rectangle 33"/>
                        <wps:cNvSpPr>
                          <a:spLocks noChangeArrowheads="1"/>
                        </wps:cNvSpPr>
                        <wps:spPr bwMode="auto">
                          <a:xfrm>
                            <a:off x="2263" y="3490"/>
                            <a:ext cx="85" cy="85"/>
                          </a:xfrm>
                          <a:prstGeom prst="rect">
                            <a:avLst/>
                          </a:prstGeom>
                          <a:noFill/>
                          <a:ln w="7625">
                            <a:solidFill>
                              <a:srgbClr val="E36C0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Rectangle 34"/>
                        <wps:cNvSpPr>
                          <a:spLocks noChangeArrowheads="1"/>
                        </wps:cNvSpPr>
                        <wps:spPr bwMode="auto">
                          <a:xfrm>
                            <a:off x="4343" y="3490"/>
                            <a:ext cx="85" cy="85"/>
                          </a:xfrm>
                          <a:prstGeom prst="rect">
                            <a:avLst/>
                          </a:prstGeom>
                          <a:solidFill>
                            <a:srgbClr val="4AACC5">
                              <a:alpha val="85097"/>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Rectangle 35"/>
                        <wps:cNvSpPr>
                          <a:spLocks noChangeArrowheads="1"/>
                        </wps:cNvSpPr>
                        <wps:spPr bwMode="auto">
                          <a:xfrm>
                            <a:off x="4343" y="3490"/>
                            <a:ext cx="85" cy="85"/>
                          </a:xfrm>
                          <a:prstGeom prst="rect">
                            <a:avLst/>
                          </a:prstGeom>
                          <a:noFill/>
                          <a:ln w="7625">
                            <a:solidFill>
                              <a:srgbClr val="3085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Rectangle 36"/>
                        <wps:cNvSpPr>
                          <a:spLocks noChangeArrowheads="1"/>
                        </wps:cNvSpPr>
                        <wps:spPr bwMode="auto">
                          <a:xfrm>
                            <a:off x="6464" y="3490"/>
                            <a:ext cx="85" cy="85"/>
                          </a:xfrm>
                          <a:prstGeom prst="rect">
                            <a:avLst/>
                          </a:prstGeom>
                          <a:solidFill>
                            <a:srgbClr val="8063A1">
                              <a:alpha val="85097"/>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Rectangle 37"/>
                        <wps:cNvSpPr>
                          <a:spLocks noChangeArrowheads="1"/>
                        </wps:cNvSpPr>
                        <wps:spPr bwMode="auto">
                          <a:xfrm>
                            <a:off x="6464" y="3490"/>
                            <a:ext cx="85" cy="85"/>
                          </a:xfrm>
                          <a:prstGeom prst="rect">
                            <a:avLst/>
                          </a:prstGeom>
                          <a:noFill/>
                          <a:ln w="7625">
                            <a:solidFill>
                              <a:srgbClr val="5F497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Rectangle 38"/>
                        <wps:cNvSpPr>
                          <a:spLocks noChangeArrowheads="1"/>
                        </wps:cNvSpPr>
                        <wps:spPr bwMode="auto">
                          <a:xfrm>
                            <a:off x="6" y="6"/>
                            <a:ext cx="10088" cy="3812"/>
                          </a:xfrm>
                          <a:prstGeom prst="rect">
                            <a:avLst/>
                          </a:prstGeom>
                          <a:noFill/>
                          <a:ln w="7625">
                            <a:solidFill>
                              <a:srgbClr val="BEBEBE"/>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Text Box 39"/>
                        <wps:cNvSpPr txBox="1">
                          <a:spLocks noChangeArrowheads="1"/>
                        </wps:cNvSpPr>
                        <wps:spPr bwMode="auto">
                          <a:xfrm>
                            <a:off x="554" y="126"/>
                            <a:ext cx="174"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54" w:lineRule="exact"/>
                                <w:rPr>
                                  <w:rFonts w:ascii="Calibri"/>
                                  <w:sz w:val="15"/>
                                </w:rPr>
                              </w:pPr>
                              <w:r>
                                <w:rPr>
                                  <w:rFonts w:ascii="Calibri"/>
                                  <w:color w:val="404040"/>
                                  <w:sz w:val="15"/>
                                </w:rPr>
                                <w:t>70</w:t>
                              </w:r>
                            </w:p>
                          </w:txbxContent>
                        </wps:txbx>
                        <wps:bodyPr rot="0" vert="horz" wrap="square" lIns="0" tIns="0" rIns="0" bIns="0" anchor="t" anchorCtr="0" upright="1">
                          <a:noAutofit/>
                        </wps:bodyPr>
                      </wps:wsp>
                      <wps:wsp>
                        <wps:cNvPr id="150" name="Text Box 40"/>
                        <wps:cNvSpPr txBox="1">
                          <a:spLocks noChangeArrowheads="1"/>
                        </wps:cNvSpPr>
                        <wps:spPr bwMode="auto">
                          <a:xfrm>
                            <a:off x="5924" y="342"/>
                            <a:ext cx="293"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54" w:lineRule="exact"/>
                                <w:rPr>
                                  <w:rFonts w:ascii="Calibri"/>
                                  <w:b/>
                                  <w:sz w:val="15"/>
                                </w:rPr>
                              </w:pPr>
                              <w:r>
                                <w:rPr>
                                  <w:rFonts w:ascii="Calibri"/>
                                  <w:b/>
                                  <w:color w:val="404040"/>
                                  <w:sz w:val="15"/>
                                </w:rPr>
                                <w:t>60,1</w:t>
                              </w:r>
                            </w:p>
                          </w:txbxContent>
                        </wps:txbx>
                        <wps:bodyPr rot="0" vert="horz" wrap="square" lIns="0" tIns="0" rIns="0" bIns="0" anchor="t" anchorCtr="0" upright="1">
                          <a:noAutofit/>
                        </wps:bodyPr>
                      </wps:wsp>
                      <wps:wsp>
                        <wps:cNvPr id="151" name="Text Box 41"/>
                        <wps:cNvSpPr txBox="1">
                          <a:spLocks noChangeArrowheads="1"/>
                        </wps:cNvSpPr>
                        <wps:spPr bwMode="auto">
                          <a:xfrm>
                            <a:off x="8389" y="309"/>
                            <a:ext cx="293"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54" w:lineRule="exact"/>
                                <w:rPr>
                                  <w:rFonts w:ascii="Calibri"/>
                                  <w:b/>
                                  <w:sz w:val="15"/>
                                </w:rPr>
                              </w:pPr>
                              <w:r>
                                <w:rPr>
                                  <w:rFonts w:ascii="Calibri"/>
                                  <w:b/>
                                  <w:color w:val="404040"/>
                                  <w:sz w:val="15"/>
                                </w:rPr>
                                <w:t>63,7</w:t>
                              </w:r>
                            </w:p>
                          </w:txbxContent>
                        </wps:txbx>
                        <wps:bodyPr rot="0" vert="horz" wrap="square" lIns="0" tIns="0" rIns="0" bIns="0" anchor="t" anchorCtr="0" upright="1">
                          <a:noAutofit/>
                        </wps:bodyPr>
                      </wps:wsp>
                      <wps:wsp>
                        <wps:cNvPr id="152" name="Text Box 42"/>
                        <wps:cNvSpPr txBox="1">
                          <a:spLocks noChangeArrowheads="1"/>
                        </wps:cNvSpPr>
                        <wps:spPr bwMode="auto">
                          <a:xfrm>
                            <a:off x="554" y="517"/>
                            <a:ext cx="174"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54" w:lineRule="exact"/>
                                <w:rPr>
                                  <w:rFonts w:ascii="Calibri"/>
                                  <w:sz w:val="15"/>
                                </w:rPr>
                              </w:pPr>
                              <w:r>
                                <w:rPr>
                                  <w:rFonts w:ascii="Calibri"/>
                                  <w:color w:val="404040"/>
                                  <w:sz w:val="15"/>
                                </w:rPr>
                                <w:t>60</w:t>
                              </w:r>
                            </w:p>
                          </w:txbxContent>
                        </wps:txbx>
                        <wps:bodyPr rot="0" vert="horz" wrap="square" lIns="0" tIns="0" rIns="0" bIns="0" anchor="t" anchorCtr="0" upright="1">
                          <a:noAutofit/>
                        </wps:bodyPr>
                      </wps:wsp>
                      <wps:wsp>
                        <wps:cNvPr id="153" name="Text Box 43"/>
                        <wps:cNvSpPr txBox="1">
                          <a:spLocks noChangeArrowheads="1"/>
                        </wps:cNvSpPr>
                        <wps:spPr bwMode="auto">
                          <a:xfrm>
                            <a:off x="2690" y="508"/>
                            <a:ext cx="174"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54" w:lineRule="exact"/>
                                <w:rPr>
                                  <w:rFonts w:ascii="Calibri"/>
                                  <w:b/>
                                  <w:sz w:val="15"/>
                                </w:rPr>
                              </w:pPr>
                              <w:r>
                                <w:rPr>
                                  <w:rFonts w:ascii="Calibri"/>
                                  <w:b/>
                                  <w:color w:val="404040"/>
                                  <w:sz w:val="15"/>
                                </w:rPr>
                                <w:t>58</w:t>
                              </w:r>
                            </w:p>
                          </w:txbxContent>
                        </wps:txbx>
                        <wps:bodyPr rot="0" vert="horz" wrap="square" lIns="0" tIns="0" rIns="0" bIns="0" anchor="t" anchorCtr="0" upright="1">
                          <a:noAutofit/>
                        </wps:bodyPr>
                      </wps:wsp>
                      <wps:wsp>
                        <wps:cNvPr id="154" name="Text Box 44"/>
                        <wps:cNvSpPr txBox="1">
                          <a:spLocks noChangeArrowheads="1"/>
                        </wps:cNvSpPr>
                        <wps:spPr bwMode="auto">
                          <a:xfrm>
                            <a:off x="554" y="907"/>
                            <a:ext cx="174"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54" w:lineRule="exact"/>
                                <w:rPr>
                                  <w:rFonts w:ascii="Calibri"/>
                                  <w:sz w:val="15"/>
                                </w:rPr>
                              </w:pPr>
                              <w:r>
                                <w:rPr>
                                  <w:rFonts w:ascii="Calibri"/>
                                  <w:color w:val="404040"/>
                                  <w:sz w:val="15"/>
                                </w:rPr>
                                <w:t>50</w:t>
                              </w:r>
                            </w:p>
                          </w:txbxContent>
                        </wps:txbx>
                        <wps:bodyPr rot="0" vert="horz" wrap="square" lIns="0" tIns="0" rIns="0" bIns="0" anchor="t" anchorCtr="0" upright="1">
                          <a:noAutofit/>
                        </wps:bodyPr>
                      </wps:wsp>
                      <wps:wsp>
                        <wps:cNvPr id="155" name="Text Box 45"/>
                        <wps:cNvSpPr txBox="1">
                          <a:spLocks noChangeArrowheads="1"/>
                        </wps:cNvSpPr>
                        <wps:spPr bwMode="auto">
                          <a:xfrm>
                            <a:off x="3345" y="1117"/>
                            <a:ext cx="174"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54" w:lineRule="exact"/>
                                <w:rPr>
                                  <w:rFonts w:ascii="Calibri"/>
                                  <w:b/>
                                  <w:sz w:val="15"/>
                                </w:rPr>
                              </w:pPr>
                              <w:r>
                                <w:rPr>
                                  <w:rFonts w:ascii="Calibri"/>
                                  <w:b/>
                                  <w:color w:val="404040"/>
                                  <w:sz w:val="15"/>
                                </w:rPr>
                                <w:t>42</w:t>
                              </w:r>
                            </w:p>
                          </w:txbxContent>
                        </wps:txbx>
                        <wps:bodyPr rot="0" vert="horz" wrap="square" lIns="0" tIns="0" rIns="0" bIns="0" anchor="t" anchorCtr="0" upright="1">
                          <a:noAutofit/>
                        </wps:bodyPr>
                      </wps:wsp>
                      <wps:wsp>
                        <wps:cNvPr id="156" name="Text Box 46"/>
                        <wps:cNvSpPr txBox="1">
                          <a:spLocks noChangeArrowheads="1"/>
                        </wps:cNvSpPr>
                        <wps:spPr bwMode="auto">
                          <a:xfrm>
                            <a:off x="5159" y="1175"/>
                            <a:ext cx="293"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54" w:lineRule="exact"/>
                                <w:rPr>
                                  <w:rFonts w:ascii="Calibri"/>
                                  <w:b/>
                                  <w:sz w:val="15"/>
                                </w:rPr>
                              </w:pPr>
                              <w:r>
                                <w:rPr>
                                  <w:rFonts w:ascii="Calibri"/>
                                  <w:b/>
                                  <w:color w:val="404040"/>
                                  <w:sz w:val="15"/>
                                </w:rPr>
                                <w:t>39,9</w:t>
                              </w:r>
                            </w:p>
                          </w:txbxContent>
                        </wps:txbx>
                        <wps:bodyPr rot="0" vert="horz" wrap="square" lIns="0" tIns="0" rIns="0" bIns="0" anchor="t" anchorCtr="0" upright="1">
                          <a:noAutofit/>
                        </wps:bodyPr>
                      </wps:wsp>
                      <wps:wsp>
                        <wps:cNvPr id="157" name="Text Box 47"/>
                        <wps:cNvSpPr txBox="1">
                          <a:spLocks noChangeArrowheads="1"/>
                        </wps:cNvSpPr>
                        <wps:spPr bwMode="auto">
                          <a:xfrm>
                            <a:off x="554" y="1298"/>
                            <a:ext cx="174"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54" w:lineRule="exact"/>
                                <w:rPr>
                                  <w:rFonts w:ascii="Calibri"/>
                                  <w:sz w:val="15"/>
                                </w:rPr>
                              </w:pPr>
                              <w:r>
                                <w:rPr>
                                  <w:rFonts w:ascii="Calibri"/>
                                  <w:color w:val="404040"/>
                                  <w:sz w:val="15"/>
                                </w:rPr>
                                <w:t>40</w:t>
                              </w:r>
                            </w:p>
                          </w:txbxContent>
                        </wps:txbx>
                        <wps:bodyPr rot="0" vert="horz" wrap="square" lIns="0" tIns="0" rIns="0" bIns="0" anchor="t" anchorCtr="0" upright="1">
                          <a:noAutofit/>
                        </wps:bodyPr>
                      </wps:wsp>
                      <wps:wsp>
                        <wps:cNvPr id="158" name="Text Box 48"/>
                        <wps:cNvSpPr txBox="1">
                          <a:spLocks noChangeArrowheads="1"/>
                        </wps:cNvSpPr>
                        <wps:spPr bwMode="auto">
                          <a:xfrm>
                            <a:off x="7665" y="1264"/>
                            <a:ext cx="293"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54" w:lineRule="exact"/>
                                <w:rPr>
                                  <w:rFonts w:ascii="Calibri"/>
                                  <w:b/>
                                  <w:sz w:val="15"/>
                                </w:rPr>
                              </w:pPr>
                              <w:r>
                                <w:rPr>
                                  <w:rFonts w:ascii="Calibri"/>
                                  <w:b/>
                                  <w:color w:val="404040"/>
                                  <w:sz w:val="15"/>
                                </w:rPr>
                                <w:t>36,3</w:t>
                              </w:r>
                            </w:p>
                          </w:txbxContent>
                        </wps:txbx>
                        <wps:bodyPr rot="0" vert="horz" wrap="square" lIns="0" tIns="0" rIns="0" bIns="0" anchor="t" anchorCtr="0" upright="1">
                          <a:noAutofit/>
                        </wps:bodyPr>
                      </wps:wsp>
                      <wps:wsp>
                        <wps:cNvPr id="159" name="Text Box 49"/>
                        <wps:cNvSpPr txBox="1">
                          <a:spLocks noChangeArrowheads="1"/>
                        </wps:cNvSpPr>
                        <wps:spPr bwMode="auto">
                          <a:xfrm>
                            <a:off x="554" y="1688"/>
                            <a:ext cx="174"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56" w:lineRule="exact"/>
                                <w:rPr>
                                  <w:rFonts w:ascii="Calibri"/>
                                  <w:sz w:val="15"/>
                                </w:rPr>
                              </w:pPr>
                              <w:r>
                                <w:rPr>
                                  <w:rFonts w:ascii="Calibri"/>
                                  <w:color w:val="404040"/>
                                  <w:sz w:val="15"/>
                                </w:rPr>
                                <w:t>30</w:t>
                              </w:r>
                            </w:p>
                            <w:p w:rsidR="00B3409B" w:rsidRDefault="00B3409B" w:rsidP="00785C29">
                              <w:pPr>
                                <w:spacing w:before="11"/>
                                <w:rPr>
                                  <w:rFonts w:ascii="Calibri"/>
                                  <w:sz w:val="16"/>
                                </w:rPr>
                              </w:pPr>
                            </w:p>
                            <w:p w:rsidR="00B3409B" w:rsidRDefault="00B3409B" w:rsidP="00785C29">
                              <w:pPr>
                                <w:spacing w:before="1" w:line="181" w:lineRule="exact"/>
                                <w:rPr>
                                  <w:rFonts w:ascii="Calibri"/>
                                  <w:sz w:val="15"/>
                                </w:rPr>
                              </w:pPr>
                              <w:r>
                                <w:rPr>
                                  <w:rFonts w:ascii="Calibri"/>
                                  <w:color w:val="404040"/>
                                  <w:sz w:val="15"/>
                                </w:rPr>
                                <w:t>20</w:t>
                              </w:r>
                            </w:p>
                          </w:txbxContent>
                        </wps:txbx>
                        <wps:bodyPr rot="0" vert="horz" wrap="square" lIns="0" tIns="0" rIns="0" bIns="0" anchor="t" anchorCtr="0" upright="1">
                          <a:noAutofit/>
                        </wps:bodyPr>
                      </wps:wsp>
                      <wps:wsp>
                        <wps:cNvPr id="160" name="Text Box 50"/>
                        <wps:cNvSpPr txBox="1">
                          <a:spLocks noChangeArrowheads="1"/>
                        </wps:cNvSpPr>
                        <wps:spPr bwMode="auto">
                          <a:xfrm>
                            <a:off x="1967" y="2198"/>
                            <a:ext cx="216"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54" w:lineRule="exact"/>
                                <w:rPr>
                                  <w:rFonts w:ascii="Calibri"/>
                                  <w:b/>
                                  <w:sz w:val="15"/>
                                </w:rPr>
                              </w:pPr>
                              <w:r>
                                <w:rPr>
                                  <w:rFonts w:ascii="Calibri"/>
                                  <w:b/>
                                  <w:color w:val="404040"/>
                                  <w:sz w:val="15"/>
                                </w:rPr>
                                <w:t>9,5</w:t>
                              </w:r>
                            </w:p>
                          </w:txbxContent>
                        </wps:txbx>
                        <wps:bodyPr rot="0" vert="horz" wrap="square" lIns="0" tIns="0" rIns="0" bIns="0" anchor="t" anchorCtr="0" upright="1">
                          <a:noAutofit/>
                        </wps:bodyPr>
                      </wps:wsp>
                      <wps:wsp>
                        <wps:cNvPr id="161" name="Text Box 51"/>
                        <wps:cNvSpPr txBox="1">
                          <a:spLocks noChangeArrowheads="1"/>
                        </wps:cNvSpPr>
                        <wps:spPr bwMode="auto">
                          <a:xfrm>
                            <a:off x="4435" y="2135"/>
                            <a:ext cx="293"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54" w:lineRule="exact"/>
                                <w:rPr>
                                  <w:rFonts w:ascii="Calibri"/>
                                  <w:b/>
                                  <w:sz w:val="15"/>
                                </w:rPr>
                              </w:pPr>
                              <w:r>
                                <w:rPr>
                                  <w:rFonts w:ascii="Calibri"/>
                                  <w:b/>
                                  <w:color w:val="404040"/>
                                  <w:sz w:val="15"/>
                                </w:rPr>
                                <w:t>11,3</w:t>
                              </w:r>
                            </w:p>
                          </w:txbxContent>
                        </wps:txbx>
                        <wps:bodyPr rot="0" vert="horz" wrap="square" lIns="0" tIns="0" rIns="0" bIns="0" anchor="t" anchorCtr="0" upright="1">
                          <a:noAutofit/>
                        </wps:bodyPr>
                      </wps:wsp>
                      <wps:wsp>
                        <wps:cNvPr id="162" name="Text Box 52"/>
                        <wps:cNvSpPr txBox="1">
                          <a:spLocks noChangeArrowheads="1"/>
                        </wps:cNvSpPr>
                        <wps:spPr bwMode="auto">
                          <a:xfrm>
                            <a:off x="6964" y="2160"/>
                            <a:ext cx="293"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54" w:lineRule="exact"/>
                                <w:rPr>
                                  <w:rFonts w:ascii="Calibri"/>
                                  <w:b/>
                                  <w:sz w:val="15"/>
                                </w:rPr>
                              </w:pPr>
                              <w:r>
                                <w:rPr>
                                  <w:rFonts w:ascii="Calibri"/>
                                  <w:b/>
                                  <w:color w:val="404040"/>
                                  <w:sz w:val="15"/>
                                </w:rPr>
                                <w:t>10,6</w:t>
                              </w:r>
                            </w:p>
                          </w:txbxContent>
                        </wps:txbx>
                        <wps:bodyPr rot="0" vert="horz" wrap="square" lIns="0" tIns="0" rIns="0" bIns="0" anchor="t" anchorCtr="0" upright="1">
                          <a:noAutofit/>
                        </wps:bodyPr>
                      </wps:wsp>
                      <wps:wsp>
                        <wps:cNvPr id="163" name="Text Box 53"/>
                        <wps:cNvSpPr txBox="1">
                          <a:spLocks noChangeArrowheads="1"/>
                        </wps:cNvSpPr>
                        <wps:spPr bwMode="auto">
                          <a:xfrm>
                            <a:off x="554" y="2469"/>
                            <a:ext cx="177"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56" w:lineRule="exact"/>
                                <w:rPr>
                                  <w:rFonts w:ascii="Calibri"/>
                                  <w:sz w:val="15"/>
                                </w:rPr>
                              </w:pPr>
                              <w:r>
                                <w:rPr>
                                  <w:rFonts w:ascii="Calibri"/>
                                  <w:color w:val="404040"/>
                                  <w:sz w:val="15"/>
                                </w:rPr>
                                <w:t>10</w:t>
                              </w:r>
                            </w:p>
                            <w:p w:rsidR="00B3409B" w:rsidRDefault="00B3409B" w:rsidP="00785C29">
                              <w:pPr>
                                <w:spacing w:before="12"/>
                                <w:rPr>
                                  <w:rFonts w:ascii="Calibri"/>
                                  <w:sz w:val="16"/>
                                </w:rPr>
                              </w:pPr>
                            </w:p>
                            <w:p w:rsidR="00B3409B" w:rsidRDefault="00B3409B" w:rsidP="00785C29">
                              <w:pPr>
                                <w:spacing w:line="181" w:lineRule="exact"/>
                                <w:ind w:left="78"/>
                                <w:rPr>
                                  <w:rFonts w:ascii="Calibri"/>
                                  <w:sz w:val="15"/>
                                </w:rPr>
                              </w:pPr>
                              <w:r>
                                <w:rPr>
                                  <w:rFonts w:ascii="Calibri"/>
                                  <w:color w:val="404040"/>
                                  <w:w w:val="102"/>
                                  <w:sz w:val="15"/>
                                </w:rPr>
                                <w:t>0</w:t>
                              </w:r>
                            </w:p>
                          </w:txbxContent>
                        </wps:txbx>
                        <wps:bodyPr rot="0" vert="horz" wrap="square" lIns="0" tIns="0" rIns="0" bIns="0" anchor="t" anchorCtr="0" upright="1">
                          <a:noAutofit/>
                        </wps:bodyPr>
                      </wps:wsp>
                      <wps:wsp>
                        <wps:cNvPr id="164" name="Text Box 54"/>
                        <wps:cNvSpPr txBox="1">
                          <a:spLocks noChangeArrowheads="1"/>
                        </wps:cNvSpPr>
                        <wps:spPr bwMode="auto">
                          <a:xfrm>
                            <a:off x="2179" y="3053"/>
                            <a:ext cx="328"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54" w:lineRule="exact"/>
                                <w:rPr>
                                  <w:rFonts w:ascii="Calibri"/>
                                  <w:sz w:val="15"/>
                                </w:rPr>
                              </w:pPr>
                              <w:r>
                                <w:rPr>
                                  <w:rFonts w:ascii="Calibri"/>
                                  <w:color w:val="404040"/>
                                  <w:sz w:val="15"/>
                                </w:rPr>
                                <w:t>2020</w:t>
                              </w:r>
                            </w:p>
                          </w:txbxContent>
                        </wps:txbx>
                        <wps:bodyPr rot="0" vert="horz" wrap="square" lIns="0" tIns="0" rIns="0" bIns="0" anchor="t" anchorCtr="0" upright="1">
                          <a:noAutofit/>
                        </wps:bodyPr>
                      </wps:wsp>
                      <wps:wsp>
                        <wps:cNvPr id="165" name="Text Box 55"/>
                        <wps:cNvSpPr txBox="1">
                          <a:spLocks noChangeArrowheads="1"/>
                        </wps:cNvSpPr>
                        <wps:spPr bwMode="auto">
                          <a:xfrm>
                            <a:off x="5141" y="3053"/>
                            <a:ext cx="328"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54" w:lineRule="exact"/>
                                <w:rPr>
                                  <w:rFonts w:ascii="Calibri"/>
                                  <w:sz w:val="15"/>
                                </w:rPr>
                              </w:pPr>
                              <w:r>
                                <w:rPr>
                                  <w:rFonts w:ascii="Calibri"/>
                                  <w:color w:val="404040"/>
                                  <w:sz w:val="15"/>
                                </w:rPr>
                                <w:t>2021</w:t>
                              </w:r>
                            </w:p>
                          </w:txbxContent>
                        </wps:txbx>
                        <wps:bodyPr rot="0" vert="horz" wrap="square" lIns="0" tIns="0" rIns="0" bIns="0" anchor="t" anchorCtr="0" upright="1">
                          <a:noAutofit/>
                        </wps:bodyPr>
                      </wps:wsp>
                      <wps:wsp>
                        <wps:cNvPr id="166" name="Text Box 56"/>
                        <wps:cNvSpPr txBox="1">
                          <a:spLocks noChangeArrowheads="1"/>
                        </wps:cNvSpPr>
                        <wps:spPr bwMode="auto">
                          <a:xfrm>
                            <a:off x="8102" y="3053"/>
                            <a:ext cx="328"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54" w:lineRule="exact"/>
                                <w:rPr>
                                  <w:rFonts w:ascii="Calibri"/>
                                  <w:sz w:val="15"/>
                                </w:rPr>
                              </w:pPr>
                              <w:r>
                                <w:rPr>
                                  <w:rFonts w:ascii="Calibri"/>
                                  <w:color w:val="404040"/>
                                  <w:sz w:val="15"/>
                                </w:rPr>
                                <w:t>2022</w:t>
                              </w:r>
                            </w:p>
                          </w:txbxContent>
                        </wps:txbx>
                        <wps:bodyPr rot="0" vert="horz" wrap="square" lIns="0" tIns="0" rIns="0" bIns="0" anchor="t" anchorCtr="0" upright="1">
                          <a:noAutofit/>
                        </wps:bodyPr>
                      </wps:wsp>
                      <wps:wsp>
                        <wps:cNvPr id="167" name="Text Box 57"/>
                        <wps:cNvSpPr txBox="1">
                          <a:spLocks noChangeArrowheads="1"/>
                        </wps:cNvSpPr>
                        <wps:spPr bwMode="auto">
                          <a:xfrm>
                            <a:off x="1669" y="3366"/>
                            <a:ext cx="6774"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tabs>
                                  <w:tab w:val="left" w:pos="2793"/>
                                  <w:tab w:val="left" w:pos="4915"/>
                                </w:tabs>
                                <w:spacing w:before="68"/>
                                <w:ind w:left="712"/>
                                <w:rPr>
                                  <w:rFonts w:ascii="Calibri" w:hAnsi="Calibri"/>
                                  <w:sz w:val="15"/>
                                </w:rPr>
                              </w:pPr>
                              <w:r>
                                <w:rPr>
                                  <w:rFonts w:ascii="Calibri" w:hAnsi="Calibri"/>
                                  <w:color w:val="404040"/>
                                  <w:sz w:val="15"/>
                                </w:rPr>
                                <w:t>Республика</w:t>
                              </w:r>
                              <w:r>
                                <w:rPr>
                                  <w:rFonts w:ascii="Calibri" w:hAnsi="Calibri"/>
                                  <w:color w:val="404040"/>
                                  <w:spacing w:val="4"/>
                                  <w:sz w:val="15"/>
                                </w:rPr>
                                <w:t xml:space="preserve"> </w:t>
                              </w:r>
                              <w:r>
                                <w:rPr>
                                  <w:rFonts w:ascii="Calibri" w:hAnsi="Calibri"/>
                                  <w:color w:val="404040"/>
                                  <w:sz w:val="15"/>
                                </w:rPr>
                                <w:t>Дагестан</w:t>
                              </w:r>
                              <w:r>
                                <w:rPr>
                                  <w:rFonts w:ascii="Calibri" w:hAnsi="Calibri"/>
                                  <w:color w:val="404040"/>
                                  <w:sz w:val="15"/>
                                </w:rPr>
                                <w:tab/>
                                <w:t>Городское</w:t>
                              </w:r>
                              <w:r>
                                <w:rPr>
                                  <w:rFonts w:ascii="Calibri" w:hAnsi="Calibri"/>
                                  <w:color w:val="404040"/>
                                  <w:spacing w:val="3"/>
                                  <w:sz w:val="15"/>
                                </w:rPr>
                                <w:t xml:space="preserve"> </w:t>
                              </w:r>
                              <w:r>
                                <w:rPr>
                                  <w:rFonts w:ascii="Calibri" w:hAnsi="Calibri"/>
                                  <w:color w:val="404040"/>
                                  <w:sz w:val="15"/>
                                </w:rPr>
                                <w:t>население</w:t>
                              </w:r>
                              <w:r>
                                <w:rPr>
                                  <w:rFonts w:ascii="Calibri" w:hAnsi="Calibri"/>
                                  <w:color w:val="404040"/>
                                  <w:sz w:val="15"/>
                                </w:rPr>
                                <w:tab/>
                                <w:t>Сельское</w:t>
                              </w:r>
                              <w:r>
                                <w:rPr>
                                  <w:rFonts w:ascii="Calibri" w:hAnsi="Calibri"/>
                                  <w:color w:val="404040"/>
                                  <w:spacing w:val="12"/>
                                  <w:sz w:val="15"/>
                                </w:rPr>
                                <w:t xml:space="preserve"> </w:t>
                              </w:r>
                              <w:r>
                                <w:rPr>
                                  <w:rFonts w:ascii="Calibri" w:hAnsi="Calibri"/>
                                  <w:color w:val="404040"/>
                                  <w:sz w:val="15"/>
                                </w:rPr>
                                <w:t>население</w:t>
                              </w:r>
                            </w:p>
                          </w:txbxContent>
                        </wps:txbx>
                        <wps:bodyPr rot="0" vert="horz" wrap="square" lIns="0" tIns="0" rIns="0" bIns="0" anchor="t" anchorCtr="0" upright="1">
                          <a:noAutofit/>
                        </wps:bodyPr>
                      </wps:wsp>
                    </wpg:wgp>
                  </a:graphicData>
                </a:graphic>
              </wp:inline>
            </w:drawing>
          </mc:Choice>
          <mc:Fallback>
            <w:pict>
              <v:group id="Группа 138" o:spid="_x0000_s1026" style="width:505pt;height:191.2pt;mso-position-horizontal-relative:char;mso-position-vertical-relative:line" coordsize="10100,38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4;top:4;width:10088;height:3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">
                  <v:imagedata r:id="rId11" o:title=""/>
                </v:shape>
                <v:shape id="Picture 30" o:spid="_x0000_s1028" type="#_x0000_t75" style="position:absolute;left:698;top:141;width:9190;height:2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">
                  <v:imagedata r:id="rId12" o:title=""/>
                </v:shape>
                <v:rect id="Rectangle 31" o:spid="_x0000_s1029" style="position:absolute;left:1669;top:3366;width:6774;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" fillcolor="#f1f1f1" stroked="f">
                  <v:fill opacity="25443f"/>
                </v:rect>
                <v:rect id="Rectangle 32" o:spid="_x0000_s1030" style="position:absolute;left:2263;top:3490;width:85;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" fillcolor="#f79546" stroked="f">
                  <v:fill opacity="55769f"/>
                </v:rect>
                <v:rect id="Rectangle 33" o:spid="_x0000_s1031" style="position:absolute;left:2263;top:3490;width:85;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" filled="f" strokecolor="#e36c09" strokeweight=".21181mm"/>
                <v:rect id="Rectangle 34" o:spid="_x0000_s1032" style="position:absolute;left:4343;top:3490;width:85;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" fillcolor="#4aacc5" stroked="f">
                  <v:fill opacity="55769f"/>
                </v:rect>
                <v:rect id="Rectangle 35" o:spid="_x0000_s1033" style="position:absolute;left:4343;top:3490;width:85;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" filled="f" strokecolor="#30859c" strokeweight=".21181mm"/>
                <v:rect id="Rectangle 36" o:spid="_x0000_s1034" style="position:absolute;left:6464;top:3490;width:85;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" fillcolor="#8063a1" stroked="f">
                  <v:fill opacity="55769f"/>
                </v:rect>
                <v:rect id="Rectangle 37" o:spid="_x0000_s1035" style="position:absolute;left:6464;top:3490;width:85;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" filled="f" strokecolor="#5f497a" strokeweight=".21181mm"/>
                <v:rect id="Rectangle 38" o:spid="_x0000_s1036" style="position:absolute;left:6;top:6;width:10088;height:3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" filled="f" strokecolor="#bebebe" strokeweight=".21181mm"/>
                <v:shapetype id="_x0000_t202" coordsize="21600,21600" o:spt="202" path="m,l,21600r21600,l21600,xe">
                  <v:stroke joinstyle="miter"/>
                  <v:path gradientshapeok="t" o:connecttype="rect"/>
                </v:shapetype>
                <v:shape id="Text Box 39" o:spid="_x0000_s1037" type="#_x0000_t202" style="position:absolute;left:554;top:126;width:174;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rsidR="00B3409B" w:rsidRDefault="00B3409B" w:rsidP="00785C29">
                        <w:pPr>
                          <w:spacing w:line="154" w:lineRule="exact"/>
                          <w:rPr>
                            <w:rFonts w:ascii="Calibri"/>
                            <w:sz w:val="15"/>
                          </w:rPr>
                        </w:pPr>
                        <w:r>
                          <w:rPr>
                            <w:rFonts w:ascii="Calibri"/>
                            <w:color w:val="404040"/>
                            <w:sz w:val="15"/>
                          </w:rPr>
                          <w:t>70</w:t>
                        </w:r>
                      </w:p>
                    </w:txbxContent>
                  </v:textbox>
                </v:shape>
                <v:shape id="Text Box 40" o:spid="_x0000_s1038" type="#_x0000_t202" style="position:absolute;left:5924;top:342;width:293;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rsidR="00B3409B" w:rsidRDefault="00B3409B" w:rsidP="00785C29">
                        <w:pPr>
                          <w:spacing w:line="154" w:lineRule="exact"/>
                          <w:rPr>
                            <w:rFonts w:ascii="Calibri"/>
                            <w:b/>
                            <w:sz w:val="15"/>
                          </w:rPr>
                        </w:pPr>
                        <w:r>
                          <w:rPr>
                            <w:rFonts w:ascii="Calibri"/>
                            <w:b/>
                            <w:color w:val="404040"/>
                            <w:sz w:val="15"/>
                          </w:rPr>
                          <w:t>60,1</w:t>
                        </w:r>
                      </w:p>
                    </w:txbxContent>
                  </v:textbox>
                </v:shape>
                <v:shape id="Text Box 41" o:spid="_x0000_s1039" type="#_x0000_t202" style="position:absolute;left:8389;top:309;width:293;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rsidR="00B3409B" w:rsidRDefault="00B3409B" w:rsidP="00785C29">
                        <w:pPr>
                          <w:spacing w:line="154" w:lineRule="exact"/>
                          <w:rPr>
                            <w:rFonts w:ascii="Calibri"/>
                            <w:b/>
                            <w:sz w:val="15"/>
                          </w:rPr>
                        </w:pPr>
                        <w:r>
                          <w:rPr>
                            <w:rFonts w:ascii="Calibri"/>
                            <w:b/>
                            <w:color w:val="404040"/>
                            <w:sz w:val="15"/>
                          </w:rPr>
                          <w:t>63,7</w:t>
                        </w:r>
                      </w:p>
                    </w:txbxContent>
                  </v:textbox>
                </v:shape>
                <v:shape id="Text Box 42" o:spid="_x0000_s1040" type="#_x0000_t202" style="position:absolute;left:554;top:517;width:174;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rsidR="00B3409B" w:rsidRDefault="00B3409B" w:rsidP="00785C29">
                        <w:pPr>
                          <w:spacing w:line="154" w:lineRule="exact"/>
                          <w:rPr>
                            <w:rFonts w:ascii="Calibri"/>
                            <w:sz w:val="15"/>
                          </w:rPr>
                        </w:pPr>
                        <w:r>
                          <w:rPr>
                            <w:rFonts w:ascii="Calibri"/>
                            <w:color w:val="404040"/>
                            <w:sz w:val="15"/>
                          </w:rPr>
                          <w:t>60</w:t>
                        </w:r>
                      </w:p>
                    </w:txbxContent>
                  </v:textbox>
                </v:shape>
                <v:shape id="Text Box 43" o:spid="_x0000_s1041" type="#_x0000_t202" style="position:absolute;left:2690;top:508;width:174;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rsidR="00B3409B" w:rsidRDefault="00B3409B" w:rsidP="00785C29">
                        <w:pPr>
                          <w:spacing w:line="154" w:lineRule="exact"/>
                          <w:rPr>
                            <w:rFonts w:ascii="Calibri"/>
                            <w:b/>
                            <w:sz w:val="15"/>
                          </w:rPr>
                        </w:pPr>
                        <w:r>
                          <w:rPr>
                            <w:rFonts w:ascii="Calibri"/>
                            <w:b/>
                            <w:color w:val="404040"/>
                            <w:sz w:val="15"/>
                          </w:rPr>
                          <w:t>58</w:t>
                        </w:r>
                      </w:p>
                    </w:txbxContent>
                  </v:textbox>
                </v:shape>
                <v:shape id="Text Box 44" o:spid="_x0000_s1042" type="#_x0000_t202" style="position:absolute;left:554;top:907;width:174;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rsidR="00B3409B" w:rsidRDefault="00B3409B" w:rsidP="00785C29">
                        <w:pPr>
                          <w:spacing w:line="154" w:lineRule="exact"/>
                          <w:rPr>
                            <w:rFonts w:ascii="Calibri"/>
                            <w:sz w:val="15"/>
                          </w:rPr>
                        </w:pPr>
                        <w:r>
                          <w:rPr>
                            <w:rFonts w:ascii="Calibri"/>
                            <w:color w:val="404040"/>
                            <w:sz w:val="15"/>
                          </w:rPr>
                          <w:t>50</w:t>
                        </w:r>
                      </w:p>
                    </w:txbxContent>
                  </v:textbox>
                </v:shape>
                <v:shape id="Text Box 45" o:spid="_x0000_s1043" type="#_x0000_t202" style="position:absolute;left:3345;top:1117;width:174;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rsidR="00B3409B" w:rsidRDefault="00B3409B" w:rsidP="00785C29">
                        <w:pPr>
                          <w:spacing w:line="154" w:lineRule="exact"/>
                          <w:rPr>
                            <w:rFonts w:ascii="Calibri"/>
                            <w:b/>
                            <w:sz w:val="15"/>
                          </w:rPr>
                        </w:pPr>
                        <w:r>
                          <w:rPr>
                            <w:rFonts w:ascii="Calibri"/>
                            <w:b/>
                            <w:color w:val="404040"/>
                            <w:sz w:val="15"/>
                          </w:rPr>
                          <w:t>42</w:t>
                        </w:r>
                      </w:p>
                    </w:txbxContent>
                  </v:textbox>
                </v:shape>
                <v:shape id="Text Box 46" o:spid="_x0000_s1044" type="#_x0000_t202" style="position:absolute;left:5159;top:1175;width:293;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rsidR="00B3409B" w:rsidRDefault="00B3409B" w:rsidP="00785C29">
                        <w:pPr>
                          <w:spacing w:line="154" w:lineRule="exact"/>
                          <w:rPr>
                            <w:rFonts w:ascii="Calibri"/>
                            <w:b/>
                            <w:sz w:val="15"/>
                          </w:rPr>
                        </w:pPr>
                        <w:r>
                          <w:rPr>
                            <w:rFonts w:ascii="Calibri"/>
                            <w:b/>
                            <w:color w:val="404040"/>
                            <w:sz w:val="15"/>
                          </w:rPr>
                          <w:t>39,9</w:t>
                        </w:r>
                      </w:p>
                    </w:txbxContent>
                  </v:textbox>
                </v:shape>
                <v:shape id="Text Box 47" o:spid="_x0000_s1045" type="#_x0000_t202" style="position:absolute;left:554;top:1298;width:174;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rsidR="00B3409B" w:rsidRDefault="00B3409B" w:rsidP="00785C29">
                        <w:pPr>
                          <w:spacing w:line="154" w:lineRule="exact"/>
                          <w:rPr>
                            <w:rFonts w:ascii="Calibri"/>
                            <w:sz w:val="15"/>
                          </w:rPr>
                        </w:pPr>
                        <w:r>
                          <w:rPr>
                            <w:rFonts w:ascii="Calibri"/>
                            <w:color w:val="404040"/>
                            <w:sz w:val="15"/>
                          </w:rPr>
                          <w:t>40</w:t>
                        </w:r>
                      </w:p>
                    </w:txbxContent>
                  </v:textbox>
                </v:shape>
                <v:shape id="Text Box 48" o:spid="_x0000_s1046" type="#_x0000_t202" style="position:absolute;left:7665;top:1264;width:293;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rsidR="00B3409B" w:rsidRDefault="00B3409B" w:rsidP="00785C29">
                        <w:pPr>
                          <w:spacing w:line="154" w:lineRule="exact"/>
                          <w:rPr>
                            <w:rFonts w:ascii="Calibri"/>
                            <w:b/>
                            <w:sz w:val="15"/>
                          </w:rPr>
                        </w:pPr>
                        <w:r>
                          <w:rPr>
                            <w:rFonts w:ascii="Calibri"/>
                            <w:b/>
                            <w:color w:val="404040"/>
                            <w:sz w:val="15"/>
                          </w:rPr>
                          <w:t>36,3</w:t>
                        </w:r>
                      </w:p>
                    </w:txbxContent>
                  </v:textbox>
                </v:shape>
                <v:shape id="Text Box 49" o:spid="_x0000_s1047" type="#_x0000_t202" style="position:absolute;left:554;top:1688;width:174;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rsidR="00B3409B" w:rsidRDefault="00B3409B" w:rsidP="00785C29">
                        <w:pPr>
                          <w:spacing w:line="156" w:lineRule="exact"/>
                          <w:rPr>
                            <w:rFonts w:ascii="Calibri"/>
                            <w:sz w:val="15"/>
                          </w:rPr>
                        </w:pPr>
                        <w:r>
                          <w:rPr>
                            <w:rFonts w:ascii="Calibri"/>
                            <w:color w:val="404040"/>
                            <w:sz w:val="15"/>
                          </w:rPr>
                          <w:t>30</w:t>
                        </w:r>
                      </w:p>
                      <w:p w:rsidR="00B3409B" w:rsidRDefault="00B3409B" w:rsidP="00785C29">
                        <w:pPr>
                          <w:spacing w:before="11"/>
                          <w:rPr>
                            <w:rFonts w:ascii="Calibri"/>
                            <w:sz w:val="16"/>
                          </w:rPr>
                        </w:pPr>
                      </w:p>
                      <w:p w:rsidR="00B3409B" w:rsidRDefault="00B3409B" w:rsidP="00785C29">
                        <w:pPr>
                          <w:spacing w:before="1" w:line="181" w:lineRule="exact"/>
                          <w:rPr>
                            <w:rFonts w:ascii="Calibri"/>
                            <w:sz w:val="15"/>
                          </w:rPr>
                        </w:pPr>
                        <w:r>
                          <w:rPr>
                            <w:rFonts w:ascii="Calibri"/>
                            <w:color w:val="404040"/>
                            <w:sz w:val="15"/>
                          </w:rPr>
                          <w:t>20</w:t>
                        </w:r>
                      </w:p>
                    </w:txbxContent>
                  </v:textbox>
                </v:shape>
                <v:shape id="Text Box 50" o:spid="_x0000_s1048" type="#_x0000_t202" style="position:absolute;left:1967;top:2198;width:216;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rsidR="00B3409B" w:rsidRDefault="00B3409B" w:rsidP="00785C29">
                        <w:pPr>
                          <w:spacing w:line="154" w:lineRule="exact"/>
                          <w:rPr>
                            <w:rFonts w:ascii="Calibri"/>
                            <w:b/>
                            <w:sz w:val="15"/>
                          </w:rPr>
                        </w:pPr>
                        <w:r>
                          <w:rPr>
                            <w:rFonts w:ascii="Calibri"/>
                            <w:b/>
                            <w:color w:val="404040"/>
                            <w:sz w:val="15"/>
                          </w:rPr>
                          <w:t>9,5</w:t>
                        </w:r>
                      </w:p>
                    </w:txbxContent>
                  </v:textbox>
                </v:shape>
                <v:shape id="Text Box 51" o:spid="_x0000_s1049" type="#_x0000_t202" style="position:absolute;left:4435;top:2135;width:293;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rsidR="00B3409B" w:rsidRDefault="00B3409B" w:rsidP="00785C29">
                        <w:pPr>
                          <w:spacing w:line="154" w:lineRule="exact"/>
                          <w:rPr>
                            <w:rFonts w:ascii="Calibri"/>
                            <w:b/>
                            <w:sz w:val="15"/>
                          </w:rPr>
                        </w:pPr>
                        <w:r>
                          <w:rPr>
                            <w:rFonts w:ascii="Calibri"/>
                            <w:b/>
                            <w:color w:val="404040"/>
                            <w:sz w:val="15"/>
                          </w:rPr>
                          <w:t>11,3</w:t>
                        </w:r>
                      </w:p>
                    </w:txbxContent>
                  </v:textbox>
                </v:shape>
                <v:shape id="Text Box 52" o:spid="_x0000_s1050" type="#_x0000_t202" style="position:absolute;left:6964;top:2160;width:293;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rsidR="00B3409B" w:rsidRDefault="00B3409B" w:rsidP="00785C29">
                        <w:pPr>
                          <w:spacing w:line="154" w:lineRule="exact"/>
                          <w:rPr>
                            <w:rFonts w:ascii="Calibri"/>
                            <w:b/>
                            <w:sz w:val="15"/>
                          </w:rPr>
                        </w:pPr>
                        <w:r>
                          <w:rPr>
                            <w:rFonts w:ascii="Calibri"/>
                            <w:b/>
                            <w:color w:val="404040"/>
                            <w:sz w:val="15"/>
                          </w:rPr>
                          <w:t>10,6</w:t>
                        </w:r>
                      </w:p>
                    </w:txbxContent>
                  </v:textbox>
                </v:shape>
                <v:shape id="Text Box 53" o:spid="_x0000_s1051" type="#_x0000_t202" style="position:absolute;left:554;top:2469;width:177;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rsidR="00B3409B" w:rsidRDefault="00B3409B" w:rsidP="00785C29">
                        <w:pPr>
                          <w:spacing w:line="156" w:lineRule="exact"/>
                          <w:rPr>
                            <w:rFonts w:ascii="Calibri"/>
                            <w:sz w:val="15"/>
                          </w:rPr>
                        </w:pPr>
                        <w:r>
                          <w:rPr>
                            <w:rFonts w:ascii="Calibri"/>
                            <w:color w:val="404040"/>
                            <w:sz w:val="15"/>
                          </w:rPr>
                          <w:t>10</w:t>
                        </w:r>
                      </w:p>
                      <w:p w:rsidR="00B3409B" w:rsidRDefault="00B3409B" w:rsidP="00785C29">
                        <w:pPr>
                          <w:spacing w:before="12"/>
                          <w:rPr>
                            <w:rFonts w:ascii="Calibri"/>
                            <w:sz w:val="16"/>
                          </w:rPr>
                        </w:pPr>
                      </w:p>
                      <w:p w:rsidR="00B3409B" w:rsidRDefault="00B3409B" w:rsidP="00785C29">
                        <w:pPr>
                          <w:spacing w:line="181" w:lineRule="exact"/>
                          <w:ind w:left="78"/>
                          <w:rPr>
                            <w:rFonts w:ascii="Calibri"/>
                            <w:sz w:val="15"/>
                          </w:rPr>
                        </w:pPr>
                        <w:r>
                          <w:rPr>
                            <w:rFonts w:ascii="Calibri"/>
                            <w:color w:val="404040"/>
                            <w:w w:val="102"/>
                            <w:sz w:val="15"/>
                          </w:rPr>
                          <w:t>0</w:t>
                        </w:r>
                      </w:p>
                    </w:txbxContent>
                  </v:textbox>
                </v:shape>
                <v:shape id="Text Box 54" o:spid="_x0000_s1052" type="#_x0000_t202" style="position:absolute;left:2179;top:3053;width:328;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rsidR="00B3409B" w:rsidRDefault="00B3409B" w:rsidP="00785C29">
                        <w:pPr>
                          <w:spacing w:line="154" w:lineRule="exact"/>
                          <w:rPr>
                            <w:rFonts w:ascii="Calibri"/>
                            <w:sz w:val="15"/>
                          </w:rPr>
                        </w:pPr>
                        <w:r>
                          <w:rPr>
                            <w:rFonts w:ascii="Calibri"/>
                            <w:color w:val="404040"/>
                            <w:sz w:val="15"/>
                          </w:rPr>
                          <w:t>2020</w:t>
                        </w:r>
                      </w:p>
                    </w:txbxContent>
                  </v:textbox>
                </v:shape>
                <v:shape id="Text Box 55" o:spid="_x0000_s1053" type="#_x0000_t202" style="position:absolute;left:5141;top:3053;width:328;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rsidR="00B3409B" w:rsidRDefault="00B3409B" w:rsidP="00785C29">
                        <w:pPr>
                          <w:spacing w:line="154" w:lineRule="exact"/>
                          <w:rPr>
                            <w:rFonts w:ascii="Calibri"/>
                            <w:sz w:val="15"/>
                          </w:rPr>
                        </w:pPr>
                        <w:r>
                          <w:rPr>
                            <w:rFonts w:ascii="Calibri"/>
                            <w:color w:val="404040"/>
                            <w:sz w:val="15"/>
                          </w:rPr>
                          <w:t>2021</w:t>
                        </w:r>
                      </w:p>
                    </w:txbxContent>
                  </v:textbox>
                </v:shape>
                <v:shape id="Text Box 56" o:spid="_x0000_s1054" type="#_x0000_t202" style="position:absolute;left:8102;top:3053;width:328;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rsidR="00B3409B" w:rsidRDefault="00B3409B" w:rsidP="00785C29">
                        <w:pPr>
                          <w:spacing w:line="154" w:lineRule="exact"/>
                          <w:rPr>
                            <w:rFonts w:ascii="Calibri"/>
                            <w:sz w:val="15"/>
                          </w:rPr>
                        </w:pPr>
                        <w:r>
                          <w:rPr>
                            <w:rFonts w:ascii="Calibri"/>
                            <w:color w:val="404040"/>
                            <w:sz w:val="15"/>
                          </w:rPr>
                          <w:t>2022</w:t>
                        </w:r>
                      </w:p>
                    </w:txbxContent>
                  </v:textbox>
                </v:shape>
                <v:shape id="Text Box 57" o:spid="_x0000_s1055" type="#_x0000_t202" style="position:absolute;left:1669;top:3366;width:6774;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rsidR="00B3409B" w:rsidRDefault="00B3409B" w:rsidP="00785C29">
                        <w:pPr>
                          <w:tabs>
                            <w:tab w:val="left" w:pos="2793"/>
                            <w:tab w:val="left" w:pos="4915"/>
                          </w:tabs>
                          <w:spacing w:before="68"/>
                          <w:ind w:left="712"/>
                          <w:rPr>
                            <w:rFonts w:ascii="Calibri" w:hAnsi="Calibri"/>
                            <w:sz w:val="15"/>
                          </w:rPr>
                        </w:pPr>
                        <w:r>
                          <w:rPr>
                            <w:rFonts w:ascii="Calibri" w:hAnsi="Calibri"/>
                            <w:color w:val="404040"/>
                            <w:sz w:val="15"/>
                          </w:rPr>
                          <w:t>Республика</w:t>
                        </w:r>
                        <w:r>
                          <w:rPr>
                            <w:rFonts w:ascii="Calibri" w:hAnsi="Calibri"/>
                            <w:color w:val="404040"/>
                            <w:spacing w:val="4"/>
                            <w:sz w:val="15"/>
                          </w:rPr>
                          <w:t xml:space="preserve"> </w:t>
                        </w:r>
                        <w:r>
                          <w:rPr>
                            <w:rFonts w:ascii="Calibri" w:hAnsi="Calibri"/>
                            <w:color w:val="404040"/>
                            <w:sz w:val="15"/>
                          </w:rPr>
                          <w:t>Дагестан</w:t>
                        </w:r>
                        <w:r>
                          <w:rPr>
                            <w:rFonts w:ascii="Calibri" w:hAnsi="Calibri"/>
                            <w:color w:val="404040"/>
                            <w:sz w:val="15"/>
                          </w:rPr>
                          <w:tab/>
                          <w:t>Городское</w:t>
                        </w:r>
                        <w:r>
                          <w:rPr>
                            <w:rFonts w:ascii="Calibri" w:hAnsi="Calibri"/>
                            <w:color w:val="404040"/>
                            <w:spacing w:val="3"/>
                            <w:sz w:val="15"/>
                          </w:rPr>
                          <w:t xml:space="preserve"> </w:t>
                        </w:r>
                        <w:r>
                          <w:rPr>
                            <w:rFonts w:ascii="Calibri" w:hAnsi="Calibri"/>
                            <w:color w:val="404040"/>
                            <w:sz w:val="15"/>
                          </w:rPr>
                          <w:t>население</w:t>
                        </w:r>
                        <w:r>
                          <w:rPr>
                            <w:rFonts w:ascii="Calibri" w:hAnsi="Calibri"/>
                            <w:color w:val="404040"/>
                            <w:sz w:val="15"/>
                          </w:rPr>
                          <w:tab/>
                          <w:t>Сельское</w:t>
                        </w:r>
                        <w:r>
                          <w:rPr>
                            <w:rFonts w:ascii="Calibri" w:hAnsi="Calibri"/>
                            <w:color w:val="404040"/>
                            <w:spacing w:val="12"/>
                            <w:sz w:val="15"/>
                          </w:rPr>
                          <w:t xml:space="preserve"> </w:t>
                        </w:r>
                        <w:r>
                          <w:rPr>
                            <w:rFonts w:ascii="Calibri" w:hAnsi="Calibri"/>
                            <w:color w:val="404040"/>
                            <w:sz w:val="15"/>
                          </w:rPr>
                          <w:t>население</w:t>
                        </w:r>
                      </w:p>
                    </w:txbxContent>
                  </v:textbox>
                </v:shape>
                <w10:anchorlock/>
              </v:group>
            </w:pict>
          </mc:Fallback>
        </mc:AlternateContent>
      </w:r>
    </w:p>
    <w:p w:rsidR="00785C29" w:rsidRDefault="00785C29" w:rsidP="00785C29">
      <w:pPr>
        <w:pStyle w:val="a3"/>
        <w:tabs>
          <w:tab w:val="left" w:pos="1276"/>
        </w:tabs>
        <w:ind w:left="0" w:right="-1"/>
        <w:jc w:val="left"/>
        <w:rPr>
          <w:sz w:val="20"/>
        </w:rPr>
      </w:pPr>
    </w:p>
    <w:p w:rsidR="00785C29" w:rsidRDefault="00785C29" w:rsidP="00785C29">
      <w:pPr>
        <w:pStyle w:val="a3"/>
        <w:tabs>
          <w:tab w:val="left" w:pos="1276"/>
        </w:tabs>
        <w:spacing w:before="5"/>
        <w:ind w:left="0" w:right="-1"/>
        <w:jc w:val="left"/>
        <w:rPr>
          <w:sz w:val="16"/>
        </w:rPr>
      </w:pPr>
    </w:p>
    <w:p w:rsidR="00785C29" w:rsidRDefault="00785C29" w:rsidP="00785C29">
      <w:pPr>
        <w:tabs>
          <w:tab w:val="left" w:pos="1276"/>
        </w:tabs>
        <w:spacing w:before="92"/>
        <w:ind w:left="4418" w:right="277" w:hanging="3524"/>
      </w:pPr>
      <w:r>
        <w:t>Рис. 2. Обеспеченность населения Республики Дагестан некачественной питьевой</w:t>
      </w:r>
      <w:r>
        <w:rPr>
          <w:spacing w:val="1"/>
        </w:rPr>
        <w:t xml:space="preserve"> </w:t>
      </w:r>
      <w:r>
        <w:t>водой за</w:t>
      </w:r>
      <w:r>
        <w:rPr>
          <w:spacing w:val="-52"/>
        </w:rPr>
        <w:t xml:space="preserve"> </w:t>
      </w:r>
      <w:r>
        <w:t>2020-2022 гг.,</w:t>
      </w:r>
      <w:r>
        <w:rPr>
          <w:spacing w:val="-3"/>
        </w:rPr>
        <w:t xml:space="preserve"> </w:t>
      </w:r>
      <w:r>
        <w:t>%.</w:t>
      </w:r>
    </w:p>
    <w:p w:rsidR="00785C29" w:rsidRDefault="00785C29" w:rsidP="00785C29">
      <w:pPr>
        <w:pStyle w:val="a3"/>
        <w:tabs>
          <w:tab w:val="left" w:pos="1276"/>
        </w:tabs>
        <w:spacing w:before="198"/>
        <w:ind w:right="277" w:firstLine="360"/>
      </w:pPr>
      <w:r>
        <w:t>В</w:t>
      </w:r>
      <w:r>
        <w:rPr>
          <w:spacing w:val="1"/>
        </w:rPr>
        <w:t xml:space="preserve"> </w:t>
      </w:r>
      <w:r>
        <w:t>динамике</w:t>
      </w:r>
      <w:r>
        <w:rPr>
          <w:spacing w:val="1"/>
        </w:rPr>
        <w:t xml:space="preserve"> </w:t>
      </w:r>
      <w:r>
        <w:t>за</w:t>
      </w:r>
      <w:r>
        <w:rPr>
          <w:spacing w:val="1"/>
        </w:rPr>
        <w:t xml:space="preserve"> </w:t>
      </w:r>
      <w:r>
        <w:t>3</w:t>
      </w:r>
      <w:r>
        <w:rPr>
          <w:spacing w:val="1"/>
        </w:rPr>
        <w:t xml:space="preserve"> </w:t>
      </w:r>
      <w:r>
        <w:t>года</w:t>
      </w:r>
      <w:r>
        <w:rPr>
          <w:spacing w:val="1"/>
        </w:rPr>
        <w:t xml:space="preserve"> </w:t>
      </w:r>
      <w:r>
        <w:t>(2020-2022</w:t>
      </w:r>
      <w:r>
        <w:rPr>
          <w:spacing w:val="1"/>
        </w:rPr>
        <w:t xml:space="preserve"> </w:t>
      </w:r>
      <w:r>
        <w:t>гг.)</w:t>
      </w:r>
      <w:r>
        <w:rPr>
          <w:spacing w:val="1"/>
        </w:rPr>
        <w:t xml:space="preserve"> </w:t>
      </w:r>
      <w:r>
        <w:t>отмечается</w:t>
      </w:r>
      <w:r>
        <w:rPr>
          <w:spacing w:val="1"/>
        </w:rPr>
        <w:t xml:space="preserve"> </w:t>
      </w:r>
      <w:r>
        <w:t>незначительный</w:t>
      </w:r>
      <w:r>
        <w:rPr>
          <w:spacing w:val="1"/>
        </w:rPr>
        <w:t xml:space="preserve"> </w:t>
      </w:r>
      <w:r>
        <w:t>рост</w:t>
      </w:r>
      <w:r>
        <w:rPr>
          <w:spacing w:val="1"/>
        </w:rPr>
        <w:t xml:space="preserve"> </w:t>
      </w:r>
      <w:r>
        <w:t>охвата</w:t>
      </w:r>
      <w:r>
        <w:rPr>
          <w:spacing w:val="1"/>
        </w:rPr>
        <w:t xml:space="preserve"> </w:t>
      </w:r>
      <w:r>
        <w:t>населения Республики Дагестан централизованным водоснабжением на 0,3 % (с 96,0 %</w:t>
      </w:r>
      <w:r>
        <w:rPr>
          <w:spacing w:val="1"/>
        </w:rPr>
        <w:t xml:space="preserve"> </w:t>
      </w:r>
      <w:r>
        <w:t>в 2020 г. до 96,3% в 2022 г.), соответственно по годам, в том числе городское население</w:t>
      </w:r>
      <w:r>
        <w:rPr>
          <w:spacing w:val="-57"/>
        </w:rPr>
        <w:t xml:space="preserve"> </w:t>
      </w:r>
      <w:r>
        <w:t>(99,1%</w:t>
      </w:r>
      <w:r>
        <w:rPr>
          <w:spacing w:val="1"/>
        </w:rPr>
        <w:t xml:space="preserve"> </w:t>
      </w:r>
      <w:r>
        <w:t>-100%</w:t>
      </w:r>
      <w:r>
        <w:rPr>
          <w:spacing w:val="1"/>
        </w:rPr>
        <w:t xml:space="preserve"> </w:t>
      </w:r>
      <w:r>
        <w:t>-100%),</w:t>
      </w:r>
      <w:r>
        <w:rPr>
          <w:spacing w:val="1"/>
        </w:rPr>
        <w:t xml:space="preserve"> </w:t>
      </w:r>
      <w:r>
        <w:t>сельское</w:t>
      </w:r>
      <w:r>
        <w:rPr>
          <w:spacing w:val="1"/>
        </w:rPr>
        <w:t xml:space="preserve"> </w:t>
      </w:r>
      <w:r>
        <w:t>(93,4%</w:t>
      </w:r>
      <w:r>
        <w:rPr>
          <w:spacing w:val="1"/>
        </w:rPr>
        <w:t xml:space="preserve"> </w:t>
      </w:r>
      <w:r>
        <w:t>-</w:t>
      </w:r>
      <w:r>
        <w:rPr>
          <w:spacing w:val="1"/>
        </w:rPr>
        <w:t xml:space="preserve"> </w:t>
      </w:r>
      <w:r>
        <w:t>93,5%</w:t>
      </w:r>
      <w:r>
        <w:rPr>
          <w:spacing w:val="1"/>
        </w:rPr>
        <w:t xml:space="preserve"> </w:t>
      </w:r>
      <w:r>
        <w:t>-93,2%).</w:t>
      </w:r>
      <w:r>
        <w:rPr>
          <w:spacing w:val="1"/>
        </w:rPr>
        <w:t xml:space="preserve"> </w:t>
      </w:r>
      <w:r>
        <w:t>Нецентрализованным</w:t>
      </w:r>
      <w:r>
        <w:rPr>
          <w:spacing w:val="1"/>
        </w:rPr>
        <w:t xml:space="preserve"> </w:t>
      </w:r>
      <w:r>
        <w:t>водоснабжением обеспечено соответственно по годам (3,9 % -3,5% - 3,6%). Привозной</w:t>
      </w:r>
      <w:r>
        <w:rPr>
          <w:spacing w:val="1"/>
        </w:rPr>
        <w:t xml:space="preserve"> </w:t>
      </w:r>
      <w:r>
        <w:t>водой</w:t>
      </w:r>
      <w:r>
        <w:rPr>
          <w:spacing w:val="-1"/>
        </w:rPr>
        <w:t xml:space="preserve"> </w:t>
      </w:r>
      <w:r>
        <w:t>обеспечивается</w:t>
      </w:r>
      <w:r>
        <w:rPr>
          <w:spacing w:val="-1"/>
        </w:rPr>
        <w:t xml:space="preserve"> </w:t>
      </w:r>
      <w:r>
        <w:t>0,1%</w:t>
      </w:r>
      <w:r>
        <w:rPr>
          <w:spacing w:val="-2"/>
        </w:rPr>
        <w:t xml:space="preserve"> </w:t>
      </w:r>
      <w:r>
        <w:t>населения</w:t>
      </w:r>
      <w:r>
        <w:rPr>
          <w:spacing w:val="58"/>
        </w:rPr>
        <w:t xml:space="preserve"> </w:t>
      </w:r>
      <w:r>
        <w:t>(с.</w:t>
      </w:r>
      <w:r>
        <w:rPr>
          <w:spacing w:val="-1"/>
        </w:rPr>
        <w:t xml:space="preserve"> </w:t>
      </w:r>
      <w:r>
        <w:t>Богатыревка,</w:t>
      </w:r>
      <w:r>
        <w:rPr>
          <w:spacing w:val="-2"/>
        </w:rPr>
        <w:t xml:space="preserve"> </w:t>
      </w:r>
      <w:r>
        <w:t>г.</w:t>
      </w:r>
      <w:r>
        <w:rPr>
          <w:spacing w:val="-2"/>
        </w:rPr>
        <w:t xml:space="preserve"> </w:t>
      </w:r>
      <w:r>
        <w:t>Махачкала) (рис.</w:t>
      </w:r>
      <w:r>
        <w:rPr>
          <w:spacing w:val="-1"/>
        </w:rPr>
        <w:t xml:space="preserve"> </w:t>
      </w:r>
      <w:r>
        <w:t>3).</w:t>
      </w:r>
    </w:p>
    <w:p w:rsidR="00785C29" w:rsidRDefault="00785C29" w:rsidP="00785C29">
      <w:pPr>
        <w:pStyle w:val="a3"/>
        <w:tabs>
          <w:tab w:val="left" w:pos="1276"/>
        </w:tabs>
        <w:ind w:left="0" w:right="277"/>
        <w:jc w:val="left"/>
        <w:rPr>
          <w:sz w:val="20"/>
        </w:rPr>
      </w:pPr>
    </w:p>
    <w:p w:rsidR="00785C29" w:rsidRDefault="00785C29" w:rsidP="00785C29">
      <w:pPr>
        <w:pStyle w:val="a3"/>
        <w:tabs>
          <w:tab w:val="left" w:pos="1276"/>
        </w:tabs>
        <w:ind w:left="0" w:right="-1"/>
        <w:jc w:val="left"/>
        <w:rPr>
          <w:sz w:val="20"/>
        </w:rPr>
      </w:pPr>
    </w:p>
    <w:p w:rsidR="00785C29" w:rsidRDefault="00785C29" w:rsidP="00785C29">
      <w:pPr>
        <w:pStyle w:val="a3"/>
        <w:tabs>
          <w:tab w:val="left" w:pos="1276"/>
        </w:tabs>
        <w:ind w:left="0" w:right="-1"/>
        <w:jc w:val="left"/>
        <w:rPr>
          <w:sz w:val="20"/>
        </w:rPr>
      </w:pPr>
    </w:p>
    <w:p w:rsidR="00785C29" w:rsidRDefault="00785C29" w:rsidP="00785C29">
      <w:pPr>
        <w:pStyle w:val="a3"/>
        <w:tabs>
          <w:tab w:val="left" w:pos="1276"/>
        </w:tabs>
        <w:ind w:left="0" w:right="-1"/>
        <w:jc w:val="left"/>
        <w:rPr>
          <w:sz w:val="20"/>
        </w:rPr>
      </w:pPr>
    </w:p>
    <w:p w:rsidR="00785C29" w:rsidRDefault="00785C29" w:rsidP="00785C29">
      <w:pPr>
        <w:pStyle w:val="a3"/>
        <w:tabs>
          <w:tab w:val="left" w:pos="1276"/>
        </w:tabs>
        <w:spacing w:before="4"/>
        <w:ind w:left="0" w:right="-1"/>
        <w:jc w:val="left"/>
        <w:rPr>
          <w:sz w:val="17"/>
        </w:rPr>
      </w:pPr>
      <w:r>
        <w:rPr>
          <w:noProof/>
          <w:lang w:eastAsia="ru-RU"/>
        </w:rPr>
        <w:drawing>
          <wp:anchor distT="0" distB="0" distL="0" distR="0" simplePos="0" relativeHeight="251659264" behindDoc="0" locked="0" layoutInCell="1" allowOverlap="1" wp14:anchorId="6A9DCB99" wp14:editId="4298A1FF">
            <wp:simplePos x="0" y="0"/>
            <wp:positionH relativeFrom="page">
              <wp:posOffset>948055</wp:posOffset>
            </wp:positionH>
            <wp:positionV relativeFrom="paragraph">
              <wp:posOffset>151567</wp:posOffset>
            </wp:positionV>
            <wp:extent cx="5661798" cy="2542032"/>
            <wp:effectExtent l="0" t="0" r="0" b="0"/>
            <wp:wrapTopAndBottom/>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3" cstate="print"/>
                    <a:stretch>
                      <a:fillRect/>
                    </a:stretch>
                  </pic:blipFill>
                  <pic:spPr>
                    <a:xfrm>
                      <a:off x="0" y="0"/>
                      <a:ext cx="5661798" cy="2542032"/>
                    </a:xfrm>
                    <a:prstGeom prst="rect">
                      <a:avLst/>
                    </a:prstGeom>
                  </pic:spPr>
                </pic:pic>
              </a:graphicData>
            </a:graphic>
          </wp:anchor>
        </w:drawing>
      </w:r>
    </w:p>
    <w:p w:rsidR="00785C29" w:rsidRDefault="00785C29" w:rsidP="00785C29">
      <w:pPr>
        <w:pStyle w:val="a3"/>
        <w:tabs>
          <w:tab w:val="left" w:pos="1276"/>
        </w:tabs>
        <w:spacing w:before="8"/>
        <w:ind w:left="0" w:right="-1"/>
        <w:jc w:val="left"/>
        <w:rPr>
          <w:sz w:val="6"/>
        </w:rPr>
      </w:pPr>
    </w:p>
    <w:p w:rsidR="00785C29" w:rsidRDefault="00785C29" w:rsidP="00785C29">
      <w:pPr>
        <w:tabs>
          <w:tab w:val="left" w:pos="1276"/>
        </w:tabs>
        <w:spacing w:before="92"/>
        <w:ind w:left="1014" w:right="-1" w:firstLine="72"/>
      </w:pPr>
      <w:r>
        <w:t>Рис.3. Сведения по обеспеченности населения Республики Дагестан централизованным,</w:t>
      </w:r>
      <w:r>
        <w:rPr>
          <w:spacing w:val="-52"/>
        </w:rPr>
        <w:t xml:space="preserve"> </w:t>
      </w:r>
      <w:r>
        <w:t>нецентрализованным</w:t>
      </w:r>
      <w:r>
        <w:rPr>
          <w:spacing w:val="-2"/>
        </w:rPr>
        <w:t xml:space="preserve"> </w:t>
      </w:r>
      <w:r>
        <w:t>водоснабжением</w:t>
      </w:r>
      <w:r>
        <w:rPr>
          <w:spacing w:val="-2"/>
        </w:rPr>
        <w:t xml:space="preserve"> </w:t>
      </w:r>
      <w:r>
        <w:t>и</w:t>
      </w:r>
      <w:r>
        <w:rPr>
          <w:spacing w:val="-3"/>
        </w:rPr>
        <w:t xml:space="preserve"> </w:t>
      </w:r>
      <w:r>
        <w:t>привозной</w:t>
      </w:r>
      <w:r>
        <w:rPr>
          <w:spacing w:val="-2"/>
        </w:rPr>
        <w:t xml:space="preserve"> </w:t>
      </w:r>
      <w:r>
        <w:t>питьевой</w:t>
      </w:r>
      <w:r>
        <w:rPr>
          <w:spacing w:val="50"/>
        </w:rPr>
        <w:t xml:space="preserve"> </w:t>
      </w:r>
      <w:r>
        <w:t>водой</w:t>
      </w:r>
      <w:r>
        <w:rPr>
          <w:spacing w:val="-2"/>
        </w:rPr>
        <w:t xml:space="preserve"> </w:t>
      </w:r>
      <w:r>
        <w:t>за</w:t>
      </w:r>
      <w:r>
        <w:rPr>
          <w:spacing w:val="-2"/>
        </w:rPr>
        <w:t xml:space="preserve"> </w:t>
      </w:r>
      <w:r>
        <w:t>2020-2022</w:t>
      </w:r>
      <w:r>
        <w:rPr>
          <w:spacing w:val="-2"/>
        </w:rPr>
        <w:t xml:space="preserve"> </w:t>
      </w:r>
      <w:r>
        <w:t>гг.,</w:t>
      </w:r>
      <w:r>
        <w:rPr>
          <w:spacing w:val="-2"/>
        </w:rPr>
        <w:t xml:space="preserve"> </w:t>
      </w:r>
      <w:r>
        <w:t>%).</w:t>
      </w:r>
    </w:p>
    <w:p w:rsidR="00785C29" w:rsidRDefault="00785C29" w:rsidP="00785C29">
      <w:pPr>
        <w:pStyle w:val="a3"/>
        <w:tabs>
          <w:tab w:val="left" w:pos="1276"/>
          <w:tab w:val="left" w:pos="2688"/>
        </w:tabs>
        <w:spacing w:before="197"/>
        <w:ind w:right="-1" w:firstLine="707"/>
        <w:jc w:val="left"/>
      </w:pPr>
      <w:r>
        <w:t>Население</w:t>
      </w:r>
      <w:r>
        <w:tab/>
        <w:t>на</w:t>
      </w:r>
      <w:r>
        <w:rPr>
          <w:spacing w:val="44"/>
        </w:rPr>
        <w:t xml:space="preserve"> </w:t>
      </w:r>
      <w:r>
        <w:t>23</w:t>
      </w:r>
      <w:r>
        <w:rPr>
          <w:spacing w:val="47"/>
        </w:rPr>
        <w:t xml:space="preserve"> </w:t>
      </w:r>
      <w:r>
        <w:t>административных</w:t>
      </w:r>
      <w:r>
        <w:rPr>
          <w:spacing w:val="48"/>
        </w:rPr>
        <w:t xml:space="preserve"> </w:t>
      </w:r>
      <w:r>
        <w:t>территориях</w:t>
      </w:r>
      <w:r>
        <w:rPr>
          <w:spacing w:val="47"/>
        </w:rPr>
        <w:t xml:space="preserve"> </w:t>
      </w:r>
      <w:r>
        <w:t>обеспечено</w:t>
      </w:r>
      <w:r>
        <w:rPr>
          <w:spacing w:val="46"/>
        </w:rPr>
        <w:t xml:space="preserve"> </w:t>
      </w:r>
      <w:r>
        <w:t>некачественной</w:t>
      </w:r>
      <w:r>
        <w:rPr>
          <w:spacing w:val="-57"/>
        </w:rPr>
        <w:t xml:space="preserve"> </w:t>
      </w:r>
      <w:r>
        <w:t>питьевой</w:t>
      </w:r>
      <w:r>
        <w:rPr>
          <w:spacing w:val="-4"/>
        </w:rPr>
        <w:t xml:space="preserve"> </w:t>
      </w:r>
      <w:r>
        <w:t>водой</w:t>
      </w:r>
      <w:r>
        <w:rPr>
          <w:spacing w:val="-3"/>
        </w:rPr>
        <w:t xml:space="preserve"> </w:t>
      </w:r>
      <w:r>
        <w:t>из</w:t>
      </w:r>
      <w:r>
        <w:rPr>
          <w:spacing w:val="-4"/>
        </w:rPr>
        <w:t xml:space="preserve"> </w:t>
      </w:r>
      <w:r>
        <w:t>всех</w:t>
      </w:r>
      <w:r>
        <w:rPr>
          <w:spacing w:val="-4"/>
        </w:rPr>
        <w:t xml:space="preserve"> </w:t>
      </w:r>
      <w:r>
        <w:t>систем</w:t>
      </w:r>
      <w:r>
        <w:rPr>
          <w:spacing w:val="-4"/>
        </w:rPr>
        <w:t xml:space="preserve"> </w:t>
      </w:r>
      <w:r>
        <w:t>водоснабжения</w:t>
      </w:r>
      <w:r>
        <w:rPr>
          <w:spacing w:val="-4"/>
        </w:rPr>
        <w:t xml:space="preserve"> </w:t>
      </w:r>
      <w:r>
        <w:t>и</w:t>
      </w:r>
      <w:r>
        <w:rPr>
          <w:spacing w:val="1"/>
        </w:rPr>
        <w:t xml:space="preserve"> </w:t>
      </w:r>
      <w:r>
        <w:t>вынуждено</w:t>
      </w:r>
      <w:r>
        <w:rPr>
          <w:spacing w:val="-3"/>
        </w:rPr>
        <w:t xml:space="preserve"> </w:t>
      </w:r>
      <w:r>
        <w:t>потреблять</w:t>
      </w:r>
      <w:r>
        <w:rPr>
          <w:spacing w:val="-3"/>
        </w:rPr>
        <w:t xml:space="preserve"> </w:t>
      </w:r>
      <w:r>
        <w:t>питьевую</w:t>
      </w:r>
      <w:r>
        <w:rPr>
          <w:spacing w:val="-4"/>
        </w:rPr>
        <w:t xml:space="preserve"> </w:t>
      </w:r>
      <w:r>
        <w:t>воду,</w:t>
      </w:r>
    </w:p>
    <w:p w:rsidR="00785C29" w:rsidRDefault="00785C29" w:rsidP="00785C29">
      <w:pPr>
        <w:tabs>
          <w:tab w:val="left" w:pos="1276"/>
        </w:tabs>
        <w:ind w:right="-1"/>
        <w:sectPr w:rsidR="00785C29" w:rsidSect="00785C29">
          <w:pgSz w:w="11910" w:h="16840"/>
          <w:pgMar w:top="1320" w:right="711" w:bottom="1460" w:left="740" w:header="969" w:footer="1206" w:gutter="0"/>
          <w:cols w:space="720"/>
        </w:sectPr>
      </w:pPr>
    </w:p>
    <w:p w:rsidR="00785C29" w:rsidRDefault="00785C29" w:rsidP="00785C29">
      <w:pPr>
        <w:pStyle w:val="a3"/>
        <w:tabs>
          <w:tab w:val="left" w:pos="1276"/>
        </w:tabs>
        <w:spacing w:before="10"/>
        <w:ind w:left="0" w:right="-1"/>
        <w:jc w:val="left"/>
        <w:rPr>
          <w:sz w:val="27"/>
        </w:rPr>
      </w:pPr>
    </w:p>
    <w:p w:rsidR="00785C29" w:rsidRDefault="00785C29" w:rsidP="00785C29">
      <w:pPr>
        <w:pStyle w:val="a3"/>
        <w:tabs>
          <w:tab w:val="left" w:pos="1276"/>
        </w:tabs>
        <w:spacing w:before="90"/>
        <w:ind w:right="-1"/>
      </w:pPr>
      <w:r>
        <w:t>не</w:t>
      </w:r>
      <w:r>
        <w:rPr>
          <w:spacing w:val="1"/>
        </w:rPr>
        <w:t xml:space="preserve"> </w:t>
      </w:r>
      <w:r>
        <w:t>отвечающую</w:t>
      </w:r>
      <w:r>
        <w:rPr>
          <w:spacing w:val="1"/>
        </w:rPr>
        <w:t xml:space="preserve"> </w:t>
      </w:r>
      <w:r>
        <w:t>требованиям</w:t>
      </w:r>
      <w:r>
        <w:rPr>
          <w:spacing w:val="1"/>
        </w:rPr>
        <w:t xml:space="preserve"> </w:t>
      </w:r>
      <w:r>
        <w:t>качества</w:t>
      </w:r>
      <w:r>
        <w:rPr>
          <w:spacing w:val="1"/>
        </w:rPr>
        <w:t xml:space="preserve"> </w:t>
      </w:r>
      <w:r>
        <w:t>и</w:t>
      </w:r>
      <w:r>
        <w:rPr>
          <w:spacing w:val="1"/>
        </w:rPr>
        <w:t xml:space="preserve"> </w:t>
      </w:r>
      <w:r>
        <w:t>безопасности,</w:t>
      </w:r>
      <w:r>
        <w:rPr>
          <w:spacing w:val="1"/>
        </w:rPr>
        <w:t xml:space="preserve"> </w:t>
      </w:r>
      <w:r>
        <w:t>в</w:t>
      </w:r>
      <w:r>
        <w:rPr>
          <w:spacing w:val="1"/>
        </w:rPr>
        <w:t xml:space="preserve"> </w:t>
      </w:r>
      <w:r>
        <w:t>следующих</w:t>
      </w:r>
      <w:r>
        <w:rPr>
          <w:spacing w:val="1"/>
        </w:rPr>
        <w:t xml:space="preserve"> </w:t>
      </w:r>
      <w:r>
        <w:t>районах:</w:t>
      </w:r>
      <w:r>
        <w:rPr>
          <w:spacing w:val="1"/>
        </w:rPr>
        <w:t xml:space="preserve"> </w:t>
      </w:r>
      <w:r>
        <w:t>Ахвахский</w:t>
      </w:r>
      <w:r>
        <w:rPr>
          <w:spacing w:val="110"/>
        </w:rPr>
        <w:t xml:space="preserve"> </w:t>
      </w:r>
      <w:r>
        <w:t>(38,0%),</w:t>
      </w:r>
      <w:r>
        <w:rPr>
          <w:spacing w:val="111"/>
        </w:rPr>
        <w:t xml:space="preserve"> </w:t>
      </w:r>
      <w:r>
        <w:t>Бабаюртовский</w:t>
      </w:r>
      <w:r>
        <w:rPr>
          <w:spacing w:val="113"/>
        </w:rPr>
        <w:t xml:space="preserve"> </w:t>
      </w:r>
      <w:r>
        <w:t>(1,3%),</w:t>
      </w:r>
      <w:r>
        <w:rPr>
          <w:spacing w:val="110"/>
        </w:rPr>
        <w:t xml:space="preserve"> </w:t>
      </w:r>
      <w:r>
        <w:t xml:space="preserve">Ботлихский  </w:t>
      </w:r>
      <w:proofErr w:type="gramStart"/>
      <w:r>
        <w:t xml:space="preserve">  </w:t>
      </w:r>
      <w:r>
        <w:rPr>
          <w:spacing w:val="42"/>
        </w:rPr>
        <w:t xml:space="preserve"> </w:t>
      </w:r>
      <w:r>
        <w:t>(</w:t>
      </w:r>
      <w:proofErr w:type="gramEnd"/>
      <w:r>
        <w:t>42,6%),</w:t>
      </w:r>
      <w:r>
        <w:rPr>
          <w:spacing w:val="110"/>
        </w:rPr>
        <w:t xml:space="preserve"> </w:t>
      </w:r>
      <w:r>
        <w:t>Гергебильский</w:t>
      </w:r>
    </w:p>
    <w:p w:rsidR="00785C29" w:rsidRDefault="00785C29" w:rsidP="00785C29">
      <w:pPr>
        <w:pStyle w:val="a3"/>
        <w:tabs>
          <w:tab w:val="left" w:pos="1276"/>
        </w:tabs>
        <w:ind w:right="-1"/>
      </w:pPr>
      <w:r>
        <w:t>(74,3%),</w:t>
      </w:r>
      <w:r>
        <w:rPr>
          <w:spacing w:val="-3"/>
        </w:rPr>
        <w:t xml:space="preserve"> </w:t>
      </w:r>
      <w:proofErr w:type="gramStart"/>
      <w:r>
        <w:t>Гумбетовский(</w:t>
      </w:r>
      <w:proofErr w:type="gramEnd"/>
      <w:r>
        <w:t>15,8%),</w:t>
      </w:r>
      <w:r>
        <w:rPr>
          <w:spacing w:val="-3"/>
        </w:rPr>
        <w:t xml:space="preserve"> </w:t>
      </w:r>
      <w:r>
        <w:t>Гунибский (11,7%),</w:t>
      </w:r>
      <w:r>
        <w:rPr>
          <w:spacing w:val="-3"/>
        </w:rPr>
        <w:t xml:space="preserve"> </w:t>
      </w:r>
      <w:r>
        <w:t>Дахадаевский</w:t>
      </w:r>
      <w:r>
        <w:rPr>
          <w:spacing w:val="-1"/>
        </w:rPr>
        <w:t xml:space="preserve"> </w:t>
      </w:r>
      <w:r>
        <w:t>(10,8%),</w:t>
      </w:r>
      <w:r>
        <w:rPr>
          <w:spacing w:val="-2"/>
        </w:rPr>
        <w:t xml:space="preserve"> </w:t>
      </w:r>
      <w:r>
        <w:t>Дербентский</w:t>
      </w:r>
    </w:p>
    <w:p w:rsidR="00785C29" w:rsidRDefault="00785C29" w:rsidP="00785C29">
      <w:pPr>
        <w:pStyle w:val="a3"/>
        <w:tabs>
          <w:tab w:val="left" w:pos="1276"/>
        </w:tabs>
        <w:ind w:right="-1"/>
      </w:pPr>
      <w:r>
        <w:t>(1,2</w:t>
      </w:r>
      <w:proofErr w:type="gramStart"/>
      <w:r>
        <w:t xml:space="preserve">%),   </w:t>
      </w:r>
      <w:proofErr w:type="gramEnd"/>
      <w:r>
        <w:rPr>
          <w:spacing w:val="19"/>
        </w:rPr>
        <w:t xml:space="preserve"> </w:t>
      </w:r>
      <w:r>
        <w:t xml:space="preserve">Каякентский   </w:t>
      </w:r>
      <w:r>
        <w:rPr>
          <w:spacing w:val="19"/>
        </w:rPr>
        <w:t xml:space="preserve"> </w:t>
      </w:r>
      <w:r>
        <w:t xml:space="preserve">(70,1%),   </w:t>
      </w:r>
      <w:r>
        <w:rPr>
          <w:spacing w:val="20"/>
        </w:rPr>
        <w:t xml:space="preserve"> </w:t>
      </w:r>
      <w:r>
        <w:t xml:space="preserve">Кизлярский   </w:t>
      </w:r>
      <w:r>
        <w:rPr>
          <w:spacing w:val="21"/>
        </w:rPr>
        <w:t xml:space="preserve"> </w:t>
      </w:r>
      <w:r>
        <w:t xml:space="preserve">(22,8%),   </w:t>
      </w:r>
      <w:r>
        <w:rPr>
          <w:spacing w:val="20"/>
        </w:rPr>
        <w:t xml:space="preserve"> </w:t>
      </w:r>
      <w:r>
        <w:t xml:space="preserve">Магарамкентский   </w:t>
      </w:r>
      <w:r>
        <w:rPr>
          <w:spacing w:val="21"/>
        </w:rPr>
        <w:t xml:space="preserve"> </w:t>
      </w:r>
      <w:r>
        <w:t>(8,9%),</w:t>
      </w:r>
    </w:p>
    <w:p w:rsidR="00785C29" w:rsidRDefault="00785C29" w:rsidP="00785C29">
      <w:pPr>
        <w:pStyle w:val="a3"/>
        <w:tabs>
          <w:tab w:val="left" w:pos="1276"/>
        </w:tabs>
        <w:ind w:right="-1"/>
      </w:pPr>
      <w:r>
        <w:t>Рутульский (9,4%), Сергокалинский (48,9%), Хунзахский (7,5%), Цумадинский (11,4%),</w:t>
      </w:r>
      <w:r>
        <w:rPr>
          <w:spacing w:val="-57"/>
        </w:rPr>
        <w:t xml:space="preserve"> </w:t>
      </w:r>
      <w:r>
        <w:t>Шамильский</w:t>
      </w:r>
      <w:r>
        <w:rPr>
          <w:spacing w:val="1"/>
        </w:rPr>
        <w:t xml:space="preserve"> </w:t>
      </w:r>
      <w:r>
        <w:t>(5,1%),</w:t>
      </w:r>
      <w:r>
        <w:rPr>
          <w:spacing w:val="1"/>
        </w:rPr>
        <w:t xml:space="preserve"> </w:t>
      </w:r>
      <w:r>
        <w:t>г.</w:t>
      </w:r>
      <w:r>
        <w:rPr>
          <w:spacing w:val="1"/>
        </w:rPr>
        <w:t xml:space="preserve"> </w:t>
      </w:r>
      <w:r>
        <w:t>Махачкала</w:t>
      </w:r>
      <w:r>
        <w:rPr>
          <w:spacing w:val="1"/>
        </w:rPr>
        <w:t xml:space="preserve"> </w:t>
      </w:r>
      <w:r>
        <w:t>и</w:t>
      </w:r>
      <w:r>
        <w:rPr>
          <w:spacing w:val="1"/>
        </w:rPr>
        <w:t xml:space="preserve"> </w:t>
      </w:r>
      <w:r>
        <w:t>прилегающие</w:t>
      </w:r>
      <w:r>
        <w:rPr>
          <w:spacing w:val="1"/>
        </w:rPr>
        <w:t xml:space="preserve"> </w:t>
      </w:r>
      <w:r>
        <w:t>поселки</w:t>
      </w:r>
      <w:r>
        <w:rPr>
          <w:spacing w:val="1"/>
        </w:rPr>
        <w:t xml:space="preserve"> </w:t>
      </w:r>
      <w:r>
        <w:t>(3,9%),</w:t>
      </w:r>
      <w:r>
        <w:rPr>
          <w:spacing w:val="1"/>
        </w:rPr>
        <w:t xml:space="preserve"> </w:t>
      </w:r>
      <w:r>
        <w:t>г.</w:t>
      </w:r>
      <w:r>
        <w:rPr>
          <w:spacing w:val="60"/>
        </w:rPr>
        <w:t xml:space="preserve"> </w:t>
      </w:r>
      <w:r>
        <w:t>Буйнакск</w:t>
      </w:r>
      <w:r>
        <w:rPr>
          <w:spacing w:val="1"/>
        </w:rPr>
        <w:t xml:space="preserve"> </w:t>
      </w:r>
      <w:r>
        <w:t>(100,0%),</w:t>
      </w:r>
      <w:r>
        <w:rPr>
          <w:spacing w:val="64"/>
        </w:rPr>
        <w:t xml:space="preserve"> </w:t>
      </w:r>
      <w:r>
        <w:t>г.</w:t>
      </w:r>
      <w:r>
        <w:rPr>
          <w:spacing w:val="67"/>
        </w:rPr>
        <w:t xml:space="preserve"> </w:t>
      </w:r>
      <w:r>
        <w:t>Дербент</w:t>
      </w:r>
      <w:r>
        <w:rPr>
          <w:spacing w:val="66"/>
        </w:rPr>
        <w:t xml:space="preserve"> </w:t>
      </w:r>
      <w:r>
        <w:t>(1,1%),</w:t>
      </w:r>
      <w:r>
        <w:rPr>
          <w:spacing w:val="64"/>
        </w:rPr>
        <w:t xml:space="preserve"> </w:t>
      </w:r>
      <w:r>
        <w:t>г.</w:t>
      </w:r>
      <w:r>
        <w:rPr>
          <w:spacing w:val="68"/>
        </w:rPr>
        <w:t xml:space="preserve"> </w:t>
      </w:r>
      <w:r>
        <w:t>Избербаш</w:t>
      </w:r>
      <w:r>
        <w:rPr>
          <w:spacing w:val="67"/>
        </w:rPr>
        <w:t xml:space="preserve"> </w:t>
      </w:r>
      <w:r>
        <w:t>(100</w:t>
      </w:r>
      <w:proofErr w:type="gramStart"/>
      <w:r>
        <w:t xml:space="preserve">%),   </w:t>
      </w:r>
      <w:proofErr w:type="gramEnd"/>
      <w:r>
        <w:rPr>
          <w:spacing w:val="13"/>
        </w:rPr>
        <w:t xml:space="preserve"> </w:t>
      </w:r>
      <w:r>
        <w:t>г.</w:t>
      </w:r>
      <w:r>
        <w:rPr>
          <w:spacing w:val="64"/>
        </w:rPr>
        <w:t xml:space="preserve"> </w:t>
      </w:r>
      <w:r>
        <w:t>Каспийск</w:t>
      </w:r>
      <w:r>
        <w:rPr>
          <w:spacing w:val="66"/>
        </w:rPr>
        <w:t xml:space="preserve"> </w:t>
      </w:r>
      <w:r>
        <w:t>(12,0%),</w:t>
      </w:r>
      <w:r>
        <w:rPr>
          <w:spacing w:val="64"/>
        </w:rPr>
        <w:t xml:space="preserve"> </w:t>
      </w:r>
      <w:r>
        <w:t>г.</w:t>
      </w:r>
      <w:r>
        <w:rPr>
          <w:spacing w:val="68"/>
        </w:rPr>
        <w:t xml:space="preserve"> </w:t>
      </w:r>
      <w:r>
        <w:t>Кизляр</w:t>
      </w:r>
    </w:p>
    <w:p w:rsidR="00785C29" w:rsidRDefault="00785C29" w:rsidP="00785C29">
      <w:pPr>
        <w:pStyle w:val="a3"/>
        <w:tabs>
          <w:tab w:val="left" w:pos="1276"/>
        </w:tabs>
        <w:ind w:right="-1"/>
      </w:pPr>
      <w:r>
        <w:t>(21,8%),</w:t>
      </w:r>
      <w:r>
        <w:rPr>
          <w:spacing w:val="-2"/>
        </w:rPr>
        <w:t xml:space="preserve"> </w:t>
      </w:r>
      <w:r>
        <w:t>г.</w:t>
      </w:r>
      <w:r>
        <w:rPr>
          <w:spacing w:val="-1"/>
        </w:rPr>
        <w:t xml:space="preserve"> </w:t>
      </w:r>
      <w:r>
        <w:t>Южно</w:t>
      </w:r>
      <w:r>
        <w:rPr>
          <w:spacing w:val="-1"/>
        </w:rPr>
        <w:t xml:space="preserve"> </w:t>
      </w:r>
      <w:r>
        <w:t>–</w:t>
      </w:r>
      <w:r>
        <w:rPr>
          <w:spacing w:val="-2"/>
        </w:rPr>
        <w:t xml:space="preserve"> </w:t>
      </w:r>
      <w:r>
        <w:t>Сухокумск</w:t>
      </w:r>
      <w:r>
        <w:rPr>
          <w:spacing w:val="-1"/>
        </w:rPr>
        <w:t xml:space="preserve"> </w:t>
      </w:r>
      <w:r>
        <w:t>(1,4%).</w:t>
      </w:r>
    </w:p>
    <w:p w:rsidR="00785C29" w:rsidRDefault="00785C29" w:rsidP="00785C29">
      <w:pPr>
        <w:pStyle w:val="a3"/>
        <w:tabs>
          <w:tab w:val="left" w:pos="1276"/>
        </w:tabs>
        <w:spacing w:before="22"/>
        <w:ind w:right="-1" w:firstLine="707"/>
      </w:pPr>
      <w:r>
        <w:t>Анализ</w:t>
      </w:r>
      <w:r>
        <w:rPr>
          <w:spacing w:val="1"/>
        </w:rPr>
        <w:t xml:space="preserve"> </w:t>
      </w:r>
      <w:r>
        <w:t>качества</w:t>
      </w:r>
      <w:r>
        <w:rPr>
          <w:spacing w:val="1"/>
        </w:rPr>
        <w:t xml:space="preserve"> </w:t>
      </w:r>
      <w:r>
        <w:t>водопроводной</w:t>
      </w:r>
      <w:r>
        <w:rPr>
          <w:spacing w:val="1"/>
        </w:rPr>
        <w:t xml:space="preserve"> </w:t>
      </w:r>
      <w:r>
        <w:t>питьевой</w:t>
      </w:r>
      <w:r>
        <w:rPr>
          <w:spacing w:val="1"/>
        </w:rPr>
        <w:t xml:space="preserve"> </w:t>
      </w:r>
      <w:r>
        <w:t>воды,</w:t>
      </w:r>
      <w:r>
        <w:rPr>
          <w:spacing w:val="1"/>
        </w:rPr>
        <w:t xml:space="preserve"> </w:t>
      </w:r>
      <w:r>
        <w:t>подаваемой</w:t>
      </w:r>
      <w:r>
        <w:rPr>
          <w:spacing w:val="1"/>
        </w:rPr>
        <w:t xml:space="preserve"> </w:t>
      </w:r>
      <w:r>
        <w:t>населению,</w:t>
      </w:r>
      <w:r>
        <w:rPr>
          <w:spacing w:val="1"/>
        </w:rPr>
        <w:t xml:space="preserve"> </w:t>
      </w:r>
      <w:r>
        <w:t>свидетельствует</w:t>
      </w:r>
      <w:r>
        <w:rPr>
          <w:spacing w:val="1"/>
        </w:rPr>
        <w:t xml:space="preserve"> </w:t>
      </w:r>
      <w:r>
        <w:t>о</w:t>
      </w:r>
      <w:r>
        <w:rPr>
          <w:spacing w:val="1"/>
        </w:rPr>
        <w:t xml:space="preserve"> </w:t>
      </w:r>
      <w:r>
        <w:t>высоких</w:t>
      </w:r>
      <w:r>
        <w:rPr>
          <w:spacing w:val="1"/>
        </w:rPr>
        <w:t xml:space="preserve"> </w:t>
      </w:r>
      <w:r>
        <w:t>рисках</w:t>
      </w:r>
      <w:r>
        <w:rPr>
          <w:spacing w:val="1"/>
        </w:rPr>
        <w:t xml:space="preserve"> </w:t>
      </w:r>
      <w:r>
        <w:t>возникновения</w:t>
      </w:r>
      <w:r>
        <w:rPr>
          <w:spacing w:val="1"/>
        </w:rPr>
        <w:t xml:space="preserve"> </w:t>
      </w:r>
      <w:r>
        <w:t>вспышек</w:t>
      </w:r>
      <w:r>
        <w:rPr>
          <w:spacing w:val="1"/>
        </w:rPr>
        <w:t xml:space="preserve"> </w:t>
      </w:r>
      <w:r>
        <w:t>инфекционных</w:t>
      </w:r>
      <w:r>
        <w:rPr>
          <w:spacing w:val="1"/>
        </w:rPr>
        <w:t xml:space="preserve"> </w:t>
      </w:r>
      <w:r>
        <w:t>и</w:t>
      </w:r>
      <w:r>
        <w:rPr>
          <w:spacing w:val="1"/>
        </w:rPr>
        <w:t xml:space="preserve"> </w:t>
      </w:r>
      <w:r>
        <w:t>неинфекционных</w:t>
      </w:r>
      <w:r>
        <w:rPr>
          <w:spacing w:val="60"/>
        </w:rPr>
        <w:t xml:space="preserve"> </w:t>
      </w:r>
      <w:r>
        <w:t>заболеваний из-за неудовлетворительного состояния водоснабжения</w:t>
      </w:r>
      <w:r>
        <w:rPr>
          <w:spacing w:val="1"/>
        </w:rPr>
        <w:t xml:space="preserve"> </w:t>
      </w:r>
      <w:r>
        <w:t>и</w:t>
      </w:r>
      <w:r>
        <w:rPr>
          <w:spacing w:val="-1"/>
        </w:rPr>
        <w:t xml:space="preserve"> </w:t>
      </w:r>
      <w:r>
        <w:t>водоотведения в</w:t>
      </w:r>
      <w:r>
        <w:rPr>
          <w:spacing w:val="-2"/>
        </w:rPr>
        <w:t xml:space="preserve"> </w:t>
      </w:r>
      <w:r>
        <w:t>населенных</w:t>
      </w:r>
      <w:r>
        <w:rPr>
          <w:spacing w:val="-1"/>
        </w:rPr>
        <w:t xml:space="preserve"> </w:t>
      </w:r>
      <w:r>
        <w:t>пунктах</w:t>
      </w:r>
      <w:r>
        <w:rPr>
          <w:spacing w:val="2"/>
        </w:rPr>
        <w:t xml:space="preserve"> </w:t>
      </w:r>
      <w:r>
        <w:t>республики.</w:t>
      </w:r>
    </w:p>
    <w:p w:rsidR="00785C29" w:rsidRDefault="00785C29" w:rsidP="00785C29">
      <w:pPr>
        <w:pStyle w:val="a3"/>
        <w:tabs>
          <w:tab w:val="left" w:pos="1276"/>
        </w:tabs>
        <w:spacing w:before="20"/>
        <w:ind w:right="-1" w:firstLine="707"/>
      </w:pPr>
      <w:r>
        <w:t>Так,</w:t>
      </w:r>
      <w:r>
        <w:rPr>
          <w:spacing w:val="1"/>
        </w:rPr>
        <w:t xml:space="preserve"> </w:t>
      </w:r>
      <w:r>
        <w:t>в</w:t>
      </w:r>
      <w:r>
        <w:rPr>
          <w:spacing w:val="1"/>
        </w:rPr>
        <w:t xml:space="preserve"> </w:t>
      </w:r>
      <w:r>
        <w:t>марте - апреле</w:t>
      </w:r>
      <w:r>
        <w:rPr>
          <w:spacing w:val="1"/>
        </w:rPr>
        <w:t xml:space="preserve"> </w:t>
      </w:r>
      <w:r>
        <w:t>2022г. в г.г. Буйнакске</w:t>
      </w:r>
      <w:r>
        <w:rPr>
          <w:spacing w:val="1"/>
        </w:rPr>
        <w:t xml:space="preserve"> </w:t>
      </w:r>
      <w:r>
        <w:t>и</w:t>
      </w:r>
      <w:r>
        <w:rPr>
          <w:spacing w:val="1"/>
        </w:rPr>
        <w:t xml:space="preserve"> </w:t>
      </w:r>
      <w:r>
        <w:t>Каспийске</w:t>
      </w:r>
      <w:r>
        <w:rPr>
          <w:spacing w:val="1"/>
        </w:rPr>
        <w:t xml:space="preserve"> </w:t>
      </w:r>
      <w:r>
        <w:t>зарегистрирована</w:t>
      </w:r>
      <w:r>
        <w:rPr>
          <w:spacing w:val="1"/>
        </w:rPr>
        <w:t xml:space="preserve"> </w:t>
      </w:r>
      <w:r>
        <w:t>групповая</w:t>
      </w:r>
      <w:r>
        <w:rPr>
          <w:spacing w:val="37"/>
        </w:rPr>
        <w:t xml:space="preserve"> </w:t>
      </w:r>
      <w:r>
        <w:t>заболеваемость</w:t>
      </w:r>
      <w:r>
        <w:rPr>
          <w:spacing w:val="39"/>
        </w:rPr>
        <w:t xml:space="preserve"> </w:t>
      </w:r>
      <w:r>
        <w:t>острыми</w:t>
      </w:r>
      <w:r>
        <w:rPr>
          <w:spacing w:val="38"/>
        </w:rPr>
        <w:t xml:space="preserve"> </w:t>
      </w:r>
      <w:r>
        <w:t>кишечными</w:t>
      </w:r>
      <w:r>
        <w:rPr>
          <w:spacing w:val="38"/>
        </w:rPr>
        <w:t xml:space="preserve"> </w:t>
      </w:r>
      <w:r>
        <w:t>инфекциями</w:t>
      </w:r>
      <w:r>
        <w:rPr>
          <w:spacing w:val="39"/>
        </w:rPr>
        <w:t xml:space="preserve"> </w:t>
      </w:r>
      <w:r>
        <w:t>с</w:t>
      </w:r>
      <w:r>
        <w:rPr>
          <w:spacing w:val="37"/>
        </w:rPr>
        <w:t xml:space="preserve"> </w:t>
      </w:r>
      <w:r>
        <w:t>числом</w:t>
      </w:r>
      <w:r>
        <w:rPr>
          <w:spacing w:val="38"/>
        </w:rPr>
        <w:t xml:space="preserve"> </w:t>
      </w:r>
      <w:r>
        <w:t>пострадавших</w:t>
      </w:r>
    </w:p>
    <w:p w:rsidR="00785C29" w:rsidRDefault="00785C29" w:rsidP="00785C29">
      <w:pPr>
        <w:pStyle w:val="a3"/>
        <w:tabs>
          <w:tab w:val="left" w:pos="1276"/>
        </w:tabs>
        <w:ind w:right="-1"/>
      </w:pPr>
      <w:r>
        <w:t>128</w:t>
      </w:r>
      <w:r>
        <w:rPr>
          <w:spacing w:val="1"/>
        </w:rPr>
        <w:t xml:space="preserve"> </w:t>
      </w:r>
      <w:r>
        <w:t>чел.,</w:t>
      </w:r>
      <w:r>
        <w:rPr>
          <w:spacing w:val="1"/>
        </w:rPr>
        <w:t xml:space="preserve"> </w:t>
      </w:r>
      <w:r>
        <w:t>а</w:t>
      </w:r>
      <w:r>
        <w:rPr>
          <w:spacing w:val="1"/>
        </w:rPr>
        <w:t xml:space="preserve"> </w:t>
      </w:r>
      <w:r>
        <w:t>в</w:t>
      </w:r>
      <w:r>
        <w:rPr>
          <w:spacing w:val="1"/>
        </w:rPr>
        <w:t xml:space="preserve"> </w:t>
      </w:r>
      <w:r>
        <w:t>2021г.</w:t>
      </w:r>
      <w:r>
        <w:rPr>
          <w:spacing w:val="1"/>
        </w:rPr>
        <w:t xml:space="preserve"> </w:t>
      </w:r>
      <w:r>
        <w:t>в</w:t>
      </w:r>
      <w:r>
        <w:rPr>
          <w:spacing w:val="1"/>
        </w:rPr>
        <w:t xml:space="preserve"> </w:t>
      </w:r>
      <w:r>
        <w:t>Республике</w:t>
      </w:r>
      <w:r>
        <w:rPr>
          <w:spacing w:val="60"/>
        </w:rPr>
        <w:t xml:space="preserve"> </w:t>
      </w:r>
      <w:r>
        <w:t>Дагестан</w:t>
      </w:r>
      <w:r>
        <w:rPr>
          <w:spacing w:val="61"/>
        </w:rPr>
        <w:t xml:space="preserve"> </w:t>
      </w:r>
      <w:r>
        <w:t>зарегистрированы</w:t>
      </w:r>
      <w:r>
        <w:rPr>
          <w:spacing w:val="60"/>
        </w:rPr>
        <w:t xml:space="preserve"> </w:t>
      </w:r>
      <w:r>
        <w:t>6</w:t>
      </w:r>
      <w:r>
        <w:rPr>
          <w:spacing w:val="60"/>
        </w:rPr>
        <w:t xml:space="preserve"> </w:t>
      </w:r>
      <w:r>
        <w:t>групповых</w:t>
      </w:r>
      <w:r>
        <w:rPr>
          <w:spacing w:val="1"/>
        </w:rPr>
        <w:t xml:space="preserve"> </w:t>
      </w:r>
      <w:r>
        <w:t>заболеваний острыми кишечными инфекциями с водным фактором</w:t>
      </w:r>
      <w:r>
        <w:rPr>
          <w:spacing w:val="1"/>
        </w:rPr>
        <w:t xml:space="preserve"> </w:t>
      </w:r>
      <w:r>
        <w:t>передачи с общим</w:t>
      </w:r>
      <w:r>
        <w:rPr>
          <w:spacing w:val="1"/>
        </w:rPr>
        <w:t xml:space="preserve"> </w:t>
      </w:r>
      <w:r>
        <w:t>числом</w:t>
      </w:r>
      <w:r>
        <w:rPr>
          <w:spacing w:val="-2"/>
        </w:rPr>
        <w:t xml:space="preserve"> </w:t>
      </w:r>
      <w:r>
        <w:t>пострадавших</w:t>
      </w:r>
      <w:r>
        <w:rPr>
          <w:spacing w:val="2"/>
        </w:rPr>
        <w:t xml:space="preserve"> </w:t>
      </w:r>
      <w:r>
        <w:t>539 чел.</w:t>
      </w:r>
    </w:p>
    <w:p w:rsidR="00785C29" w:rsidRDefault="00785C29" w:rsidP="00785C29">
      <w:pPr>
        <w:pStyle w:val="a3"/>
        <w:tabs>
          <w:tab w:val="left" w:pos="1276"/>
          <w:tab w:val="left" w:pos="1517"/>
        </w:tabs>
        <w:spacing w:before="19"/>
        <w:ind w:left="0" w:right="-1"/>
        <w:jc w:val="right"/>
      </w:pPr>
      <w:r>
        <w:t>В</w:t>
      </w:r>
      <w:r>
        <w:rPr>
          <w:spacing w:val="43"/>
        </w:rPr>
        <w:t xml:space="preserve"> </w:t>
      </w:r>
      <w:r>
        <w:t>2022</w:t>
      </w:r>
      <w:r>
        <w:rPr>
          <w:spacing w:val="45"/>
        </w:rPr>
        <w:t xml:space="preserve"> </w:t>
      </w:r>
      <w:r>
        <w:t>году</w:t>
      </w:r>
      <w:r>
        <w:tab/>
        <w:t>15,8</w:t>
      </w:r>
      <w:r>
        <w:rPr>
          <w:spacing w:val="42"/>
        </w:rPr>
        <w:t xml:space="preserve"> </w:t>
      </w:r>
      <w:r>
        <w:t>%</w:t>
      </w:r>
      <w:r>
        <w:rPr>
          <w:spacing w:val="41"/>
        </w:rPr>
        <w:t xml:space="preserve"> </w:t>
      </w:r>
      <w:r>
        <w:t>(497 911</w:t>
      </w:r>
      <w:r>
        <w:rPr>
          <w:spacing w:val="43"/>
        </w:rPr>
        <w:t xml:space="preserve"> </w:t>
      </w:r>
      <w:r>
        <w:t>чел.)</w:t>
      </w:r>
      <w:r>
        <w:rPr>
          <w:spacing w:val="41"/>
        </w:rPr>
        <w:t xml:space="preserve"> </w:t>
      </w:r>
      <w:r>
        <w:t>населения</w:t>
      </w:r>
      <w:r>
        <w:rPr>
          <w:spacing w:val="42"/>
        </w:rPr>
        <w:t xml:space="preserve"> </w:t>
      </w:r>
      <w:r>
        <w:t>РД</w:t>
      </w:r>
      <w:r>
        <w:rPr>
          <w:spacing w:val="44"/>
        </w:rPr>
        <w:t xml:space="preserve"> </w:t>
      </w:r>
      <w:r>
        <w:t>употребляет</w:t>
      </w:r>
      <w:r>
        <w:rPr>
          <w:spacing w:val="42"/>
        </w:rPr>
        <w:t xml:space="preserve"> </w:t>
      </w:r>
      <w:r>
        <w:t>воду,</w:t>
      </w:r>
      <w:r>
        <w:rPr>
          <w:spacing w:val="45"/>
        </w:rPr>
        <w:t xml:space="preserve"> </w:t>
      </w:r>
      <w:r>
        <w:t>качество</w:t>
      </w:r>
    </w:p>
    <w:p w:rsidR="00785C29" w:rsidRDefault="00785C29" w:rsidP="00785C29">
      <w:pPr>
        <w:pStyle w:val="a3"/>
        <w:tabs>
          <w:tab w:val="left" w:pos="1276"/>
        </w:tabs>
        <w:ind w:left="0" w:right="-1"/>
        <w:jc w:val="right"/>
      </w:pPr>
      <w:r>
        <w:t>которой</w:t>
      </w:r>
      <w:r>
        <w:rPr>
          <w:spacing w:val="41"/>
        </w:rPr>
        <w:t xml:space="preserve"> </w:t>
      </w:r>
      <w:r>
        <w:t>не</w:t>
      </w:r>
      <w:r>
        <w:rPr>
          <w:spacing w:val="39"/>
        </w:rPr>
        <w:t xml:space="preserve"> </w:t>
      </w:r>
      <w:r>
        <w:t>исследовалось,</w:t>
      </w:r>
      <w:r>
        <w:rPr>
          <w:spacing w:val="40"/>
        </w:rPr>
        <w:t xml:space="preserve"> </w:t>
      </w:r>
      <w:r>
        <w:t>в</w:t>
      </w:r>
      <w:r>
        <w:rPr>
          <w:spacing w:val="40"/>
        </w:rPr>
        <w:t xml:space="preserve"> </w:t>
      </w:r>
      <w:r>
        <w:t>2021</w:t>
      </w:r>
      <w:r>
        <w:rPr>
          <w:spacing w:val="43"/>
        </w:rPr>
        <w:t xml:space="preserve"> </w:t>
      </w:r>
      <w:r>
        <w:t>году</w:t>
      </w:r>
      <w:r>
        <w:rPr>
          <w:spacing w:val="38"/>
        </w:rPr>
        <w:t xml:space="preserve"> </w:t>
      </w:r>
      <w:r>
        <w:t>–</w:t>
      </w:r>
      <w:r>
        <w:rPr>
          <w:spacing w:val="40"/>
        </w:rPr>
        <w:t xml:space="preserve"> </w:t>
      </w:r>
      <w:r>
        <w:t>16,0%</w:t>
      </w:r>
      <w:r>
        <w:rPr>
          <w:spacing w:val="39"/>
        </w:rPr>
        <w:t xml:space="preserve"> </w:t>
      </w:r>
      <w:r>
        <w:t>(490</w:t>
      </w:r>
      <w:r>
        <w:rPr>
          <w:spacing w:val="39"/>
        </w:rPr>
        <w:t xml:space="preserve"> </w:t>
      </w:r>
      <w:r>
        <w:t>905чел.),</w:t>
      </w:r>
      <w:r>
        <w:rPr>
          <w:spacing w:val="42"/>
        </w:rPr>
        <w:t xml:space="preserve"> </w:t>
      </w:r>
      <w:r>
        <w:t>в</w:t>
      </w:r>
      <w:r>
        <w:rPr>
          <w:spacing w:val="40"/>
        </w:rPr>
        <w:t xml:space="preserve"> </w:t>
      </w:r>
      <w:r>
        <w:t>2020</w:t>
      </w:r>
      <w:r>
        <w:rPr>
          <w:spacing w:val="40"/>
        </w:rPr>
        <w:t xml:space="preserve"> </w:t>
      </w:r>
      <w:r>
        <w:t>году</w:t>
      </w:r>
      <w:r>
        <w:rPr>
          <w:spacing w:val="42"/>
        </w:rPr>
        <w:t xml:space="preserve"> </w:t>
      </w:r>
      <w:r>
        <w:t>–</w:t>
      </w:r>
      <w:r>
        <w:rPr>
          <w:spacing w:val="40"/>
        </w:rPr>
        <w:t xml:space="preserve"> </w:t>
      </w:r>
      <w:r>
        <w:t>22,0</w:t>
      </w:r>
      <w:r>
        <w:rPr>
          <w:spacing w:val="43"/>
        </w:rPr>
        <w:t xml:space="preserve"> </w:t>
      </w:r>
      <w:r>
        <w:t>%</w:t>
      </w:r>
    </w:p>
    <w:p w:rsidR="00785C29" w:rsidRDefault="00785C29" w:rsidP="00785C29">
      <w:pPr>
        <w:pStyle w:val="a3"/>
        <w:tabs>
          <w:tab w:val="left" w:pos="1276"/>
        </w:tabs>
        <w:ind w:right="-1"/>
      </w:pPr>
      <w:r>
        <w:t>(679</w:t>
      </w:r>
      <w:r>
        <w:rPr>
          <w:spacing w:val="-2"/>
        </w:rPr>
        <w:t xml:space="preserve"> </w:t>
      </w:r>
      <w:r>
        <w:t>648</w:t>
      </w:r>
      <w:r>
        <w:rPr>
          <w:spacing w:val="-2"/>
        </w:rPr>
        <w:t xml:space="preserve"> </w:t>
      </w:r>
      <w:r>
        <w:t>чел.).</w:t>
      </w:r>
    </w:p>
    <w:p w:rsidR="00785C29" w:rsidRDefault="00785C29" w:rsidP="00785C29">
      <w:pPr>
        <w:pStyle w:val="a3"/>
        <w:tabs>
          <w:tab w:val="left" w:pos="1276"/>
        </w:tabs>
        <w:ind w:right="-1" w:firstLine="707"/>
      </w:pPr>
      <w:r>
        <w:t>В</w:t>
      </w:r>
      <w:r>
        <w:rPr>
          <w:spacing w:val="1"/>
        </w:rPr>
        <w:t xml:space="preserve"> </w:t>
      </w:r>
      <w:r>
        <w:t>2022г.</w:t>
      </w:r>
      <w:r>
        <w:rPr>
          <w:spacing w:val="1"/>
        </w:rPr>
        <w:t xml:space="preserve"> </w:t>
      </w:r>
      <w:r>
        <w:t>в</w:t>
      </w:r>
      <w:r>
        <w:rPr>
          <w:spacing w:val="1"/>
        </w:rPr>
        <w:t xml:space="preserve"> </w:t>
      </w:r>
      <w:r>
        <w:t>сравнении</w:t>
      </w:r>
      <w:r>
        <w:rPr>
          <w:spacing w:val="1"/>
        </w:rPr>
        <w:t xml:space="preserve"> </w:t>
      </w:r>
      <w:r>
        <w:t>с</w:t>
      </w:r>
      <w:r>
        <w:rPr>
          <w:spacing w:val="1"/>
        </w:rPr>
        <w:t xml:space="preserve"> </w:t>
      </w:r>
      <w:r>
        <w:t>2020г.</w:t>
      </w:r>
      <w:r>
        <w:rPr>
          <w:spacing w:val="1"/>
        </w:rPr>
        <w:t xml:space="preserve"> </w:t>
      </w:r>
      <w:r>
        <w:t>отмечается</w:t>
      </w:r>
      <w:r>
        <w:rPr>
          <w:spacing w:val="1"/>
        </w:rPr>
        <w:t xml:space="preserve"> </w:t>
      </w:r>
      <w:r>
        <w:t>положительная</w:t>
      </w:r>
      <w:r>
        <w:rPr>
          <w:spacing w:val="1"/>
        </w:rPr>
        <w:t xml:space="preserve"> </w:t>
      </w:r>
      <w:r>
        <w:t>динамика</w:t>
      </w:r>
      <w:r>
        <w:rPr>
          <w:spacing w:val="1"/>
        </w:rPr>
        <w:t xml:space="preserve"> </w:t>
      </w:r>
      <w:r>
        <w:t>в</w:t>
      </w:r>
      <w:r>
        <w:rPr>
          <w:spacing w:val="1"/>
        </w:rPr>
        <w:t xml:space="preserve"> </w:t>
      </w:r>
      <w:r>
        <w:t>части</w:t>
      </w:r>
      <w:r>
        <w:rPr>
          <w:spacing w:val="1"/>
        </w:rPr>
        <w:t xml:space="preserve"> </w:t>
      </w:r>
      <w:r>
        <w:t>улучшения показателя «Доли обеспеченности населения питьевой водой, которая не</w:t>
      </w:r>
      <w:r>
        <w:rPr>
          <w:spacing w:val="1"/>
        </w:rPr>
        <w:t xml:space="preserve"> </w:t>
      </w:r>
      <w:r>
        <w:t>исследовалась,</w:t>
      </w:r>
      <w:r>
        <w:rPr>
          <w:spacing w:val="-1"/>
        </w:rPr>
        <w:t xml:space="preserve"> </w:t>
      </w:r>
      <w:r>
        <w:t>так в</w:t>
      </w:r>
      <w:r>
        <w:rPr>
          <w:spacing w:val="-1"/>
        </w:rPr>
        <w:t xml:space="preserve"> </w:t>
      </w:r>
      <w:r>
        <w:t>2022г.</w:t>
      </w:r>
      <w:r>
        <w:rPr>
          <w:spacing w:val="1"/>
        </w:rPr>
        <w:t xml:space="preserve"> </w:t>
      </w:r>
      <w:r>
        <w:t>-</w:t>
      </w:r>
      <w:r>
        <w:rPr>
          <w:spacing w:val="-1"/>
        </w:rPr>
        <w:t xml:space="preserve"> </w:t>
      </w:r>
      <w:r>
        <w:t>15,8%, а</w:t>
      </w:r>
      <w:r>
        <w:rPr>
          <w:spacing w:val="-1"/>
        </w:rPr>
        <w:t xml:space="preserve"> </w:t>
      </w:r>
      <w:r>
        <w:t>в</w:t>
      </w:r>
      <w:r>
        <w:rPr>
          <w:spacing w:val="-1"/>
        </w:rPr>
        <w:t xml:space="preserve"> </w:t>
      </w:r>
      <w:r>
        <w:t>2020г.-</w:t>
      </w:r>
      <w:r>
        <w:rPr>
          <w:spacing w:val="1"/>
        </w:rPr>
        <w:t xml:space="preserve"> </w:t>
      </w:r>
      <w:r>
        <w:t>22,0%.</w:t>
      </w:r>
    </w:p>
    <w:p w:rsidR="00785C29" w:rsidRDefault="00785C29" w:rsidP="00785C29">
      <w:pPr>
        <w:pStyle w:val="a3"/>
        <w:tabs>
          <w:tab w:val="left" w:pos="1276"/>
        </w:tabs>
        <w:spacing w:before="1"/>
        <w:ind w:right="-1" w:firstLine="707"/>
      </w:pPr>
      <w:r>
        <w:t>В</w:t>
      </w:r>
      <w:r>
        <w:rPr>
          <w:spacing w:val="1"/>
        </w:rPr>
        <w:t xml:space="preserve"> </w:t>
      </w:r>
      <w:r>
        <w:t>республике</w:t>
      </w:r>
      <w:r>
        <w:rPr>
          <w:spacing w:val="1"/>
        </w:rPr>
        <w:t xml:space="preserve"> </w:t>
      </w:r>
      <w:r>
        <w:t>источниками</w:t>
      </w:r>
      <w:r>
        <w:rPr>
          <w:spacing w:val="1"/>
        </w:rPr>
        <w:t xml:space="preserve"> </w:t>
      </w:r>
      <w:r>
        <w:t>хозяйственно-питьевого</w:t>
      </w:r>
      <w:r>
        <w:rPr>
          <w:spacing w:val="1"/>
        </w:rPr>
        <w:t xml:space="preserve"> </w:t>
      </w:r>
      <w:r>
        <w:t>водоснабжения</w:t>
      </w:r>
      <w:r>
        <w:rPr>
          <w:spacing w:val="60"/>
        </w:rPr>
        <w:t xml:space="preserve"> </w:t>
      </w:r>
      <w:r>
        <w:t>являются</w:t>
      </w:r>
      <w:r>
        <w:rPr>
          <w:spacing w:val="1"/>
        </w:rPr>
        <w:t xml:space="preserve"> </w:t>
      </w:r>
      <w:r>
        <w:t>как</w:t>
      </w:r>
      <w:r>
        <w:rPr>
          <w:spacing w:val="1"/>
        </w:rPr>
        <w:t xml:space="preserve"> </w:t>
      </w:r>
      <w:r>
        <w:t>подземные,</w:t>
      </w:r>
      <w:r>
        <w:rPr>
          <w:spacing w:val="1"/>
        </w:rPr>
        <w:t xml:space="preserve"> </w:t>
      </w:r>
      <w:r>
        <w:t>так</w:t>
      </w:r>
      <w:r>
        <w:rPr>
          <w:spacing w:val="1"/>
        </w:rPr>
        <w:t xml:space="preserve"> </w:t>
      </w:r>
      <w:r>
        <w:t>и</w:t>
      </w:r>
      <w:r>
        <w:rPr>
          <w:spacing w:val="1"/>
        </w:rPr>
        <w:t xml:space="preserve"> </w:t>
      </w:r>
      <w:r>
        <w:t>поверхностные</w:t>
      </w:r>
      <w:r>
        <w:rPr>
          <w:spacing w:val="1"/>
        </w:rPr>
        <w:t xml:space="preserve"> </w:t>
      </w:r>
      <w:r>
        <w:t>воды.</w:t>
      </w:r>
      <w:r>
        <w:rPr>
          <w:spacing w:val="1"/>
        </w:rPr>
        <w:t xml:space="preserve"> </w:t>
      </w:r>
      <w:r>
        <w:t>Многолетнее</w:t>
      </w:r>
      <w:r>
        <w:rPr>
          <w:spacing w:val="1"/>
        </w:rPr>
        <w:t xml:space="preserve"> </w:t>
      </w:r>
      <w:r>
        <w:t>ведение</w:t>
      </w:r>
      <w:r>
        <w:rPr>
          <w:spacing w:val="1"/>
        </w:rPr>
        <w:t xml:space="preserve"> </w:t>
      </w:r>
      <w:r>
        <w:t>социально-</w:t>
      </w:r>
      <w:r>
        <w:rPr>
          <w:spacing w:val="1"/>
        </w:rPr>
        <w:t xml:space="preserve"> </w:t>
      </w:r>
      <w:r>
        <w:t>гигиенического</w:t>
      </w:r>
      <w:r>
        <w:rPr>
          <w:spacing w:val="1"/>
        </w:rPr>
        <w:t xml:space="preserve"> </w:t>
      </w:r>
      <w:r>
        <w:t>мониторинга</w:t>
      </w:r>
      <w:r>
        <w:rPr>
          <w:spacing w:val="1"/>
        </w:rPr>
        <w:t xml:space="preserve"> </w:t>
      </w:r>
      <w:r>
        <w:t>за</w:t>
      </w:r>
      <w:r>
        <w:rPr>
          <w:spacing w:val="1"/>
        </w:rPr>
        <w:t xml:space="preserve"> </w:t>
      </w:r>
      <w:r>
        <w:t>состоянием</w:t>
      </w:r>
      <w:r>
        <w:rPr>
          <w:spacing w:val="1"/>
        </w:rPr>
        <w:t xml:space="preserve"> </w:t>
      </w:r>
      <w:r>
        <w:t>водных</w:t>
      </w:r>
      <w:r>
        <w:rPr>
          <w:spacing w:val="1"/>
        </w:rPr>
        <w:t xml:space="preserve"> </w:t>
      </w:r>
      <w:r>
        <w:t>объектов</w:t>
      </w:r>
      <w:r>
        <w:rPr>
          <w:spacing w:val="1"/>
        </w:rPr>
        <w:t xml:space="preserve"> </w:t>
      </w:r>
      <w:r>
        <w:t>свидетельствует,</w:t>
      </w:r>
      <w:r>
        <w:rPr>
          <w:spacing w:val="1"/>
        </w:rPr>
        <w:t xml:space="preserve"> </w:t>
      </w:r>
      <w:r>
        <w:t>что</w:t>
      </w:r>
      <w:r>
        <w:rPr>
          <w:spacing w:val="1"/>
        </w:rPr>
        <w:t xml:space="preserve"> </w:t>
      </w:r>
      <w:r>
        <w:t>практически</w:t>
      </w:r>
      <w:r>
        <w:rPr>
          <w:spacing w:val="1"/>
        </w:rPr>
        <w:t xml:space="preserve"> </w:t>
      </w:r>
      <w:r>
        <w:t>все</w:t>
      </w:r>
      <w:r>
        <w:rPr>
          <w:spacing w:val="1"/>
        </w:rPr>
        <w:t xml:space="preserve"> </w:t>
      </w:r>
      <w:r>
        <w:t>источники</w:t>
      </w:r>
      <w:r>
        <w:rPr>
          <w:spacing w:val="1"/>
        </w:rPr>
        <w:t xml:space="preserve"> </w:t>
      </w:r>
      <w:r>
        <w:t>водоснабжения,</w:t>
      </w:r>
      <w:r>
        <w:rPr>
          <w:spacing w:val="1"/>
        </w:rPr>
        <w:t xml:space="preserve"> </w:t>
      </w:r>
      <w:r>
        <w:t>как</w:t>
      </w:r>
      <w:r>
        <w:rPr>
          <w:spacing w:val="1"/>
        </w:rPr>
        <w:t xml:space="preserve"> </w:t>
      </w:r>
      <w:r>
        <w:t>поверхностные,</w:t>
      </w:r>
      <w:r>
        <w:rPr>
          <w:spacing w:val="1"/>
        </w:rPr>
        <w:t xml:space="preserve"> </w:t>
      </w:r>
      <w:r>
        <w:t>так</w:t>
      </w:r>
      <w:r>
        <w:rPr>
          <w:spacing w:val="1"/>
        </w:rPr>
        <w:t xml:space="preserve"> </w:t>
      </w:r>
      <w:r>
        <w:t>и</w:t>
      </w:r>
      <w:r>
        <w:rPr>
          <w:spacing w:val="1"/>
        </w:rPr>
        <w:t xml:space="preserve"> </w:t>
      </w:r>
      <w:r>
        <w:t>подземные,</w:t>
      </w:r>
      <w:r>
        <w:rPr>
          <w:spacing w:val="1"/>
        </w:rPr>
        <w:t xml:space="preserve"> </w:t>
      </w:r>
      <w:r>
        <w:t>подвергаются</w:t>
      </w:r>
      <w:r>
        <w:rPr>
          <w:spacing w:val="1"/>
        </w:rPr>
        <w:t xml:space="preserve"> </w:t>
      </w:r>
      <w:r>
        <w:t>антропогенному</w:t>
      </w:r>
      <w:r>
        <w:rPr>
          <w:spacing w:val="1"/>
        </w:rPr>
        <w:t xml:space="preserve"> </w:t>
      </w:r>
      <w:r>
        <w:t>и</w:t>
      </w:r>
      <w:r>
        <w:rPr>
          <w:spacing w:val="1"/>
        </w:rPr>
        <w:t xml:space="preserve"> </w:t>
      </w:r>
      <w:r>
        <w:t>техногенному</w:t>
      </w:r>
      <w:r>
        <w:rPr>
          <w:spacing w:val="1"/>
        </w:rPr>
        <w:t xml:space="preserve"> </w:t>
      </w:r>
      <w:r>
        <w:t>воздействию</w:t>
      </w:r>
      <w:r>
        <w:rPr>
          <w:spacing w:val="1"/>
        </w:rPr>
        <w:t xml:space="preserve"> </w:t>
      </w:r>
      <w:r>
        <w:t>с</w:t>
      </w:r>
      <w:r>
        <w:rPr>
          <w:spacing w:val="1"/>
        </w:rPr>
        <w:t xml:space="preserve"> </w:t>
      </w:r>
      <w:r>
        <w:t>различной</w:t>
      </w:r>
      <w:r>
        <w:rPr>
          <w:spacing w:val="1"/>
        </w:rPr>
        <w:t xml:space="preserve"> </w:t>
      </w:r>
      <w:r>
        <w:t>степенью</w:t>
      </w:r>
      <w:r>
        <w:rPr>
          <w:spacing w:val="1"/>
        </w:rPr>
        <w:t xml:space="preserve"> </w:t>
      </w:r>
      <w:r>
        <w:t>интенсивности.</w:t>
      </w:r>
    </w:p>
    <w:p w:rsidR="00785C29" w:rsidRDefault="00785C29" w:rsidP="00785C29">
      <w:pPr>
        <w:pStyle w:val="a3"/>
        <w:tabs>
          <w:tab w:val="left" w:pos="1276"/>
        </w:tabs>
        <w:ind w:right="-1" w:firstLine="707"/>
      </w:pPr>
      <w:r>
        <w:t>В</w:t>
      </w:r>
      <w:r>
        <w:rPr>
          <w:spacing w:val="1"/>
        </w:rPr>
        <w:t xml:space="preserve"> </w:t>
      </w:r>
      <w:r>
        <w:t>2022</w:t>
      </w:r>
      <w:r>
        <w:rPr>
          <w:spacing w:val="1"/>
        </w:rPr>
        <w:t xml:space="preserve"> </w:t>
      </w:r>
      <w:r>
        <w:t>году</w:t>
      </w:r>
      <w:r>
        <w:rPr>
          <w:spacing w:val="1"/>
        </w:rPr>
        <w:t xml:space="preserve"> </w:t>
      </w:r>
      <w:r>
        <w:t>Управлением</w:t>
      </w:r>
      <w:r>
        <w:rPr>
          <w:spacing w:val="1"/>
        </w:rPr>
        <w:t xml:space="preserve"> </w:t>
      </w:r>
      <w:r>
        <w:t>Роспотребнадзора</w:t>
      </w:r>
      <w:r>
        <w:rPr>
          <w:spacing w:val="1"/>
        </w:rPr>
        <w:t xml:space="preserve"> </w:t>
      </w:r>
      <w:r>
        <w:t>по</w:t>
      </w:r>
      <w:r>
        <w:rPr>
          <w:spacing w:val="1"/>
        </w:rPr>
        <w:t xml:space="preserve"> </w:t>
      </w:r>
      <w:r>
        <w:t>Республике</w:t>
      </w:r>
      <w:r>
        <w:rPr>
          <w:spacing w:val="1"/>
        </w:rPr>
        <w:t xml:space="preserve"> </w:t>
      </w:r>
      <w:r>
        <w:t>Дагестан</w:t>
      </w:r>
      <w:r>
        <w:rPr>
          <w:spacing w:val="1"/>
        </w:rPr>
        <w:t xml:space="preserve"> </w:t>
      </w:r>
      <w:r>
        <w:t>осуществлялся</w:t>
      </w:r>
      <w:r>
        <w:rPr>
          <w:spacing w:val="1"/>
        </w:rPr>
        <w:t xml:space="preserve"> </w:t>
      </w:r>
      <w:r>
        <w:t>надзор</w:t>
      </w:r>
      <w:r>
        <w:rPr>
          <w:spacing w:val="1"/>
        </w:rPr>
        <w:t xml:space="preserve"> </w:t>
      </w:r>
      <w:r>
        <w:t>за</w:t>
      </w:r>
      <w:r>
        <w:rPr>
          <w:spacing w:val="1"/>
        </w:rPr>
        <w:t xml:space="preserve"> </w:t>
      </w:r>
      <w:r>
        <w:t>1642</w:t>
      </w:r>
      <w:r>
        <w:rPr>
          <w:spacing w:val="1"/>
        </w:rPr>
        <w:t xml:space="preserve"> </w:t>
      </w:r>
      <w:r>
        <w:t>источниками</w:t>
      </w:r>
      <w:r>
        <w:rPr>
          <w:spacing w:val="1"/>
        </w:rPr>
        <w:t xml:space="preserve"> </w:t>
      </w:r>
      <w:r>
        <w:t>водоснабжения,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53</w:t>
      </w:r>
      <w:r>
        <w:rPr>
          <w:spacing w:val="1"/>
        </w:rPr>
        <w:t xml:space="preserve"> </w:t>
      </w:r>
      <w:r>
        <w:t>–</w:t>
      </w:r>
      <w:r>
        <w:rPr>
          <w:spacing w:val="1"/>
        </w:rPr>
        <w:t xml:space="preserve"> </w:t>
      </w:r>
      <w:r>
        <w:t>поверхностными</w:t>
      </w:r>
      <w:r>
        <w:rPr>
          <w:spacing w:val="-1"/>
        </w:rPr>
        <w:t xml:space="preserve"> </w:t>
      </w:r>
      <w:r>
        <w:t>(3,2%</w:t>
      </w:r>
      <w:r>
        <w:rPr>
          <w:spacing w:val="-1"/>
        </w:rPr>
        <w:t xml:space="preserve"> </w:t>
      </w:r>
      <w:r>
        <w:t>от</w:t>
      </w:r>
      <w:r>
        <w:rPr>
          <w:spacing w:val="-1"/>
        </w:rPr>
        <w:t xml:space="preserve"> </w:t>
      </w:r>
      <w:r>
        <w:t>общего</w:t>
      </w:r>
      <w:r>
        <w:rPr>
          <w:spacing w:val="-1"/>
        </w:rPr>
        <w:t xml:space="preserve"> </w:t>
      </w:r>
      <w:r>
        <w:t>числа)</w:t>
      </w:r>
      <w:r>
        <w:rPr>
          <w:spacing w:val="-1"/>
        </w:rPr>
        <w:t xml:space="preserve"> </w:t>
      </w:r>
      <w:r>
        <w:t>и</w:t>
      </w:r>
      <w:r>
        <w:rPr>
          <w:spacing w:val="-1"/>
        </w:rPr>
        <w:t xml:space="preserve"> </w:t>
      </w:r>
      <w:r>
        <w:t>1589</w:t>
      </w:r>
      <w:r>
        <w:rPr>
          <w:spacing w:val="2"/>
        </w:rPr>
        <w:t xml:space="preserve"> </w:t>
      </w:r>
      <w:r>
        <w:t>– подземными</w:t>
      </w:r>
      <w:r>
        <w:rPr>
          <w:spacing w:val="-1"/>
        </w:rPr>
        <w:t xml:space="preserve"> </w:t>
      </w:r>
      <w:r>
        <w:t>(96,8%).</w:t>
      </w:r>
    </w:p>
    <w:p w:rsidR="00785C29" w:rsidRDefault="00785C29" w:rsidP="00785C29">
      <w:pPr>
        <w:pStyle w:val="a3"/>
        <w:tabs>
          <w:tab w:val="left" w:pos="1276"/>
        </w:tabs>
        <w:ind w:right="-1" w:firstLine="707"/>
      </w:pPr>
      <w:r>
        <w:t>Удельный</w:t>
      </w:r>
      <w:r>
        <w:rPr>
          <w:spacing w:val="1"/>
        </w:rPr>
        <w:t xml:space="preserve"> </w:t>
      </w:r>
      <w:r>
        <w:t>вес</w:t>
      </w:r>
      <w:r>
        <w:rPr>
          <w:spacing w:val="1"/>
        </w:rPr>
        <w:t xml:space="preserve"> </w:t>
      </w:r>
      <w:r>
        <w:t>источников</w:t>
      </w:r>
      <w:r>
        <w:rPr>
          <w:spacing w:val="1"/>
        </w:rPr>
        <w:t xml:space="preserve"> </w:t>
      </w:r>
      <w:r>
        <w:t>централизованного</w:t>
      </w:r>
      <w:r>
        <w:rPr>
          <w:spacing w:val="1"/>
        </w:rPr>
        <w:t xml:space="preserve"> </w:t>
      </w:r>
      <w:r>
        <w:t>водоснабжения,</w:t>
      </w:r>
      <w:r>
        <w:rPr>
          <w:spacing w:val="1"/>
        </w:rPr>
        <w:t xml:space="preserve"> </w:t>
      </w:r>
      <w:r>
        <w:t>имеющие</w:t>
      </w:r>
      <w:r>
        <w:rPr>
          <w:spacing w:val="1"/>
        </w:rPr>
        <w:t xml:space="preserve"> </w:t>
      </w:r>
      <w:r>
        <w:t>санитарно-эпидемиологические заключения по проектам организации</w:t>
      </w:r>
      <w:r>
        <w:rPr>
          <w:spacing w:val="1"/>
        </w:rPr>
        <w:t xml:space="preserve"> </w:t>
      </w:r>
      <w:r>
        <w:t>зон санитарной</w:t>
      </w:r>
      <w:r>
        <w:rPr>
          <w:spacing w:val="1"/>
        </w:rPr>
        <w:t xml:space="preserve"> </w:t>
      </w:r>
      <w:r>
        <w:t>охраны в 2022г. составляет</w:t>
      </w:r>
      <w:r>
        <w:rPr>
          <w:spacing w:val="61"/>
        </w:rPr>
        <w:t xml:space="preserve"> </w:t>
      </w:r>
      <w:r>
        <w:t>38,1% (625/1642),</w:t>
      </w:r>
      <w:r>
        <w:rPr>
          <w:spacing w:val="61"/>
        </w:rPr>
        <w:t xml:space="preserve"> </w:t>
      </w:r>
      <w:r>
        <w:t>в 2021г. – 11,6%</w:t>
      </w:r>
      <w:r>
        <w:rPr>
          <w:spacing w:val="61"/>
        </w:rPr>
        <w:t xml:space="preserve"> </w:t>
      </w:r>
      <w:r>
        <w:t>(191/1642), 2020г. -</w:t>
      </w:r>
      <w:r>
        <w:rPr>
          <w:spacing w:val="1"/>
        </w:rPr>
        <w:t xml:space="preserve"> </w:t>
      </w:r>
      <w:r>
        <w:t>3,3% (55/1642). В 2022г. отмечается увеличение данного</w:t>
      </w:r>
      <w:r>
        <w:rPr>
          <w:spacing w:val="1"/>
        </w:rPr>
        <w:t xml:space="preserve"> </w:t>
      </w:r>
      <w:r>
        <w:t>показателя в сравнении с</w:t>
      </w:r>
      <w:r>
        <w:rPr>
          <w:spacing w:val="1"/>
        </w:rPr>
        <w:t xml:space="preserve"> </w:t>
      </w:r>
      <w:r>
        <w:t>2020г. на</w:t>
      </w:r>
      <w:r>
        <w:rPr>
          <w:spacing w:val="58"/>
        </w:rPr>
        <w:t xml:space="preserve"> </w:t>
      </w:r>
      <w:r>
        <w:t>34,8 %.</w:t>
      </w:r>
      <w:r>
        <w:rPr>
          <w:spacing w:val="60"/>
        </w:rPr>
        <w:t xml:space="preserve"> </w:t>
      </w:r>
      <w:r>
        <w:t>(рис. 4).</w:t>
      </w:r>
    </w:p>
    <w:p w:rsidR="00785C29" w:rsidRDefault="00785C29" w:rsidP="00785C29">
      <w:pPr>
        <w:tabs>
          <w:tab w:val="left" w:pos="1276"/>
        </w:tabs>
        <w:ind w:right="-1"/>
        <w:sectPr w:rsidR="00785C29" w:rsidSect="00785C29">
          <w:pgSz w:w="11910" w:h="16840"/>
          <w:pgMar w:top="1320" w:right="711" w:bottom="1460" w:left="740" w:header="969" w:footer="1206" w:gutter="0"/>
          <w:cols w:space="720"/>
        </w:sectPr>
      </w:pPr>
    </w:p>
    <w:p w:rsidR="00785C29" w:rsidRDefault="00785C29" w:rsidP="00785C29">
      <w:pPr>
        <w:pStyle w:val="a3"/>
        <w:tabs>
          <w:tab w:val="left" w:pos="1276"/>
        </w:tabs>
        <w:ind w:left="0" w:right="-1"/>
        <w:jc w:val="left"/>
        <w:rPr>
          <w:sz w:val="20"/>
        </w:rPr>
      </w:pPr>
    </w:p>
    <w:p w:rsidR="00785C29" w:rsidRDefault="00785C29" w:rsidP="00785C29">
      <w:pPr>
        <w:pStyle w:val="a3"/>
        <w:tabs>
          <w:tab w:val="left" w:pos="1276"/>
        </w:tabs>
        <w:spacing w:before="11"/>
        <w:ind w:left="0" w:right="-1"/>
        <w:jc w:val="left"/>
        <w:rPr>
          <w:sz w:val="22"/>
        </w:rPr>
      </w:pPr>
    </w:p>
    <w:p w:rsidR="00785C29" w:rsidRDefault="00785C29" w:rsidP="00785C29">
      <w:pPr>
        <w:pStyle w:val="a3"/>
        <w:tabs>
          <w:tab w:val="left" w:pos="1276"/>
        </w:tabs>
        <w:ind w:left="753" w:right="-1"/>
        <w:jc w:val="left"/>
        <w:rPr>
          <w:sz w:val="20"/>
        </w:rPr>
      </w:pPr>
      <w:r>
        <w:rPr>
          <w:noProof/>
          <w:sz w:val="20"/>
          <w:lang w:eastAsia="ru-RU"/>
        </w:rPr>
        <mc:AlternateContent>
          <mc:Choice Requires="wpg">
            <w:drawing>
              <wp:inline distT="0" distB="0" distL="0" distR="0">
                <wp:extent cx="6049010" cy="2448560"/>
                <wp:effectExtent l="5080" t="8890" r="3810" b="0"/>
                <wp:docPr id="135" name="Группа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9010" cy="2448560"/>
                          <a:chOff x="0" y="0"/>
                          <a:chExt cx="9526" cy="3856"/>
                        </a:xfrm>
                      </wpg:grpSpPr>
                      <pic:pic xmlns:pic="http://schemas.openxmlformats.org/drawingml/2006/picture">
                        <pic:nvPicPr>
                          <pic:cNvPr id="136"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650" y="448"/>
                            <a:ext cx="4224" cy="2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7" name="Text Box 27"/>
                        <wps:cNvSpPr txBox="1">
                          <a:spLocks noChangeArrowheads="1"/>
                        </wps:cNvSpPr>
                        <wps:spPr bwMode="auto">
                          <a:xfrm>
                            <a:off x="7" y="7"/>
                            <a:ext cx="9511" cy="3841"/>
                          </a:xfrm>
                          <a:prstGeom prst="rect">
                            <a:avLst/>
                          </a:prstGeom>
                          <a:noFill/>
                          <a:ln w="9501">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3409B" w:rsidRDefault="00B3409B" w:rsidP="00785C29">
                              <w:pPr>
                                <w:rPr>
                                  <w:sz w:val="20"/>
                                </w:rPr>
                              </w:pPr>
                            </w:p>
                            <w:p w:rsidR="00B3409B" w:rsidRDefault="00B3409B" w:rsidP="00785C29">
                              <w:pPr>
                                <w:spacing w:before="5"/>
                                <w:rPr>
                                  <w:sz w:val="28"/>
                                </w:rPr>
                              </w:pPr>
                            </w:p>
                            <w:p w:rsidR="00B3409B" w:rsidRDefault="00B3409B" w:rsidP="00785C29">
                              <w:pPr>
                                <w:ind w:left="426"/>
                                <w:jc w:val="center"/>
                                <w:rPr>
                                  <w:rFonts w:ascii="Calibri"/>
                                  <w:sz w:val="19"/>
                                </w:rPr>
                              </w:pPr>
                              <w:r>
                                <w:rPr>
                                  <w:rFonts w:ascii="Calibri"/>
                                  <w:w w:val="105"/>
                                  <w:sz w:val="19"/>
                                </w:rPr>
                                <w:t>3,3</w:t>
                              </w:r>
                            </w:p>
                            <w:p w:rsidR="00B3409B" w:rsidRDefault="00B3409B" w:rsidP="00785C29">
                              <w:pPr>
                                <w:spacing w:before="39"/>
                                <w:ind w:left="2586"/>
                                <w:jc w:val="center"/>
                                <w:rPr>
                                  <w:rFonts w:ascii="Calibri"/>
                                  <w:sz w:val="19"/>
                                </w:rPr>
                              </w:pPr>
                              <w:r>
                                <w:rPr>
                                  <w:rFonts w:ascii="Calibri"/>
                                  <w:w w:val="105"/>
                                  <w:sz w:val="19"/>
                                </w:rPr>
                                <w:t>11,6</w:t>
                              </w:r>
                            </w:p>
                            <w:p w:rsidR="00B3409B" w:rsidRDefault="00B3409B" w:rsidP="00785C29">
                              <w:pPr>
                                <w:rPr>
                                  <w:rFonts w:ascii="Calibri"/>
                                  <w:sz w:val="20"/>
                                </w:rPr>
                              </w:pPr>
                            </w:p>
                            <w:p w:rsidR="00B3409B" w:rsidRDefault="00B3409B" w:rsidP="00785C29">
                              <w:pPr>
                                <w:rPr>
                                  <w:rFonts w:ascii="Calibri"/>
                                  <w:sz w:val="20"/>
                                </w:rPr>
                              </w:pPr>
                            </w:p>
                            <w:p w:rsidR="00B3409B" w:rsidRDefault="00B3409B" w:rsidP="00785C29">
                              <w:pPr>
                                <w:spacing w:before="6"/>
                                <w:rPr>
                                  <w:rFonts w:ascii="Calibri"/>
                                  <w:sz w:val="17"/>
                                </w:rPr>
                              </w:pPr>
                            </w:p>
                            <w:p w:rsidR="00B3409B" w:rsidRDefault="00B3409B" w:rsidP="00785C29">
                              <w:pPr>
                                <w:ind w:left="3114"/>
                                <w:rPr>
                                  <w:rFonts w:ascii="Calibri"/>
                                  <w:sz w:val="19"/>
                                </w:rPr>
                              </w:pPr>
                              <w:r>
                                <w:rPr>
                                  <w:rFonts w:ascii="Calibri"/>
                                  <w:w w:val="105"/>
                                  <w:sz w:val="19"/>
                                </w:rPr>
                                <w:t>38,1</w:t>
                              </w:r>
                            </w:p>
                            <w:p w:rsidR="00B3409B" w:rsidRDefault="00B3409B" w:rsidP="00785C29">
                              <w:pPr>
                                <w:rPr>
                                  <w:rFonts w:ascii="Calibri"/>
                                  <w:sz w:val="20"/>
                                </w:rPr>
                              </w:pPr>
                            </w:p>
                            <w:p w:rsidR="00B3409B" w:rsidRDefault="00B3409B" w:rsidP="00785C29">
                              <w:pPr>
                                <w:rPr>
                                  <w:rFonts w:ascii="Calibri"/>
                                  <w:sz w:val="20"/>
                                </w:rPr>
                              </w:pPr>
                            </w:p>
                            <w:p w:rsidR="00B3409B" w:rsidRDefault="00B3409B" w:rsidP="00785C29">
                              <w:pPr>
                                <w:rPr>
                                  <w:rFonts w:ascii="Calibri"/>
                                  <w:sz w:val="20"/>
                                </w:rPr>
                              </w:pPr>
                            </w:p>
                            <w:p w:rsidR="00B3409B" w:rsidRDefault="00B3409B" w:rsidP="00785C29">
                              <w:pPr>
                                <w:rPr>
                                  <w:rFonts w:ascii="Calibri"/>
                                  <w:sz w:val="20"/>
                                </w:rPr>
                              </w:pPr>
                            </w:p>
                            <w:p w:rsidR="00B3409B" w:rsidRDefault="00B3409B" w:rsidP="00785C29">
                              <w:pPr>
                                <w:rPr>
                                  <w:rFonts w:ascii="Calibri"/>
                                  <w:sz w:val="20"/>
                                </w:rPr>
                              </w:pPr>
                            </w:p>
                            <w:p w:rsidR="00B3409B" w:rsidRDefault="00B3409B" w:rsidP="00785C29">
                              <w:pPr>
                                <w:spacing w:before="4"/>
                                <w:rPr>
                                  <w:rFonts w:ascii="Calibri"/>
                                  <w:sz w:val="18"/>
                                </w:rPr>
                              </w:pPr>
                            </w:p>
                            <w:p w:rsidR="00B3409B" w:rsidRDefault="00B3409B" w:rsidP="00785C29">
                              <w:pPr>
                                <w:tabs>
                                  <w:tab w:val="left" w:pos="871"/>
                                  <w:tab w:val="left" w:pos="1519"/>
                                </w:tabs>
                                <w:spacing w:before="1"/>
                                <w:ind w:left="224"/>
                                <w:jc w:val="center"/>
                                <w:rPr>
                                  <w:rFonts w:ascii="Calibri"/>
                                  <w:b/>
                                  <w:sz w:val="18"/>
                                </w:rPr>
                              </w:pPr>
                              <w:r>
                                <w:rPr>
                                  <w:rFonts w:ascii="Calibri"/>
                                  <w:b/>
                                  <w:color w:val="585858"/>
                                  <w:sz w:val="18"/>
                                </w:rPr>
                                <w:t>2020</w:t>
                              </w:r>
                              <w:r>
                                <w:rPr>
                                  <w:rFonts w:ascii="Calibri"/>
                                  <w:b/>
                                  <w:color w:val="585858"/>
                                  <w:sz w:val="18"/>
                                </w:rPr>
                                <w:tab/>
                                <w:t>2021</w:t>
                              </w:r>
                              <w:r>
                                <w:rPr>
                                  <w:rFonts w:ascii="Calibri"/>
                                  <w:b/>
                                  <w:color w:val="585858"/>
                                  <w:sz w:val="18"/>
                                </w:rPr>
                                <w:tab/>
                                <w:t>2022</w:t>
                              </w:r>
                            </w:p>
                          </w:txbxContent>
                        </wps:txbx>
                        <wps:bodyPr rot="0" vert="horz" wrap="square" lIns="0" tIns="0" rIns="0" bIns="0" anchor="t" anchorCtr="0" upright="1">
                          <a:noAutofit/>
                        </wps:bodyPr>
                      </wps:wsp>
                    </wpg:wgp>
                  </a:graphicData>
                </a:graphic>
              </wp:inline>
            </w:drawing>
          </mc:Choice>
          <mc:Fallback>
            <w:pict>
              <v:group id="Группа 135" o:spid="_x0000_s1056" style="width:476.3pt;height:192.8pt;mso-position-horizontal-relative:char;mso-position-vertical-relative:line" coordsize="9526,38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">
                <v:shape id="Picture 26" o:spid="_x0000_s1057" type="#_x0000_t75" style="position:absolute;left:2650;top:448;width:4224;height:2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">
                  <v:imagedata r:id="rId15" o:title=""/>
                </v:shape>
                <v:shape id="Text Box 27" o:spid="_x0000_s1058" type="#_x0000_t202" style="position:absolute;left:7;top:7;width:9511;height:3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" filled="f" strokecolor="#d9d9d9" strokeweight=".26392mm">
                  <v:textbox inset="0,0,0,0">
                    <w:txbxContent>
                      <w:p w:rsidR="00B3409B" w:rsidRDefault="00B3409B" w:rsidP="00785C29">
                        <w:pPr>
                          <w:rPr>
                            <w:sz w:val="20"/>
                          </w:rPr>
                        </w:pPr>
                      </w:p>
                      <w:p w:rsidR="00B3409B" w:rsidRDefault="00B3409B" w:rsidP="00785C29">
                        <w:pPr>
                          <w:spacing w:before="5"/>
                          <w:rPr>
                            <w:sz w:val="28"/>
                          </w:rPr>
                        </w:pPr>
                      </w:p>
                      <w:p w:rsidR="00B3409B" w:rsidRDefault="00B3409B" w:rsidP="00785C29">
                        <w:pPr>
                          <w:ind w:left="426"/>
                          <w:jc w:val="center"/>
                          <w:rPr>
                            <w:rFonts w:ascii="Calibri"/>
                            <w:sz w:val="19"/>
                          </w:rPr>
                        </w:pPr>
                        <w:r>
                          <w:rPr>
                            <w:rFonts w:ascii="Calibri"/>
                            <w:w w:val="105"/>
                            <w:sz w:val="19"/>
                          </w:rPr>
                          <w:t>3,3</w:t>
                        </w:r>
                      </w:p>
                      <w:p w:rsidR="00B3409B" w:rsidRDefault="00B3409B" w:rsidP="00785C29">
                        <w:pPr>
                          <w:spacing w:before="39"/>
                          <w:ind w:left="2586"/>
                          <w:jc w:val="center"/>
                          <w:rPr>
                            <w:rFonts w:ascii="Calibri"/>
                            <w:sz w:val="19"/>
                          </w:rPr>
                        </w:pPr>
                        <w:r>
                          <w:rPr>
                            <w:rFonts w:ascii="Calibri"/>
                            <w:w w:val="105"/>
                            <w:sz w:val="19"/>
                          </w:rPr>
                          <w:t>11,6</w:t>
                        </w:r>
                      </w:p>
                      <w:p w:rsidR="00B3409B" w:rsidRDefault="00B3409B" w:rsidP="00785C29">
                        <w:pPr>
                          <w:rPr>
                            <w:rFonts w:ascii="Calibri"/>
                            <w:sz w:val="20"/>
                          </w:rPr>
                        </w:pPr>
                      </w:p>
                      <w:p w:rsidR="00B3409B" w:rsidRDefault="00B3409B" w:rsidP="00785C29">
                        <w:pPr>
                          <w:rPr>
                            <w:rFonts w:ascii="Calibri"/>
                            <w:sz w:val="20"/>
                          </w:rPr>
                        </w:pPr>
                      </w:p>
                      <w:p w:rsidR="00B3409B" w:rsidRDefault="00B3409B" w:rsidP="00785C29">
                        <w:pPr>
                          <w:spacing w:before="6"/>
                          <w:rPr>
                            <w:rFonts w:ascii="Calibri"/>
                            <w:sz w:val="17"/>
                          </w:rPr>
                        </w:pPr>
                      </w:p>
                      <w:p w:rsidR="00B3409B" w:rsidRDefault="00B3409B" w:rsidP="00785C29">
                        <w:pPr>
                          <w:ind w:left="3114"/>
                          <w:rPr>
                            <w:rFonts w:ascii="Calibri"/>
                            <w:sz w:val="19"/>
                          </w:rPr>
                        </w:pPr>
                        <w:r>
                          <w:rPr>
                            <w:rFonts w:ascii="Calibri"/>
                            <w:w w:val="105"/>
                            <w:sz w:val="19"/>
                          </w:rPr>
                          <w:t>38,1</w:t>
                        </w:r>
                      </w:p>
                      <w:p w:rsidR="00B3409B" w:rsidRDefault="00B3409B" w:rsidP="00785C29">
                        <w:pPr>
                          <w:rPr>
                            <w:rFonts w:ascii="Calibri"/>
                            <w:sz w:val="20"/>
                          </w:rPr>
                        </w:pPr>
                      </w:p>
                      <w:p w:rsidR="00B3409B" w:rsidRDefault="00B3409B" w:rsidP="00785C29">
                        <w:pPr>
                          <w:rPr>
                            <w:rFonts w:ascii="Calibri"/>
                            <w:sz w:val="20"/>
                          </w:rPr>
                        </w:pPr>
                      </w:p>
                      <w:p w:rsidR="00B3409B" w:rsidRDefault="00B3409B" w:rsidP="00785C29">
                        <w:pPr>
                          <w:rPr>
                            <w:rFonts w:ascii="Calibri"/>
                            <w:sz w:val="20"/>
                          </w:rPr>
                        </w:pPr>
                      </w:p>
                      <w:p w:rsidR="00B3409B" w:rsidRDefault="00B3409B" w:rsidP="00785C29">
                        <w:pPr>
                          <w:rPr>
                            <w:rFonts w:ascii="Calibri"/>
                            <w:sz w:val="20"/>
                          </w:rPr>
                        </w:pPr>
                      </w:p>
                      <w:p w:rsidR="00B3409B" w:rsidRDefault="00B3409B" w:rsidP="00785C29">
                        <w:pPr>
                          <w:rPr>
                            <w:rFonts w:ascii="Calibri"/>
                            <w:sz w:val="20"/>
                          </w:rPr>
                        </w:pPr>
                      </w:p>
                      <w:p w:rsidR="00B3409B" w:rsidRDefault="00B3409B" w:rsidP="00785C29">
                        <w:pPr>
                          <w:spacing w:before="4"/>
                          <w:rPr>
                            <w:rFonts w:ascii="Calibri"/>
                            <w:sz w:val="18"/>
                          </w:rPr>
                        </w:pPr>
                      </w:p>
                      <w:p w:rsidR="00B3409B" w:rsidRDefault="00B3409B" w:rsidP="00785C29">
                        <w:pPr>
                          <w:tabs>
                            <w:tab w:val="left" w:pos="871"/>
                            <w:tab w:val="left" w:pos="1519"/>
                          </w:tabs>
                          <w:spacing w:before="1"/>
                          <w:ind w:left="224"/>
                          <w:jc w:val="center"/>
                          <w:rPr>
                            <w:rFonts w:ascii="Calibri"/>
                            <w:b/>
                            <w:sz w:val="18"/>
                          </w:rPr>
                        </w:pPr>
                        <w:r>
                          <w:rPr>
                            <w:rFonts w:ascii="Calibri"/>
                            <w:b/>
                            <w:color w:val="585858"/>
                            <w:sz w:val="18"/>
                          </w:rPr>
                          <w:t>2020</w:t>
                        </w:r>
                        <w:r>
                          <w:rPr>
                            <w:rFonts w:ascii="Calibri"/>
                            <w:b/>
                            <w:color w:val="585858"/>
                            <w:sz w:val="18"/>
                          </w:rPr>
                          <w:tab/>
                          <w:t>2021</w:t>
                        </w:r>
                        <w:r>
                          <w:rPr>
                            <w:rFonts w:ascii="Calibri"/>
                            <w:b/>
                            <w:color w:val="585858"/>
                            <w:sz w:val="18"/>
                          </w:rPr>
                          <w:tab/>
                          <w:t>2022</w:t>
                        </w:r>
                      </w:p>
                    </w:txbxContent>
                  </v:textbox>
                </v:shape>
                <w10:anchorlock/>
              </v:group>
            </w:pict>
          </mc:Fallback>
        </mc:AlternateContent>
      </w:r>
    </w:p>
    <w:p w:rsidR="00785C29" w:rsidRDefault="00785C29" w:rsidP="00785C29">
      <w:pPr>
        <w:pStyle w:val="a3"/>
        <w:tabs>
          <w:tab w:val="left" w:pos="1276"/>
        </w:tabs>
        <w:spacing w:before="3"/>
        <w:ind w:left="0" w:right="-1"/>
        <w:jc w:val="left"/>
        <w:rPr>
          <w:sz w:val="21"/>
        </w:rPr>
      </w:pPr>
    </w:p>
    <w:p w:rsidR="00785C29" w:rsidRDefault="00785C29" w:rsidP="00785C29">
      <w:pPr>
        <w:tabs>
          <w:tab w:val="left" w:pos="1276"/>
        </w:tabs>
        <w:spacing w:before="92"/>
        <w:ind w:left="719" w:right="-1" w:hanging="3"/>
        <w:jc w:val="center"/>
      </w:pPr>
      <w:r>
        <w:rPr>
          <w:noProof/>
          <w:lang w:eastAsia="ru-RU"/>
        </w:rPr>
        <mc:AlternateContent>
          <mc:Choice Requires="wpg">
            <w:drawing>
              <wp:anchor distT="0" distB="0" distL="114300" distR="114300" simplePos="0" relativeHeight="251670528" behindDoc="1" locked="0" layoutInCell="1" allowOverlap="1">
                <wp:simplePos x="0" y="0"/>
                <wp:positionH relativeFrom="page">
                  <wp:posOffset>3411855</wp:posOffset>
                </wp:positionH>
                <wp:positionV relativeFrom="paragraph">
                  <wp:posOffset>-396240</wp:posOffset>
                </wp:positionV>
                <wp:extent cx="95250" cy="95250"/>
                <wp:effectExtent l="1905" t="5715" r="7620" b="3810"/>
                <wp:wrapNone/>
                <wp:docPr id="132" name="Группа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95250"/>
                          <a:chOff x="5373" y="-624"/>
                          <a:chExt cx="150" cy="150"/>
                        </a:xfrm>
                      </wpg:grpSpPr>
                      <wps:wsp>
                        <wps:cNvPr id="133" name="Rectangle 68"/>
                        <wps:cNvSpPr>
                          <a:spLocks noChangeArrowheads="1"/>
                        </wps:cNvSpPr>
                        <wps:spPr bwMode="auto">
                          <a:xfrm>
                            <a:off x="5395" y="-602"/>
                            <a:ext cx="105" cy="105"/>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69"/>
                        <wps:cNvSpPr>
                          <a:spLocks noChangeArrowheads="1"/>
                        </wps:cNvSpPr>
                        <wps:spPr bwMode="auto">
                          <a:xfrm>
                            <a:off x="5395" y="-602"/>
                            <a:ext cx="105" cy="105"/>
                          </a:xfrm>
                          <a:prstGeom prst="rect">
                            <a:avLst/>
                          </a:prstGeom>
                          <a:noFill/>
                          <a:ln w="28499">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B6F034" id="Группа 132" o:spid="_x0000_s1026" style="position:absolute;margin-left:268.65pt;margin-top:-31.2pt;width:7.5pt;height:7.5pt;z-index:-251645952;mso-position-horizontal-relative:page" coordorigin="5373,-624" coordsize="15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">
                <v:rect id="Rectangle 68" o:spid="_x0000_s1027" style="position:absolute;left:5395;top:-602;width:105;height: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" fillcolor="#4f81bc" stroked="f"/>
                <v:rect id="Rectangle 69" o:spid="_x0000_s1028" style="position:absolute;left:5395;top:-602;width:105;height: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" filled="f" strokecolor="white" strokeweight=".79164mm"/>
                <w10:wrap anchorx="page"/>
              </v:group>
            </w:pict>
          </mc:Fallback>
        </mc:AlternateContent>
      </w:r>
      <w:r>
        <w:rPr>
          <w:noProof/>
          <w:lang w:eastAsia="ru-RU"/>
        </w:rPr>
        <mc:AlternateContent>
          <mc:Choice Requires="wpg">
            <w:drawing>
              <wp:anchor distT="0" distB="0" distL="114300" distR="114300" simplePos="0" relativeHeight="251671552" behindDoc="1" locked="0" layoutInCell="1" allowOverlap="1">
                <wp:simplePos x="0" y="0"/>
                <wp:positionH relativeFrom="page">
                  <wp:posOffset>3820795</wp:posOffset>
                </wp:positionH>
                <wp:positionV relativeFrom="paragraph">
                  <wp:posOffset>-396240</wp:posOffset>
                </wp:positionV>
                <wp:extent cx="95250" cy="95250"/>
                <wp:effectExtent l="1270" t="5715" r="8255" b="3810"/>
                <wp:wrapNone/>
                <wp:docPr id="129" name="Группа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95250"/>
                          <a:chOff x="6017" y="-624"/>
                          <a:chExt cx="150" cy="150"/>
                        </a:xfrm>
                      </wpg:grpSpPr>
                      <wps:wsp>
                        <wps:cNvPr id="130" name="Rectangle 71"/>
                        <wps:cNvSpPr>
                          <a:spLocks noChangeArrowheads="1"/>
                        </wps:cNvSpPr>
                        <wps:spPr bwMode="auto">
                          <a:xfrm>
                            <a:off x="6039" y="-602"/>
                            <a:ext cx="105" cy="10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72"/>
                        <wps:cNvSpPr>
                          <a:spLocks noChangeArrowheads="1"/>
                        </wps:cNvSpPr>
                        <wps:spPr bwMode="auto">
                          <a:xfrm>
                            <a:off x="6039" y="-602"/>
                            <a:ext cx="105" cy="105"/>
                          </a:xfrm>
                          <a:prstGeom prst="rect">
                            <a:avLst/>
                          </a:prstGeom>
                          <a:noFill/>
                          <a:ln w="28499">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74CC15" id="Группа 129" o:spid="_x0000_s1026" style="position:absolute;margin-left:300.85pt;margin-top:-31.2pt;width:7.5pt;height:7.5pt;z-index:-251644928;mso-position-horizontal-relative:page" coordorigin="6017,-624" coordsize="15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">
                <v:rect id="Rectangle 71" o:spid="_x0000_s1027" style="position:absolute;left:6039;top:-602;width:105;height: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" fillcolor="#c0504d" stroked="f"/>
                <v:rect id="Rectangle 72" o:spid="_x0000_s1028" style="position:absolute;left:6039;top:-602;width:105;height: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" filled="f" strokecolor="white" strokeweight=".79164mm"/>
                <w10:wrap anchorx="page"/>
              </v:group>
            </w:pict>
          </mc:Fallback>
        </mc:AlternateContent>
      </w:r>
      <w:r>
        <w:rPr>
          <w:noProof/>
          <w:lang w:eastAsia="ru-RU"/>
        </w:rPr>
        <mc:AlternateContent>
          <mc:Choice Requires="wpg">
            <w:drawing>
              <wp:anchor distT="0" distB="0" distL="114300" distR="114300" simplePos="0" relativeHeight="251672576" behindDoc="1" locked="0" layoutInCell="1" allowOverlap="1">
                <wp:simplePos x="0" y="0"/>
                <wp:positionH relativeFrom="page">
                  <wp:posOffset>4229735</wp:posOffset>
                </wp:positionH>
                <wp:positionV relativeFrom="paragraph">
                  <wp:posOffset>-396240</wp:posOffset>
                </wp:positionV>
                <wp:extent cx="95250" cy="95250"/>
                <wp:effectExtent l="635" t="5715" r="8890" b="3810"/>
                <wp:wrapNone/>
                <wp:docPr id="126" name="Группа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95250"/>
                          <a:chOff x="6661" y="-624"/>
                          <a:chExt cx="150" cy="150"/>
                        </a:xfrm>
                      </wpg:grpSpPr>
                      <wps:wsp>
                        <wps:cNvPr id="127" name="Rectangle 74"/>
                        <wps:cNvSpPr>
                          <a:spLocks noChangeArrowheads="1"/>
                        </wps:cNvSpPr>
                        <wps:spPr bwMode="auto">
                          <a:xfrm>
                            <a:off x="6683" y="-602"/>
                            <a:ext cx="105" cy="105"/>
                          </a:xfrm>
                          <a:prstGeom prst="rect">
                            <a:avLst/>
                          </a:prstGeom>
                          <a:solidFill>
                            <a:srgbClr val="9BBA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Rectangle 75"/>
                        <wps:cNvSpPr>
                          <a:spLocks noChangeArrowheads="1"/>
                        </wps:cNvSpPr>
                        <wps:spPr bwMode="auto">
                          <a:xfrm>
                            <a:off x="6683" y="-602"/>
                            <a:ext cx="105" cy="105"/>
                          </a:xfrm>
                          <a:prstGeom prst="rect">
                            <a:avLst/>
                          </a:prstGeom>
                          <a:noFill/>
                          <a:ln w="28499">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F24BCA" id="Группа 126" o:spid="_x0000_s1026" style="position:absolute;margin-left:333.05pt;margin-top:-31.2pt;width:7.5pt;height:7.5pt;z-index:-251643904;mso-position-horizontal-relative:page" coordorigin="6661,-624" coordsize="15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">
                <v:rect id="Rectangle 74" o:spid="_x0000_s1027" style="position:absolute;left:6683;top:-602;width:105;height: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" fillcolor="#9bba58" stroked="f"/>
                <v:rect id="Rectangle 75" o:spid="_x0000_s1028" style="position:absolute;left:6683;top:-602;width:105;height: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" filled="f" strokecolor="white" strokeweight=".79164mm"/>
                <w10:wrap anchorx="page"/>
              </v:group>
            </w:pict>
          </mc:Fallback>
        </mc:AlternateContent>
      </w:r>
      <w:r>
        <w:t>Рис. 4. Доля источников централизованного водоснабжения, имеющие санитарно-</w:t>
      </w:r>
      <w:r>
        <w:rPr>
          <w:spacing w:val="1"/>
        </w:rPr>
        <w:t xml:space="preserve"> </w:t>
      </w:r>
      <w:r>
        <w:t>эпидемиологических заключения по проектам организации их</w:t>
      </w:r>
      <w:r>
        <w:rPr>
          <w:spacing w:val="1"/>
        </w:rPr>
        <w:t xml:space="preserve"> </w:t>
      </w:r>
      <w:r>
        <w:t>зон санитарной охраны за 2020-</w:t>
      </w:r>
      <w:r>
        <w:rPr>
          <w:spacing w:val="-52"/>
        </w:rPr>
        <w:t xml:space="preserve"> </w:t>
      </w:r>
      <w:r>
        <w:t>2022гг., %.</w:t>
      </w:r>
    </w:p>
    <w:p w:rsidR="00785C29" w:rsidRDefault="00785C29" w:rsidP="00785C29">
      <w:pPr>
        <w:pStyle w:val="a3"/>
        <w:tabs>
          <w:tab w:val="left" w:pos="1276"/>
        </w:tabs>
        <w:spacing w:before="2"/>
        <w:ind w:left="0" w:right="-1"/>
        <w:jc w:val="left"/>
        <w:rPr>
          <w:sz w:val="25"/>
        </w:rPr>
      </w:pPr>
    </w:p>
    <w:p w:rsidR="00785C29" w:rsidRDefault="00785C29" w:rsidP="00785C29">
      <w:pPr>
        <w:pStyle w:val="a3"/>
        <w:tabs>
          <w:tab w:val="left" w:pos="1276"/>
        </w:tabs>
        <w:ind w:right="-1" w:firstLine="707"/>
      </w:pPr>
      <w:r>
        <w:t>В 2022 году водоснабжение из поверхностных источников осуществлялось в</w:t>
      </w:r>
      <w:r>
        <w:rPr>
          <w:spacing w:val="1"/>
        </w:rPr>
        <w:t xml:space="preserve"> </w:t>
      </w:r>
      <w:r>
        <w:t>отдельных</w:t>
      </w:r>
      <w:r>
        <w:rPr>
          <w:spacing w:val="1"/>
        </w:rPr>
        <w:t xml:space="preserve"> </w:t>
      </w:r>
      <w:r>
        <w:t>населенных</w:t>
      </w:r>
      <w:r>
        <w:rPr>
          <w:spacing w:val="1"/>
        </w:rPr>
        <w:t xml:space="preserve"> </w:t>
      </w:r>
      <w:r>
        <w:t>пунктах</w:t>
      </w:r>
      <w:r>
        <w:rPr>
          <w:spacing w:val="1"/>
        </w:rPr>
        <w:t xml:space="preserve"> </w:t>
      </w:r>
      <w:r>
        <w:t>Унцукульского,</w:t>
      </w:r>
      <w:r>
        <w:rPr>
          <w:spacing w:val="1"/>
        </w:rPr>
        <w:t xml:space="preserve"> </w:t>
      </w:r>
      <w:r>
        <w:t>Каякентского,</w:t>
      </w:r>
      <w:r>
        <w:rPr>
          <w:spacing w:val="1"/>
        </w:rPr>
        <w:t xml:space="preserve"> </w:t>
      </w:r>
      <w:r>
        <w:t>Кайтагского,</w:t>
      </w:r>
      <w:r>
        <w:rPr>
          <w:spacing w:val="-57"/>
        </w:rPr>
        <w:t xml:space="preserve"> </w:t>
      </w:r>
      <w:r>
        <w:t>Докузпаринского,</w:t>
      </w:r>
      <w:r>
        <w:rPr>
          <w:spacing w:val="1"/>
        </w:rPr>
        <w:t xml:space="preserve"> </w:t>
      </w:r>
      <w:r>
        <w:t>Хунзахского</w:t>
      </w:r>
      <w:r>
        <w:rPr>
          <w:spacing w:val="1"/>
        </w:rPr>
        <w:t xml:space="preserve"> </w:t>
      </w:r>
      <w:r>
        <w:t>районов, гг. Хасавюрте, Каспийск</w:t>
      </w:r>
      <w:r>
        <w:rPr>
          <w:spacing w:val="1"/>
        </w:rPr>
        <w:t xml:space="preserve"> </w:t>
      </w:r>
      <w:r>
        <w:t>(по 1 источнику),</w:t>
      </w:r>
      <w:r>
        <w:rPr>
          <w:spacing w:val="1"/>
        </w:rPr>
        <w:t xml:space="preserve"> </w:t>
      </w:r>
      <w:r>
        <w:t>Кизилюртовского</w:t>
      </w:r>
      <w:r>
        <w:rPr>
          <w:spacing w:val="1"/>
        </w:rPr>
        <w:t xml:space="preserve"> </w:t>
      </w:r>
      <w:r>
        <w:t>района</w:t>
      </w:r>
      <w:r>
        <w:rPr>
          <w:spacing w:val="1"/>
        </w:rPr>
        <w:t xml:space="preserve"> </w:t>
      </w:r>
      <w:r>
        <w:t>(4</w:t>
      </w:r>
      <w:r>
        <w:rPr>
          <w:spacing w:val="1"/>
        </w:rPr>
        <w:t xml:space="preserve"> </w:t>
      </w:r>
      <w:r>
        <w:t>источника),</w:t>
      </w:r>
      <w:r>
        <w:rPr>
          <w:spacing w:val="1"/>
        </w:rPr>
        <w:t xml:space="preserve"> </w:t>
      </w:r>
      <w:r>
        <w:t>Казбековского,</w:t>
      </w:r>
      <w:r>
        <w:rPr>
          <w:spacing w:val="61"/>
        </w:rPr>
        <w:t xml:space="preserve"> </w:t>
      </w:r>
      <w:r>
        <w:t>Буйнакского,</w:t>
      </w:r>
      <w:r>
        <w:rPr>
          <w:spacing w:val="1"/>
        </w:rPr>
        <w:t xml:space="preserve"> </w:t>
      </w:r>
      <w:r>
        <w:t>Хасавюртовского,</w:t>
      </w:r>
      <w:r>
        <w:rPr>
          <w:spacing w:val="1"/>
        </w:rPr>
        <w:t xml:space="preserve"> </w:t>
      </w:r>
      <w:r>
        <w:t>Ахтынского,</w:t>
      </w:r>
      <w:r>
        <w:rPr>
          <w:spacing w:val="1"/>
        </w:rPr>
        <w:t xml:space="preserve"> </w:t>
      </w:r>
      <w:r>
        <w:t>Шамильского</w:t>
      </w:r>
      <w:r>
        <w:rPr>
          <w:spacing w:val="1"/>
        </w:rPr>
        <w:t xml:space="preserve"> </w:t>
      </w:r>
      <w:r>
        <w:t>районов</w:t>
      </w:r>
      <w:r>
        <w:rPr>
          <w:spacing w:val="1"/>
        </w:rPr>
        <w:t xml:space="preserve"> </w:t>
      </w:r>
      <w:r>
        <w:t>(по</w:t>
      </w:r>
      <w:r>
        <w:rPr>
          <w:spacing w:val="1"/>
        </w:rPr>
        <w:t xml:space="preserve"> </w:t>
      </w:r>
      <w:r>
        <w:t>3</w:t>
      </w:r>
      <w:r>
        <w:rPr>
          <w:spacing w:val="1"/>
        </w:rPr>
        <w:t xml:space="preserve"> </w:t>
      </w:r>
      <w:r>
        <w:t>источника),</w:t>
      </w:r>
      <w:r>
        <w:rPr>
          <w:spacing w:val="1"/>
        </w:rPr>
        <w:t xml:space="preserve"> </w:t>
      </w:r>
      <w:r>
        <w:t>Кумторкалинского,</w:t>
      </w:r>
      <w:r>
        <w:rPr>
          <w:spacing w:val="1"/>
        </w:rPr>
        <w:t xml:space="preserve"> </w:t>
      </w:r>
      <w:r>
        <w:t>Гергебильского</w:t>
      </w:r>
      <w:r>
        <w:rPr>
          <w:spacing w:val="1"/>
        </w:rPr>
        <w:t xml:space="preserve"> </w:t>
      </w:r>
      <w:r>
        <w:t>районов,</w:t>
      </w:r>
      <w:r>
        <w:rPr>
          <w:spacing w:val="1"/>
        </w:rPr>
        <w:t xml:space="preserve"> </w:t>
      </w:r>
      <w:r>
        <w:t>г.г.</w:t>
      </w:r>
      <w:r>
        <w:rPr>
          <w:spacing w:val="1"/>
        </w:rPr>
        <w:t xml:space="preserve"> </w:t>
      </w:r>
      <w:r>
        <w:t>Буйнакске,</w:t>
      </w:r>
      <w:r>
        <w:rPr>
          <w:spacing w:val="1"/>
        </w:rPr>
        <w:t xml:space="preserve"> </w:t>
      </w:r>
      <w:r>
        <w:t>Кизилюрте</w:t>
      </w:r>
      <w:r>
        <w:rPr>
          <w:spacing w:val="1"/>
        </w:rPr>
        <w:t xml:space="preserve"> </w:t>
      </w:r>
      <w:r>
        <w:t>(по</w:t>
      </w:r>
      <w:r>
        <w:rPr>
          <w:spacing w:val="1"/>
        </w:rPr>
        <w:t xml:space="preserve"> </w:t>
      </w:r>
      <w:r>
        <w:t>2</w:t>
      </w:r>
      <w:r>
        <w:rPr>
          <w:spacing w:val="1"/>
        </w:rPr>
        <w:t xml:space="preserve"> </w:t>
      </w:r>
      <w:r>
        <w:t>источника), Ботлихского района, г. Махачкала и прилегающие поселки</w:t>
      </w:r>
      <w:r>
        <w:rPr>
          <w:spacing w:val="1"/>
        </w:rPr>
        <w:t xml:space="preserve"> </w:t>
      </w:r>
      <w:r>
        <w:t>(6 источников),</w:t>
      </w:r>
      <w:r>
        <w:rPr>
          <w:spacing w:val="-57"/>
        </w:rPr>
        <w:t xml:space="preserve"> </w:t>
      </w:r>
      <w:r>
        <w:t>Рутульского</w:t>
      </w:r>
      <w:r>
        <w:rPr>
          <w:spacing w:val="-1"/>
        </w:rPr>
        <w:t xml:space="preserve"> </w:t>
      </w:r>
      <w:r>
        <w:t>района</w:t>
      </w:r>
      <w:r>
        <w:rPr>
          <w:spacing w:val="-1"/>
        </w:rPr>
        <w:t xml:space="preserve"> </w:t>
      </w:r>
      <w:r>
        <w:t>(7</w:t>
      </w:r>
      <w:r>
        <w:rPr>
          <w:spacing w:val="2"/>
        </w:rPr>
        <w:t xml:space="preserve"> </w:t>
      </w:r>
      <w:r>
        <w:t>источников).</w:t>
      </w:r>
    </w:p>
    <w:p w:rsidR="00785C29" w:rsidRDefault="00785C29" w:rsidP="00785C29">
      <w:pPr>
        <w:pStyle w:val="a3"/>
        <w:tabs>
          <w:tab w:val="left" w:pos="1276"/>
        </w:tabs>
        <w:spacing w:before="20"/>
        <w:ind w:right="-1" w:firstLine="707"/>
      </w:pPr>
      <w:r>
        <w:t>Не</w:t>
      </w:r>
      <w:r>
        <w:rPr>
          <w:spacing w:val="1"/>
        </w:rPr>
        <w:t xml:space="preserve"> </w:t>
      </w:r>
      <w:r>
        <w:t>отвечает</w:t>
      </w:r>
      <w:r>
        <w:rPr>
          <w:spacing w:val="1"/>
        </w:rPr>
        <w:t xml:space="preserve"> </w:t>
      </w:r>
      <w:r>
        <w:t>санитарным</w:t>
      </w:r>
      <w:r>
        <w:rPr>
          <w:spacing w:val="1"/>
        </w:rPr>
        <w:t xml:space="preserve"> </w:t>
      </w:r>
      <w:r>
        <w:t>нормам</w:t>
      </w:r>
      <w:r>
        <w:rPr>
          <w:spacing w:val="1"/>
        </w:rPr>
        <w:t xml:space="preserve"> </w:t>
      </w:r>
      <w:r>
        <w:t>и</w:t>
      </w:r>
      <w:r>
        <w:rPr>
          <w:spacing w:val="1"/>
        </w:rPr>
        <w:t xml:space="preserve"> </w:t>
      </w:r>
      <w:r>
        <w:t>правилам</w:t>
      </w:r>
      <w:r>
        <w:rPr>
          <w:spacing w:val="1"/>
        </w:rPr>
        <w:t xml:space="preserve"> </w:t>
      </w:r>
      <w:r>
        <w:t>–</w:t>
      </w:r>
      <w:r>
        <w:rPr>
          <w:spacing w:val="1"/>
        </w:rPr>
        <w:t xml:space="preserve"> </w:t>
      </w:r>
      <w:r>
        <w:t>48</w:t>
      </w:r>
      <w:r>
        <w:rPr>
          <w:spacing w:val="1"/>
        </w:rPr>
        <w:t xml:space="preserve"> </w:t>
      </w:r>
      <w:r>
        <w:t>(100%)</w:t>
      </w:r>
      <w:r>
        <w:rPr>
          <w:spacing w:val="1"/>
        </w:rPr>
        <w:t xml:space="preserve"> </w:t>
      </w:r>
      <w:r>
        <w:t>поверхностных</w:t>
      </w:r>
      <w:r>
        <w:rPr>
          <w:spacing w:val="1"/>
        </w:rPr>
        <w:t xml:space="preserve"> </w:t>
      </w:r>
      <w:r>
        <w:t>источников</w:t>
      </w:r>
      <w:r>
        <w:rPr>
          <w:spacing w:val="8"/>
        </w:rPr>
        <w:t xml:space="preserve"> </w:t>
      </w:r>
      <w:r>
        <w:t>по</w:t>
      </w:r>
      <w:r>
        <w:rPr>
          <w:spacing w:val="9"/>
        </w:rPr>
        <w:t xml:space="preserve"> </w:t>
      </w:r>
      <w:r>
        <w:t>причине</w:t>
      </w:r>
      <w:r>
        <w:rPr>
          <w:spacing w:val="6"/>
        </w:rPr>
        <w:t xml:space="preserve"> </w:t>
      </w:r>
      <w:r>
        <w:t>отсутствия</w:t>
      </w:r>
      <w:r>
        <w:rPr>
          <w:spacing w:val="9"/>
        </w:rPr>
        <w:t xml:space="preserve"> </w:t>
      </w:r>
      <w:r>
        <w:t>зон</w:t>
      </w:r>
      <w:r>
        <w:rPr>
          <w:spacing w:val="10"/>
        </w:rPr>
        <w:t xml:space="preserve"> </w:t>
      </w:r>
      <w:r>
        <w:t>санитарной</w:t>
      </w:r>
      <w:r>
        <w:rPr>
          <w:spacing w:val="10"/>
        </w:rPr>
        <w:t xml:space="preserve"> </w:t>
      </w:r>
      <w:r>
        <w:t>охраны,</w:t>
      </w:r>
      <w:r>
        <w:rPr>
          <w:spacing w:val="9"/>
        </w:rPr>
        <w:t xml:space="preserve"> </w:t>
      </w:r>
      <w:r>
        <w:t>не</w:t>
      </w:r>
      <w:r>
        <w:rPr>
          <w:spacing w:val="8"/>
        </w:rPr>
        <w:t xml:space="preserve"> </w:t>
      </w:r>
      <w:r>
        <w:t>соблюдения</w:t>
      </w:r>
      <w:r>
        <w:rPr>
          <w:spacing w:val="9"/>
        </w:rPr>
        <w:t xml:space="preserve"> </w:t>
      </w:r>
      <w:r>
        <w:t>требований</w:t>
      </w:r>
      <w:r>
        <w:rPr>
          <w:spacing w:val="-58"/>
        </w:rPr>
        <w:t xml:space="preserve"> </w:t>
      </w:r>
      <w:r>
        <w:t>к</w:t>
      </w:r>
      <w:r>
        <w:rPr>
          <w:spacing w:val="1"/>
        </w:rPr>
        <w:t xml:space="preserve"> </w:t>
      </w:r>
      <w:r>
        <w:t>санитарной</w:t>
      </w:r>
      <w:r>
        <w:rPr>
          <w:spacing w:val="1"/>
        </w:rPr>
        <w:t xml:space="preserve"> </w:t>
      </w:r>
      <w:r>
        <w:t>охране</w:t>
      </w:r>
      <w:r>
        <w:rPr>
          <w:spacing w:val="1"/>
        </w:rPr>
        <w:t xml:space="preserve"> </w:t>
      </w:r>
      <w:r>
        <w:t>водных</w:t>
      </w:r>
      <w:r>
        <w:rPr>
          <w:spacing w:val="1"/>
        </w:rPr>
        <w:t xml:space="preserve"> </w:t>
      </w:r>
      <w:r>
        <w:t>объектов</w:t>
      </w:r>
      <w:r>
        <w:rPr>
          <w:spacing w:val="1"/>
        </w:rPr>
        <w:t xml:space="preserve"> </w:t>
      </w:r>
      <w:r>
        <w:t>от</w:t>
      </w:r>
      <w:r>
        <w:rPr>
          <w:spacing w:val="1"/>
        </w:rPr>
        <w:t xml:space="preserve"> </w:t>
      </w:r>
      <w:r>
        <w:t>загрязнения,</w:t>
      </w:r>
      <w:r>
        <w:rPr>
          <w:spacing w:val="1"/>
        </w:rPr>
        <w:t xml:space="preserve"> </w:t>
      </w:r>
      <w:r>
        <w:t>отсутствия</w:t>
      </w:r>
      <w:r>
        <w:rPr>
          <w:spacing w:val="1"/>
        </w:rPr>
        <w:t xml:space="preserve"> </w:t>
      </w:r>
      <w:r>
        <w:t>проектов</w:t>
      </w:r>
      <w:r>
        <w:rPr>
          <w:spacing w:val="1"/>
        </w:rPr>
        <w:t xml:space="preserve"> </w:t>
      </w:r>
      <w:r>
        <w:t>ЗСО</w:t>
      </w:r>
      <w:r>
        <w:rPr>
          <w:spacing w:val="1"/>
        </w:rPr>
        <w:t xml:space="preserve"> </w:t>
      </w:r>
      <w:r>
        <w:t>источников</w:t>
      </w:r>
      <w:r>
        <w:rPr>
          <w:spacing w:val="1"/>
        </w:rPr>
        <w:t xml:space="preserve"> </w:t>
      </w:r>
      <w:r>
        <w:t>централизованного</w:t>
      </w:r>
      <w:r>
        <w:rPr>
          <w:spacing w:val="1"/>
        </w:rPr>
        <w:t xml:space="preserve"> </w:t>
      </w:r>
      <w:r>
        <w:t>водоснабжения</w:t>
      </w:r>
      <w:r>
        <w:rPr>
          <w:spacing w:val="1"/>
        </w:rPr>
        <w:t xml:space="preserve"> </w:t>
      </w:r>
      <w:r>
        <w:t>и</w:t>
      </w:r>
      <w:r>
        <w:rPr>
          <w:spacing w:val="1"/>
        </w:rPr>
        <w:t xml:space="preserve"> </w:t>
      </w:r>
      <w:r>
        <w:t>санитарно-эпидемиологических</w:t>
      </w:r>
      <w:r>
        <w:rPr>
          <w:spacing w:val="1"/>
        </w:rPr>
        <w:t xml:space="preserve"> </w:t>
      </w:r>
      <w:r>
        <w:t>заключений на водные объекты, используемые для питьевых и хозяйственно-бытовых</w:t>
      </w:r>
      <w:r>
        <w:rPr>
          <w:spacing w:val="1"/>
        </w:rPr>
        <w:t xml:space="preserve"> </w:t>
      </w:r>
      <w:r>
        <w:t>целей</w:t>
      </w:r>
      <w:r>
        <w:rPr>
          <w:spacing w:val="-1"/>
        </w:rPr>
        <w:t xml:space="preserve"> </w:t>
      </w:r>
      <w:r>
        <w:t>(в</w:t>
      </w:r>
      <w:r>
        <w:rPr>
          <w:spacing w:val="-1"/>
        </w:rPr>
        <w:t xml:space="preserve"> </w:t>
      </w:r>
      <w:r>
        <w:t>2020 г. – 50 (94,3%), в</w:t>
      </w:r>
      <w:r>
        <w:rPr>
          <w:spacing w:val="-2"/>
        </w:rPr>
        <w:t xml:space="preserve"> </w:t>
      </w:r>
      <w:r>
        <w:t>2021 г</w:t>
      </w:r>
      <w:r>
        <w:rPr>
          <w:spacing w:val="-1"/>
        </w:rPr>
        <w:t xml:space="preserve"> </w:t>
      </w:r>
      <w:r>
        <w:t>–  48</w:t>
      </w:r>
      <w:r>
        <w:rPr>
          <w:spacing w:val="-1"/>
        </w:rPr>
        <w:t xml:space="preserve"> </w:t>
      </w:r>
      <w:r>
        <w:t>(96,0%)</w:t>
      </w:r>
      <w:r>
        <w:rPr>
          <w:spacing w:val="-1"/>
        </w:rPr>
        <w:t xml:space="preserve"> </w:t>
      </w:r>
      <w:r>
        <w:t>(рис</w:t>
      </w:r>
      <w:r>
        <w:rPr>
          <w:spacing w:val="-1"/>
        </w:rPr>
        <w:t xml:space="preserve"> </w:t>
      </w:r>
      <w:r>
        <w:t>№5).</w:t>
      </w:r>
    </w:p>
    <w:p w:rsidR="00785C29" w:rsidRDefault="00785C29" w:rsidP="00785C29">
      <w:pPr>
        <w:pStyle w:val="a3"/>
        <w:tabs>
          <w:tab w:val="left" w:pos="1276"/>
        </w:tabs>
        <w:spacing w:before="9"/>
        <w:ind w:left="0" w:right="-1"/>
        <w:jc w:val="left"/>
      </w:pPr>
      <w:r>
        <w:rPr>
          <w:noProof/>
          <w:lang w:eastAsia="ru-RU"/>
        </w:rPr>
        <w:drawing>
          <wp:anchor distT="0" distB="0" distL="0" distR="0" simplePos="0" relativeHeight="251660288" behindDoc="0" locked="0" layoutInCell="1" allowOverlap="1" wp14:anchorId="7A3DC5F0" wp14:editId="2EDF8432">
            <wp:simplePos x="0" y="0"/>
            <wp:positionH relativeFrom="page">
              <wp:posOffset>900430</wp:posOffset>
            </wp:positionH>
            <wp:positionV relativeFrom="paragraph">
              <wp:posOffset>205727</wp:posOffset>
            </wp:positionV>
            <wp:extent cx="5498780" cy="2182368"/>
            <wp:effectExtent l="0" t="0" r="0" b="0"/>
            <wp:wrapTopAndBottom/>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6" cstate="print"/>
                    <a:stretch>
                      <a:fillRect/>
                    </a:stretch>
                  </pic:blipFill>
                  <pic:spPr>
                    <a:xfrm>
                      <a:off x="0" y="0"/>
                      <a:ext cx="5498780" cy="2182368"/>
                    </a:xfrm>
                    <a:prstGeom prst="rect">
                      <a:avLst/>
                    </a:prstGeom>
                  </pic:spPr>
                </pic:pic>
              </a:graphicData>
            </a:graphic>
          </wp:anchor>
        </w:drawing>
      </w:r>
    </w:p>
    <w:p w:rsidR="00785C29" w:rsidRDefault="00785C29" w:rsidP="00785C29">
      <w:pPr>
        <w:tabs>
          <w:tab w:val="left" w:pos="1276"/>
        </w:tabs>
        <w:ind w:left="1241" w:right="-1"/>
        <w:jc w:val="center"/>
      </w:pPr>
      <w:r>
        <w:t>Рис.</w:t>
      </w:r>
      <w:r>
        <w:rPr>
          <w:spacing w:val="-3"/>
        </w:rPr>
        <w:t xml:space="preserve"> </w:t>
      </w:r>
      <w:r>
        <w:t>5.</w:t>
      </w:r>
      <w:r>
        <w:rPr>
          <w:spacing w:val="-2"/>
        </w:rPr>
        <w:t xml:space="preserve"> </w:t>
      </w:r>
      <w:r>
        <w:t>Доля</w:t>
      </w:r>
      <w:r>
        <w:rPr>
          <w:spacing w:val="-2"/>
        </w:rPr>
        <w:t xml:space="preserve"> </w:t>
      </w:r>
      <w:r>
        <w:t>поверхностных</w:t>
      </w:r>
      <w:r>
        <w:rPr>
          <w:spacing w:val="-2"/>
        </w:rPr>
        <w:t xml:space="preserve"> </w:t>
      </w:r>
      <w:r>
        <w:t>источников</w:t>
      </w:r>
      <w:r>
        <w:rPr>
          <w:spacing w:val="-3"/>
        </w:rPr>
        <w:t xml:space="preserve"> </w:t>
      </w:r>
      <w:r>
        <w:t>питьевого</w:t>
      </w:r>
      <w:r>
        <w:rPr>
          <w:spacing w:val="-5"/>
        </w:rPr>
        <w:t xml:space="preserve"> </w:t>
      </w:r>
      <w:r>
        <w:t>водоснабжения,</w:t>
      </w:r>
    </w:p>
    <w:p w:rsidR="00785C29" w:rsidRDefault="00785C29" w:rsidP="00785C29">
      <w:pPr>
        <w:tabs>
          <w:tab w:val="left" w:pos="1276"/>
        </w:tabs>
        <w:ind w:left="662" w:right="-1"/>
        <w:jc w:val="center"/>
      </w:pPr>
      <w:r>
        <w:t>не</w:t>
      </w:r>
      <w:r>
        <w:rPr>
          <w:spacing w:val="51"/>
        </w:rPr>
        <w:t xml:space="preserve"> </w:t>
      </w:r>
      <w:r>
        <w:t>соответствующих</w:t>
      </w:r>
      <w:r>
        <w:rPr>
          <w:spacing w:val="-1"/>
        </w:rPr>
        <w:t xml:space="preserve"> </w:t>
      </w:r>
      <w:r>
        <w:t>санитарно</w:t>
      </w:r>
      <w:r>
        <w:rPr>
          <w:spacing w:val="-2"/>
        </w:rPr>
        <w:t xml:space="preserve"> </w:t>
      </w:r>
      <w:r>
        <w:t>–</w:t>
      </w:r>
      <w:r>
        <w:rPr>
          <w:spacing w:val="-2"/>
        </w:rPr>
        <w:t xml:space="preserve"> </w:t>
      </w:r>
      <w:r>
        <w:t>эпидемиологическим</w:t>
      </w:r>
      <w:r>
        <w:rPr>
          <w:spacing w:val="51"/>
        </w:rPr>
        <w:t xml:space="preserve"> </w:t>
      </w:r>
      <w:r>
        <w:t>требованиям</w:t>
      </w:r>
      <w:r>
        <w:rPr>
          <w:spacing w:val="-2"/>
        </w:rPr>
        <w:t xml:space="preserve"> </w:t>
      </w:r>
      <w:r>
        <w:t>за</w:t>
      </w:r>
      <w:r>
        <w:rPr>
          <w:spacing w:val="-1"/>
        </w:rPr>
        <w:t xml:space="preserve"> </w:t>
      </w:r>
      <w:r>
        <w:t>2020-2022гг.</w:t>
      </w:r>
      <w:r>
        <w:rPr>
          <w:spacing w:val="-2"/>
        </w:rPr>
        <w:t xml:space="preserve"> </w:t>
      </w:r>
      <w:r>
        <w:t>%.</w:t>
      </w:r>
    </w:p>
    <w:p w:rsidR="00785C29" w:rsidRDefault="00785C29" w:rsidP="00785C29">
      <w:pPr>
        <w:tabs>
          <w:tab w:val="left" w:pos="1276"/>
        </w:tabs>
        <w:ind w:right="-1"/>
        <w:jc w:val="center"/>
        <w:sectPr w:rsidR="00785C29" w:rsidSect="00785C29">
          <w:pgSz w:w="11910" w:h="16840"/>
          <w:pgMar w:top="1320" w:right="711" w:bottom="1460" w:left="740" w:header="969" w:footer="1206" w:gutter="0"/>
          <w:cols w:space="720"/>
        </w:sectPr>
      </w:pPr>
    </w:p>
    <w:p w:rsidR="00785C29" w:rsidRDefault="00785C29" w:rsidP="00785C29">
      <w:pPr>
        <w:pStyle w:val="a3"/>
        <w:tabs>
          <w:tab w:val="left" w:pos="1276"/>
        </w:tabs>
        <w:spacing w:before="1"/>
        <w:ind w:left="0" w:right="-1"/>
        <w:jc w:val="left"/>
        <w:rPr>
          <w:sz w:val="28"/>
        </w:rPr>
      </w:pPr>
    </w:p>
    <w:p w:rsidR="00785C29" w:rsidRDefault="00785C29" w:rsidP="00785C29">
      <w:pPr>
        <w:pStyle w:val="a3"/>
        <w:tabs>
          <w:tab w:val="left" w:pos="1276"/>
        </w:tabs>
        <w:spacing w:before="90" w:line="276" w:lineRule="auto"/>
        <w:ind w:right="-1" w:firstLine="707"/>
      </w:pPr>
      <w:r>
        <w:t>Подземные</w:t>
      </w:r>
      <w:r>
        <w:rPr>
          <w:spacing w:val="1"/>
        </w:rPr>
        <w:t xml:space="preserve"> </w:t>
      </w:r>
      <w:r>
        <w:t>источники</w:t>
      </w:r>
      <w:r>
        <w:rPr>
          <w:spacing w:val="1"/>
        </w:rPr>
        <w:t xml:space="preserve"> </w:t>
      </w:r>
      <w:r>
        <w:t>водоснабжения</w:t>
      </w:r>
      <w:r>
        <w:rPr>
          <w:spacing w:val="1"/>
        </w:rPr>
        <w:t xml:space="preserve"> </w:t>
      </w:r>
      <w:r>
        <w:t>эксплуатируются</w:t>
      </w:r>
      <w:r>
        <w:rPr>
          <w:spacing w:val="1"/>
        </w:rPr>
        <w:t xml:space="preserve"> </w:t>
      </w:r>
      <w:r>
        <w:t>на</w:t>
      </w:r>
      <w:r>
        <w:rPr>
          <w:spacing w:val="1"/>
        </w:rPr>
        <w:t xml:space="preserve"> </w:t>
      </w:r>
      <w:r>
        <w:t>всех</w:t>
      </w:r>
      <w:r>
        <w:rPr>
          <w:spacing w:val="1"/>
        </w:rPr>
        <w:t xml:space="preserve"> </w:t>
      </w:r>
      <w:r>
        <w:t>административных территориях республики. В 2020</w:t>
      </w:r>
      <w:r>
        <w:rPr>
          <w:spacing w:val="60"/>
        </w:rPr>
        <w:t xml:space="preserve"> </w:t>
      </w:r>
      <w:r>
        <w:t>- 2022 гг. количество источников</w:t>
      </w:r>
      <w:r>
        <w:rPr>
          <w:spacing w:val="1"/>
        </w:rPr>
        <w:t xml:space="preserve"> </w:t>
      </w:r>
      <w:r>
        <w:t>не</w:t>
      </w:r>
      <w:r>
        <w:rPr>
          <w:spacing w:val="-2"/>
        </w:rPr>
        <w:t xml:space="preserve"> </w:t>
      </w:r>
      <w:r>
        <w:t>изменилось.</w:t>
      </w:r>
    </w:p>
    <w:p w:rsidR="00785C29" w:rsidRDefault="00785C29" w:rsidP="00785C29">
      <w:pPr>
        <w:pStyle w:val="a3"/>
        <w:tabs>
          <w:tab w:val="left" w:pos="1276"/>
        </w:tabs>
        <w:spacing w:before="197"/>
        <w:ind w:right="-1" w:firstLine="707"/>
      </w:pPr>
      <w:r>
        <w:t>Из общего количества подземных источников водоснабжения (1589) не отвечает</w:t>
      </w:r>
      <w:r>
        <w:rPr>
          <w:spacing w:val="1"/>
        </w:rPr>
        <w:t xml:space="preserve"> </w:t>
      </w:r>
      <w:r>
        <w:t>санитарным</w:t>
      </w:r>
      <w:r>
        <w:rPr>
          <w:spacing w:val="1"/>
        </w:rPr>
        <w:t xml:space="preserve"> </w:t>
      </w:r>
      <w:r>
        <w:t>нормам</w:t>
      </w:r>
      <w:r>
        <w:rPr>
          <w:spacing w:val="1"/>
        </w:rPr>
        <w:t xml:space="preserve"> </w:t>
      </w:r>
      <w:r>
        <w:t>и</w:t>
      </w:r>
      <w:r>
        <w:rPr>
          <w:spacing w:val="1"/>
        </w:rPr>
        <w:t xml:space="preserve"> </w:t>
      </w:r>
      <w:r>
        <w:t>правилам</w:t>
      </w:r>
      <w:r>
        <w:rPr>
          <w:spacing w:val="1"/>
        </w:rPr>
        <w:t xml:space="preserve"> </w:t>
      </w:r>
      <w:r>
        <w:t>–</w:t>
      </w:r>
      <w:r>
        <w:rPr>
          <w:spacing w:val="1"/>
        </w:rPr>
        <w:t xml:space="preserve"> </w:t>
      </w:r>
      <w:r>
        <w:t>1090</w:t>
      </w:r>
      <w:r>
        <w:rPr>
          <w:spacing w:val="1"/>
        </w:rPr>
        <w:t xml:space="preserve"> </w:t>
      </w:r>
      <w:r>
        <w:t>(68,6%)</w:t>
      </w:r>
      <w:r>
        <w:rPr>
          <w:spacing w:val="1"/>
        </w:rPr>
        <w:t xml:space="preserve"> </w:t>
      </w:r>
      <w:r>
        <w:t>в</w:t>
      </w:r>
      <w:r>
        <w:rPr>
          <w:spacing w:val="1"/>
        </w:rPr>
        <w:t xml:space="preserve"> </w:t>
      </w:r>
      <w:r>
        <w:t>т.ч.</w:t>
      </w:r>
      <w:r>
        <w:rPr>
          <w:spacing w:val="1"/>
        </w:rPr>
        <w:t xml:space="preserve"> </w:t>
      </w:r>
      <w:r>
        <w:t>по</w:t>
      </w:r>
      <w:r>
        <w:rPr>
          <w:spacing w:val="1"/>
        </w:rPr>
        <w:t xml:space="preserve"> </w:t>
      </w:r>
      <w:r>
        <w:t>причине</w:t>
      </w:r>
      <w:r>
        <w:rPr>
          <w:spacing w:val="1"/>
        </w:rPr>
        <w:t xml:space="preserve"> </w:t>
      </w:r>
      <w:r>
        <w:t>отсутствия</w:t>
      </w:r>
      <w:r>
        <w:rPr>
          <w:spacing w:val="1"/>
        </w:rPr>
        <w:t xml:space="preserve"> </w:t>
      </w:r>
      <w:r>
        <w:t>зон</w:t>
      </w:r>
      <w:r>
        <w:rPr>
          <w:spacing w:val="1"/>
        </w:rPr>
        <w:t xml:space="preserve"> </w:t>
      </w:r>
      <w:r>
        <w:t>санитарной</w:t>
      </w:r>
      <w:r>
        <w:rPr>
          <w:spacing w:val="1"/>
        </w:rPr>
        <w:t xml:space="preserve"> </w:t>
      </w:r>
      <w:r>
        <w:t>охраны</w:t>
      </w:r>
      <w:r>
        <w:rPr>
          <w:spacing w:val="1"/>
        </w:rPr>
        <w:t xml:space="preserve"> </w:t>
      </w:r>
      <w:r>
        <w:t>и</w:t>
      </w:r>
      <w:r>
        <w:rPr>
          <w:spacing w:val="1"/>
        </w:rPr>
        <w:t xml:space="preserve"> </w:t>
      </w:r>
      <w:r>
        <w:t>проектов</w:t>
      </w:r>
      <w:r>
        <w:rPr>
          <w:spacing w:val="1"/>
        </w:rPr>
        <w:t xml:space="preserve"> </w:t>
      </w:r>
      <w:r>
        <w:t>ЗСО</w:t>
      </w:r>
      <w:r>
        <w:rPr>
          <w:spacing w:val="1"/>
        </w:rPr>
        <w:t xml:space="preserve"> </w:t>
      </w:r>
      <w:r>
        <w:t>источников</w:t>
      </w:r>
      <w:r>
        <w:rPr>
          <w:spacing w:val="1"/>
        </w:rPr>
        <w:t xml:space="preserve"> </w:t>
      </w:r>
      <w:r>
        <w:t>централизованного</w:t>
      </w:r>
      <w:r>
        <w:rPr>
          <w:spacing w:val="1"/>
        </w:rPr>
        <w:t xml:space="preserve"> </w:t>
      </w:r>
      <w:r>
        <w:t>водоснабжения</w:t>
      </w:r>
      <w:r>
        <w:rPr>
          <w:spacing w:val="-57"/>
        </w:rPr>
        <w:t xml:space="preserve"> </w:t>
      </w:r>
      <w:r>
        <w:t>(100%).</w:t>
      </w:r>
    </w:p>
    <w:p w:rsidR="00785C29" w:rsidRDefault="00785C29" w:rsidP="00785C29">
      <w:pPr>
        <w:pStyle w:val="a3"/>
        <w:tabs>
          <w:tab w:val="left" w:pos="1276"/>
        </w:tabs>
        <w:spacing w:before="22"/>
        <w:ind w:right="-1" w:firstLine="767"/>
      </w:pPr>
      <w:r>
        <w:t>В 2021-2022гг. количество подземных источников, не отвечающих санитарно-</w:t>
      </w:r>
      <w:r>
        <w:rPr>
          <w:spacing w:val="1"/>
        </w:rPr>
        <w:t xml:space="preserve"> </w:t>
      </w:r>
      <w:r>
        <w:t>эпидемиологическим</w:t>
      </w:r>
      <w:r>
        <w:rPr>
          <w:spacing w:val="33"/>
        </w:rPr>
        <w:t xml:space="preserve"> </w:t>
      </w:r>
      <w:r>
        <w:t>требованиям</w:t>
      </w:r>
      <w:r>
        <w:rPr>
          <w:spacing w:val="35"/>
        </w:rPr>
        <w:t xml:space="preserve"> </w:t>
      </w:r>
      <w:r>
        <w:t>уменьшилось</w:t>
      </w:r>
      <w:r>
        <w:rPr>
          <w:spacing w:val="35"/>
        </w:rPr>
        <w:t xml:space="preserve"> </w:t>
      </w:r>
      <w:r>
        <w:t>на</w:t>
      </w:r>
      <w:r>
        <w:rPr>
          <w:spacing w:val="8"/>
        </w:rPr>
        <w:t xml:space="preserve"> </w:t>
      </w:r>
      <w:r>
        <w:t>447</w:t>
      </w:r>
      <w:r>
        <w:rPr>
          <w:spacing w:val="8"/>
        </w:rPr>
        <w:t xml:space="preserve"> </w:t>
      </w:r>
      <w:r>
        <w:t>(с</w:t>
      </w:r>
      <w:r>
        <w:rPr>
          <w:spacing w:val="32"/>
        </w:rPr>
        <w:t xml:space="preserve"> </w:t>
      </w:r>
      <w:r>
        <w:t>1537</w:t>
      </w:r>
      <w:r>
        <w:rPr>
          <w:spacing w:val="34"/>
        </w:rPr>
        <w:t xml:space="preserve"> </w:t>
      </w:r>
      <w:r>
        <w:t>в</w:t>
      </w:r>
      <w:r>
        <w:rPr>
          <w:spacing w:val="33"/>
        </w:rPr>
        <w:t xml:space="preserve"> </w:t>
      </w:r>
      <w:r>
        <w:t>2021</w:t>
      </w:r>
      <w:r>
        <w:rPr>
          <w:spacing w:val="34"/>
        </w:rPr>
        <w:t xml:space="preserve"> </w:t>
      </w:r>
      <w:r>
        <w:t>г.</w:t>
      </w:r>
      <w:r>
        <w:rPr>
          <w:spacing w:val="33"/>
        </w:rPr>
        <w:t xml:space="preserve"> </w:t>
      </w:r>
      <w:r>
        <w:t>до</w:t>
      </w:r>
      <w:r>
        <w:rPr>
          <w:spacing w:val="35"/>
        </w:rPr>
        <w:t xml:space="preserve"> </w:t>
      </w:r>
      <w:r>
        <w:t>1090</w:t>
      </w:r>
      <w:r>
        <w:rPr>
          <w:spacing w:val="33"/>
        </w:rPr>
        <w:t xml:space="preserve"> </w:t>
      </w:r>
      <w:r>
        <w:t>в</w:t>
      </w:r>
    </w:p>
    <w:p w:rsidR="00785C29" w:rsidRDefault="00785C29" w:rsidP="00785C29">
      <w:pPr>
        <w:pStyle w:val="a3"/>
        <w:tabs>
          <w:tab w:val="left" w:pos="1276"/>
        </w:tabs>
        <w:spacing w:before="2"/>
        <w:ind w:right="-1"/>
      </w:pPr>
      <w:r>
        <w:t>2022г.)</w:t>
      </w:r>
      <w:r>
        <w:rPr>
          <w:spacing w:val="-2"/>
        </w:rPr>
        <w:t xml:space="preserve"> </w:t>
      </w:r>
      <w:r>
        <w:t>(рис</w:t>
      </w:r>
      <w:r>
        <w:rPr>
          <w:spacing w:val="-2"/>
        </w:rPr>
        <w:t xml:space="preserve"> </w:t>
      </w:r>
      <w:r>
        <w:t>6).</w:t>
      </w:r>
    </w:p>
    <w:p w:rsidR="00785C29" w:rsidRDefault="00785C29" w:rsidP="00785C29">
      <w:pPr>
        <w:pStyle w:val="a3"/>
        <w:tabs>
          <w:tab w:val="left" w:pos="1276"/>
        </w:tabs>
        <w:spacing w:before="5"/>
        <w:ind w:left="0" w:right="-1"/>
        <w:jc w:val="left"/>
      </w:pPr>
      <w:r>
        <w:rPr>
          <w:noProof/>
          <w:lang w:eastAsia="ru-RU"/>
        </w:rPr>
        <w:drawing>
          <wp:anchor distT="0" distB="0" distL="0" distR="0" simplePos="0" relativeHeight="251661312" behindDoc="0" locked="0" layoutInCell="1" allowOverlap="1" wp14:anchorId="4FDF3D51" wp14:editId="42402D62">
            <wp:simplePos x="0" y="0"/>
            <wp:positionH relativeFrom="page">
              <wp:posOffset>900430</wp:posOffset>
            </wp:positionH>
            <wp:positionV relativeFrom="paragraph">
              <wp:posOffset>203626</wp:posOffset>
            </wp:positionV>
            <wp:extent cx="5498780" cy="2182368"/>
            <wp:effectExtent l="0" t="0" r="0" b="0"/>
            <wp:wrapTopAndBottom/>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17" cstate="print"/>
                    <a:stretch>
                      <a:fillRect/>
                    </a:stretch>
                  </pic:blipFill>
                  <pic:spPr>
                    <a:xfrm>
                      <a:off x="0" y="0"/>
                      <a:ext cx="5498780" cy="2182368"/>
                    </a:xfrm>
                    <a:prstGeom prst="rect">
                      <a:avLst/>
                    </a:prstGeom>
                  </pic:spPr>
                </pic:pic>
              </a:graphicData>
            </a:graphic>
          </wp:anchor>
        </w:drawing>
      </w:r>
    </w:p>
    <w:p w:rsidR="00785C29" w:rsidRDefault="00785C29" w:rsidP="00785C29">
      <w:pPr>
        <w:pStyle w:val="a3"/>
        <w:tabs>
          <w:tab w:val="left" w:pos="1276"/>
        </w:tabs>
        <w:ind w:left="0" w:right="-1"/>
        <w:jc w:val="left"/>
        <w:rPr>
          <w:sz w:val="21"/>
        </w:rPr>
      </w:pPr>
    </w:p>
    <w:p w:rsidR="00785C29" w:rsidRDefault="00785C29" w:rsidP="00785C29">
      <w:pPr>
        <w:tabs>
          <w:tab w:val="left" w:pos="1276"/>
        </w:tabs>
        <w:ind w:left="1239" w:right="-1"/>
        <w:jc w:val="center"/>
      </w:pPr>
      <w:r>
        <w:t>Рис.6.</w:t>
      </w:r>
      <w:r>
        <w:rPr>
          <w:spacing w:val="-3"/>
        </w:rPr>
        <w:t xml:space="preserve"> </w:t>
      </w:r>
      <w:r>
        <w:t>Доля</w:t>
      </w:r>
      <w:r>
        <w:rPr>
          <w:spacing w:val="-2"/>
        </w:rPr>
        <w:t xml:space="preserve"> </w:t>
      </w:r>
      <w:r>
        <w:t>подземных</w:t>
      </w:r>
      <w:r>
        <w:rPr>
          <w:spacing w:val="-2"/>
        </w:rPr>
        <w:t xml:space="preserve"> </w:t>
      </w:r>
      <w:r>
        <w:t>источников</w:t>
      </w:r>
      <w:r>
        <w:rPr>
          <w:spacing w:val="-4"/>
        </w:rPr>
        <w:t xml:space="preserve"> </w:t>
      </w:r>
      <w:r>
        <w:t>питьевого</w:t>
      </w:r>
      <w:r>
        <w:rPr>
          <w:spacing w:val="52"/>
        </w:rPr>
        <w:t xml:space="preserve"> </w:t>
      </w:r>
      <w:r>
        <w:t>водоснабжения,</w:t>
      </w:r>
    </w:p>
    <w:p w:rsidR="00785C29" w:rsidRDefault="00785C29" w:rsidP="00785C29">
      <w:pPr>
        <w:tabs>
          <w:tab w:val="left" w:pos="1276"/>
        </w:tabs>
        <w:spacing w:before="2"/>
        <w:ind w:left="662" w:right="-1"/>
        <w:jc w:val="center"/>
      </w:pPr>
      <w:r>
        <w:t>не</w:t>
      </w:r>
      <w:r>
        <w:rPr>
          <w:spacing w:val="52"/>
        </w:rPr>
        <w:t xml:space="preserve"> </w:t>
      </w:r>
      <w:r>
        <w:t>соответствующих</w:t>
      </w:r>
      <w:r>
        <w:rPr>
          <w:spacing w:val="50"/>
        </w:rPr>
        <w:t xml:space="preserve"> </w:t>
      </w:r>
      <w:r>
        <w:t>санитарно</w:t>
      </w:r>
      <w:r>
        <w:rPr>
          <w:spacing w:val="-2"/>
        </w:rPr>
        <w:t xml:space="preserve"> </w:t>
      </w:r>
      <w:r>
        <w:t>–</w:t>
      </w:r>
      <w:r>
        <w:rPr>
          <w:spacing w:val="-1"/>
        </w:rPr>
        <w:t xml:space="preserve"> </w:t>
      </w:r>
      <w:r>
        <w:t>эпидемиологическим</w:t>
      </w:r>
      <w:r>
        <w:rPr>
          <w:spacing w:val="-2"/>
        </w:rPr>
        <w:t xml:space="preserve"> </w:t>
      </w:r>
      <w:r>
        <w:t>требованиям</w:t>
      </w:r>
      <w:r>
        <w:rPr>
          <w:spacing w:val="-1"/>
        </w:rPr>
        <w:t xml:space="preserve"> </w:t>
      </w:r>
      <w:r>
        <w:t>за</w:t>
      </w:r>
      <w:r>
        <w:rPr>
          <w:spacing w:val="-2"/>
        </w:rPr>
        <w:t xml:space="preserve"> </w:t>
      </w:r>
      <w:r>
        <w:t>2020-2022</w:t>
      </w:r>
      <w:r>
        <w:rPr>
          <w:spacing w:val="-1"/>
        </w:rPr>
        <w:t xml:space="preserve"> </w:t>
      </w:r>
      <w:r>
        <w:t>гг.,</w:t>
      </w:r>
      <w:r>
        <w:rPr>
          <w:spacing w:val="-1"/>
        </w:rPr>
        <w:t xml:space="preserve"> </w:t>
      </w:r>
      <w:r>
        <w:t>%.</w:t>
      </w:r>
    </w:p>
    <w:p w:rsidR="00785C29" w:rsidRDefault="00785C29" w:rsidP="00785C29">
      <w:pPr>
        <w:pStyle w:val="a3"/>
        <w:tabs>
          <w:tab w:val="left" w:pos="1276"/>
        </w:tabs>
        <w:spacing w:before="7"/>
        <w:ind w:left="0" w:right="-1"/>
        <w:jc w:val="left"/>
        <w:rPr>
          <w:sz w:val="25"/>
        </w:rPr>
      </w:pPr>
    </w:p>
    <w:p w:rsidR="00785C29" w:rsidRDefault="00785C29" w:rsidP="00785C29">
      <w:pPr>
        <w:pStyle w:val="a3"/>
        <w:tabs>
          <w:tab w:val="left" w:pos="1276"/>
        </w:tabs>
        <w:ind w:right="-1" w:firstLine="707"/>
      </w:pPr>
      <w:r>
        <w:t>В</w:t>
      </w:r>
      <w:r>
        <w:rPr>
          <w:spacing w:val="1"/>
        </w:rPr>
        <w:t xml:space="preserve"> </w:t>
      </w:r>
      <w:r>
        <w:t>2022г.</w:t>
      </w:r>
      <w:r>
        <w:rPr>
          <w:spacing w:val="1"/>
        </w:rPr>
        <w:t xml:space="preserve"> </w:t>
      </w:r>
      <w:r>
        <w:t>количество</w:t>
      </w:r>
      <w:r>
        <w:rPr>
          <w:spacing w:val="1"/>
        </w:rPr>
        <w:t xml:space="preserve"> </w:t>
      </w:r>
      <w:r>
        <w:t>подземных</w:t>
      </w:r>
      <w:r>
        <w:rPr>
          <w:spacing w:val="1"/>
        </w:rPr>
        <w:t xml:space="preserve"> </w:t>
      </w:r>
      <w:r>
        <w:t>источников</w:t>
      </w:r>
      <w:r>
        <w:rPr>
          <w:spacing w:val="1"/>
        </w:rPr>
        <w:t xml:space="preserve"> </w:t>
      </w:r>
      <w:r>
        <w:t>водоснабжения,</w:t>
      </w:r>
      <w:r>
        <w:rPr>
          <w:spacing w:val="1"/>
        </w:rPr>
        <w:t xml:space="preserve"> </w:t>
      </w:r>
      <w:r>
        <w:t>не</w:t>
      </w:r>
      <w:r>
        <w:rPr>
          <w:spacing w:val="1"/>
        </w:rPr>
        <w:t xml:space="preserve"> </w:t>
      </w:r>
      <w:r>
        <w:t>отвечающих</w:t>
      </w:r>
      <w:r>
        <w:rPr>
          <w:spacing w:val="1"/>
        </w:rPr>
        <w:t xml:space="preserve"> </w:t>
      </w:r>
      <w:r>
        <w:t>санитарно-эпидемиологическим</w:t>
      </w:r>
      <w:r>
        <w:rPr>
          <w:spacing w:val="1"/>
        </w:rPr>
        <w:t xml:space="preserve"> </w:t>
      </w:r>
      <w:r>
        <w:t>требованиям</w:t>
      </w:r>
      <w:r>
        <w:rPr>
          <w:spacing w:val="1"/>
        </w:rPr>
        <w:t xml:space="preserve"> </w:t>
      </w:r>
      <w:r>
        <w:t>в</w:t>
      </w:r>
      <w:r>
        <w:rPr>
          <w:spacing w:val="1"/>
        </w:rPr>
        <w:t xml:space="preserve"> </w:t>
      </w:r>
      <w:r>
        <w:t>сравнении</w:t>
      </w:r>
      <w:r>
        <w:rPr>
          <w:spacing w:val="1"/>
        </w:rPr>
        <w:t xml:space="preserve"> </w:t>
      </w:r>
      <w:r>
        <w:t>с</w:t>
      </w:r>
      <w:r>
        <w:rPr>
          <w:spacing w:val="1"/>
        </w:rPr>
        <w:t xml:space="preserve"> </w:t>
      </w:r>
      <w:r>
        <w:t>2021г.</w:t>
      </w:r>
      <w:r>
        <w:rPr>
          <w:spacing w:val="1"/>
        </w:rPr>
        <w:t xml:space="preserve"> </w:t>
      </w:r>
      <w:r>
        <w:t>изменилось,</w:t>
      </w:r>
      <w:r>
        <w:rPr>
          <w:spacing w:val="1"/>
        </w:rPr>
        <w:t xml:space="preserve"> </w:t>
      </w:r>
      <w:r>
        <w:t>т.е</w:t>
      </w:r>
      <w:r>
        <w:rPr>
          <w:spacing w:val="-57"/>
        </w:rPr>
        <w:t xml:space="preserve"> </w:t>
      </w:r>
      <w:r>
        <w:t>уменьшилось</w:t>
      </w:r>
      <w:r>
        <w:rPr>
          <w:spacing w:val="1"/>
        </w:rPr>
        <w:t xml:space="preserve"> </w:t>
      </w:r>
      <w:r>
        <w:t>на</w:t>
      </w:r>
      <w:r>
        <w:rPr>
          <w:spacing w:val="1"/>
        </w:rPr>
        <w:t xml:space="preserve"> </w:t>
      </w:r>
      <w:r>
        <w:t>447</w:t>
      </w:r>
      <w:r>
        <w:rPr>
          <w:spacing w:val="1"/>
        </w:rPr>
        <w:t xml:space="preserve"> </w:t>
      </w:r>
      <w:r>
        <w:t>источников</w:t>
      </w:r>
      <w:r>
        <w:rPr>
          <w:spacing w:val="1"/>
        </w:rPr>
        <w:t xml:space="preserve"> </w:t>
      </w:r>
      <w:r>
        <w:t>и</w:t>
      </w:r>
      <w:r>
        <w:rPr>
          <w:spacing w:val="1"/>
        </w:rPr>
        <w:t xml:space="preserve"> </w:t>
      </w:r>
      <w:r>
        <w:t>не</w:t>
      </w:r>
      <w:r>
        <w:rPr>
          <w:spacing w:val="1"/>
        </w:rPr>
        <w:t xml:space="preserve"> </w:t>
      </w:r>
      <w:r>
        <w:t>соответствия</w:t>
      </w:r>
      <w:r>
        <w:rPr>
          <w:spacing w:val="1"/>
        </w:rPr>
        <w:t xml:space="preserve"> </w:t>
      </w:r>
      <w:r>
        <w:t>по</w:t>
      </w:r>
      <w:r>
        <w:rPr>
          <w:spacing w:val="61"/>
        </w:rPr>
        <w:t xml:space="preserve"> </w:t>
      </w:r>
      <w:r>
        <w:t>санитарно</w:t>
      </w:r>
      <w:r>
        <w:rPr>
          <w:spacing w:val="61"/>
        </w:rPr>
        <w:t xml:space="preserve"> </w:t>
      </w:r>
      <w:r>
        <w:t>–</w:t>
      </w:r>
      <w:r>
        <w:rPr>
          <w:spacing w:val="1"/>
        </w:rPr>
        <w:t xml:space="preserve"> </w:t>
      </w:r>
      <w:r>
        <w:t>эпидемиологическим</w:t>
      </w:r>
      <w:r>
        <w:rPr>
          <w:spacing w:val="1"/>
        </w:rPr>
        <w:t xml:space="preserve"> </w:t>
      </w:r>
      <w:r>
        <w:t>требованиям</w:t>
      </w:r>
      <w:r>
        <w:rPr>
          <w:spacing w:val="61"/>
        </w:rPr>
        <w:t xml:space="preserve"> </w:t>
      </w:r>
      <w:r>
        <w:t>по</w:t>
      </w:r>
      <w:r>
        <w:rPr>
          <w:spacing w:val="61"/>
        </w:rPr>
        <w:t xml:space="preserve"> </w:t>
      </w:r>
      <w:r>
        <w:t>отсутствию</w:t>
      </w:r>
      <w:r>
        <w:rPr>
          <w:spacing w:val="61"/>
        </w:rPr>
        <w:t xml:space="preserve"> </w:t>
      </w:r>
      <w:r>
        <w:t>зоны</w:t>
      </w:r>
      <w:r>
        <w:rPr>
          <w:spacing w:val="61"/>
        </w:rPr>
        <w:t xml:space="preserve"> </w:t>
      </w:r>
      <w:r>
        <w:t>санитарной</w:t>
      </w:r>
      <w:r>
        <w:rPr>
          <w:spacing w:val="61"/>
        </w:rPr>
        <w:t xml:space="preserve"> </w:t>
      </w:r>
      <w:r>
        <w:t>охраны</w:t>
      </w:r>
      <w:r>
        <w:rPr>
          <w:spacing w:val="1"/>
        </w:rPr>
        <w:t xml:space="preserve"> </w:t>
      </w:r>
      <w:r>
        <w:t>составляет</w:t>
      </w:r>
      <w:r>
        <w:rPr>
          <w:spacing w:val="-1"/>
        </w:rPr>
        <w:t xml:space="preserve"> </w:t>
      </w:r>
      <w:r>
        <w:t>100%.</w:t>
      </w:r>
    </w:p>
    <w:p w:rsidR="00785C29" w:rsidRDefault="00785C29" w:rsidP="00785C29">
      <w:pPr>
        <w:pStyle w:val="a3"/>
        <w:tabs>
          <w:tab w:val="left" w:pos="1276"/>
        </w:tabs>
        <w:spacing w:before="19"/>
        <w:ind w:right="-1" w:firstLine="707"/>
      </w:pPr>
      <w:r>
        <w:t>В</w:t>
      </w:r>
      <w:r>
        <w:rPr>
          <w:spacing w:val="1"/>
        </w:rPr>
        <w:t xml:space="preserve"> </w:t>
      </w:r>
      <w:r>
        <w:t>2022</w:t>
      </w:r>
      <w:r>
        <w:rPr>
          <w:spacing w:val="1"/>
        </w:rPr>
        <w:t xml:space="preserve"> </w:t>
      </w:r>
      <w:r>
        <w:t>г.</w:t>
      </w:r>
      <w:r>
        <w:rPr>
          <w:spacing w:val="1"/>
        </w:rPr>
        <w:t xml:space="preserve"> </w:t>
      </w:r>
      <w:r>
        <w:t>подземные</w:t>
      </w:r>
      <w:r>
        <w:rPr>
          <w:spacing w:val="1"/>
        </w:rPr>
        <w:t xml:space="preserve"> </w:t>
      </w:r>
      <w:r>
        <w:t>источники</w:t>
      </w:r>
      <w:r>
        <w:rPr>
          <w:spacing w:val="1"/>
        </w:rPr>
        <w:t xml:space="preserve"> </w:t>
      </w:r>
      <w:r>
        <w:t>водоснабжения</w:t>
      </w:r>
      <w:r>
        <w:rPr>
          <w:spacing w:val="1"/>
        </w:rPr>
        <w:t xml:space="preserve"> </w:t>
      </w:r>
      <w:r>
        <w:t>эксплуатируются</w:t>
      </w:r>
      <w:r>
        <w:rPr>
          <w:spacing w:val="1"/>
        </w:rPr>
        <w:t xml:space="preserve"> </w:t>
      </w:r>
      <w:r>
        <w:t>в</w:t>
      </w:r>
      <w:r>
        <w:rPr>
          <w:spacing w:val="1"/>
        </w:rPr>
        <w:t xml:space="preserve"> </w:t>
      </w:r>
      <w:r>
        <w:t>системе</w:t>
      </w:r>
      <w:r>
        <w:rPr>
          <w:spacing w:val="1"/>
        </w:rPr>
        <w:t xml:space="preserve"> </w:t>
      </w:r>
      <w:r>
        <w:t>централизованного водоснабжения в населенных пунктах районов: Кизлярского (134),</w:t>
      </w:r>
      <w:r>
        <w:rPr>
          <w:spacing w:val="1"/>
        </w:rPr>
        <w:t xml:space="preserve"> </w:t>
      </w:r>
      <w:r>
        <w:t>Хасавюртовского</w:t>
      </w:r>
      <w:r>
        <w:rPr>
          <w:spacing w:val="114"/>
        </w:rPr>
        <w:t xml:space="preserve"> </w:t>
      </w:r>
      <w:r>
        <w:t>(106),</w:t>
      </w:r>
      <w:r>
        <w:rPr>
          <w:spacing w:val="115"/>
        </w:rPr>
        <w:t xml:space="preserve"> </w:t>
      </w:r>
      <w:r>
        <w:t>Ногайского</w:t>
      </w:r>
      <w:r>
        <w:rPr>
          <w:spacing w:val="114"/>
        </w:rPr>
        <w:t xml:space="preserve"> </w:t>
      </w:r>
      <w:r>
        <w:t>(85),</w:t>
      </w:r>
      <w:r>
        <w:rPr>
          <w:spacing w:val="118"/>
        </w:rPr>
        <w:t xml:space="preserve"> </w:t>
      </w:r>
      <w:r>
        <w:t>Тарумовского</w:t>
      </w:r>
      <w:r>
        <w:rPr>
          <w:spacing w:val="114"/>
        </w:rPr>
        <w:t xml:space="preserve"> </w:t>
      </w:r>
      <w:r>
        <w:t>(69),</w:t>
      </w:r>
      <w:r>
        <w:rPr>
          <w:spacing w:val="118"/>
        </w:rPr>
        <w:t xml:space="preserve"> </w:t>
      </w:r>
      <w:r>
        <w:t>Шамильского</w:t>
      </w:r>
      <w:r>
        <w:rPr>
          <w:spacing w:val="115"/>
        </w:rPr>
        <w:t xml:space="preserve"> </w:t>
      </w:r>
      <w:r>
        <w:t>(66),</w:t>
      </w:r>
    </w:p>
    <w:p w:rsidR="00785C29" w:rsidRDefault="00785C29" w:rsidP="00785C29">
      <w:pPr>
        <w:pStyle w:val="a3"/>
        <w:tabs>
          <w:tab w:val="left" w:pos="1276"/>
        </w:tabs>
        <w:spacing w:before="1"/>
        <w:ind w:right="-1"/>
      </w:pPr>
      <w:r>
        <w:t>Бабаюртовского</w:t>
      </w:r>
      <w:proofErr w:type="gramStart"/>
      <w:r>
        <w:t xml:space="preserve">  </w:t>
      </w:r>
      <w:r>
        <w:rPr>
          <w:spacing w:val="35"/>
        </w:rPr>
        <w:t xml:space="preserve"> </w:t>
      </w:r>
      <w:r>
        <w:t>(</w:t>
      </w:r>
      <w:proofErr w:type="gramEnd"/>
      <w:r>
        <w:t xml:space="preserve">65),  </w:t>
      </w:r>
      <w:r>
        <w:rPr>
          <w:spacing w:val="37"/>
        </w:rPr>
        <w:t xml:space="preserve"> </w:t>
      </w:r>
      <w:r>
        <w:t xml:space="preserve">Хунзахского  </w:t>
      </w:r>
      <w:r>
        <w:rPr>
          <w:spacing w:val="35"/>
        </w:rPr>
        <w:t xml:space="preserve"> </w:t>
      </w:r>
      <w:r>
        <w:t xml:space="preserve">(63),  </w:t>
      </w:r>
      <w:r>
        <w:rPr>
          <w:spacing w:val="35"/>
        </w:rPr>
        <w:t xml:space="preserve"> </w:t>
      </w:r>
      <w:r>
        <w:t xml:space="preserve">Левашинского  </w:t>
      </w:r>
      <w:r>
        <w:rPr>
          <w:spacing w:val="35"/>
        </w:rPr>
        <w:t xml:space="preserve"> </w:t>
      </w:r>
      <w:r>
        <w:t xml:space="preserve">(61),Чародинского  </w:t>
      </w:r>
      <w:r>
        <w:rPr>
          <w:spacing w:val="36"/>
        </w:rPr>
        <w:t xml:space="preserve"> </w:t>
      </w:r>
      <w:r>
        <w:t>(52),</w:t>
      </w:r>
    </w:p>
    <w:p w:rsidR="00785C29" w:rsidRDefault="00785C29" w:rsidP="00785C29">
      <w:pPr>
        <w:pStyle w:val="a3"/>
        <w:tabs>
          <w:tab w:val="left" w:pos="1276"/>
        </w:tabs>
        <w:ind w:right="-1"/>
      </w:pPr>
      <w:r>
        <w:t>Хивского</w:t>
      </w:r>
      <w:r>
        <w:rPr>
          <w:spacing w:val="8"/>
        </w:rPr>
        <w:t xml:space="preserve"> </w:t>
      </w:r>
      <w:r>
        <w:t>(50),</w:t>
      </w:r>
      <w:r>
        <w:rPr>
          <w:spacing w:val="9"/>
        </w:rPr>
        <w:t xml:space="preserve"> </w:t>
      </w:r>
      <w:r>
        <w:t>Цунтинского</w:t>
      </w:r>
      <w:r>
        <w:rPr>
          <w:spacing w:val="8"/>
        </w:rPr>
        <w:t xml:space="preserve"> </w:t>
      </w:r>
      <w:r>
        <w:t>(48),</w:t>
      </w:r>
      <w:r>
        <w:rPr>
          <w:spacing w:val="9"/>
        </w:rPr>
        <w:t xml:space="preserve"> </w:t>
      </w:r>
      <w:r>
        <w:t>Акушинского</w:t>
      </w:r>
      <w:r>
        <w:rPr>
          <w:spacing w:val="8"/>
        </w:rPr>
        <w:t xml:space="preserve"> </w:t>
      </w:r>
      <w:r>
        <w:t>(45),</w:t>
      </w:r>
      <w:r>
        <w:rPr>
          <w:spacing w:val="9"/>
        </w:rPr>
        <w:t xml:space="preserve"> </w:t>
      </w:r>
      <w:r>
        <w:t>Цумадинского</w:t>
      </w:r>
      <w:r>
        <w:rPr>
          <w:spacing w:val="8"/>
        </w:rPr>
        <w:t xml:space="preserve"> </w:t>
      </w:r>
      <w:r>
        <w:t>(38</w:t>
      </w:r>
      <w:proofErr w:type="gramStart"/>
      <w:r>
        <w:t>),г.</w:t>
      </w:r>
      <w:proofErr w:type="gramEnd"/>
      <w:r>
        <w:rPr>
          <w:spacing w:val="9"/>
        </w:rPr>
        <w:t xml:space="preserve"> </w:t>
      </w:r>
      <w:r>
        <w:t>Кизляр</w:t>
      </w:r>
      <w:r>
        <w:rPr>
          <w:spacing w:val="9"/>
        </w:rPr>
        <w:t xml:space="preserve"> </w:t>
      </w:r>
      <w:r>
        <w:t>(36),</w:t>
      </w:r>
    </w:p>
    <w:p w:rsidR="00785C29" w:rsidRDefault="00785C29" w:rsidP="00785C29">
      <w:pPr>
        <w:pStyle w:val="a3"/>
        <w:tabs>
          <w:tab w:val="left" w:pos="1276"/>
        </w:tabs>
        <w:ind w:right="-1"/>
      </w:pPr>
      <w:r>
        <w:t>С-Стальского</w:t>
      </w:r>
      <w:r>
        <w:rPr>
          <w:spacing w:val="1"/>
        </w:rPr>
        <w:t xml:space="preserve"> </w:t>
      </w:r>
      <w:r>
        <w:t>(35),</w:t>
      </w:r>
      <w:r>
        <w:rPr>
          <w:spacing w:val="1"/>
        </w:rPr>
        <w:t xml:space="preserve"> </w:t>
      </w:r>
      <w:r>
        <w:t>Кизилюртовского</w:t>
      </w:r>
      <w:r>
        <w:rPr>
          <w:spacing w:val="1"/>
        </w:rPr>
        <w:t xml:space="preserve"> </w:t>
      </w:r>
      <w:r>
        <w:t>и</w:t>
      </w:r>
      <w:r>
        <w:rPr>
          <w:spacing w:val="1"/>
        </w:rPr>
        <w:t xml:space="preserve"> </w:t>
      </w:r>
      <w:r>
        <w:t>Гумбетовского</w:t>
      </w:r>
      <w:r>
        <w:rPr>
          <w:spacing w:val="1"/>
        </w:rPr>
        <w:t xml:space="preserve"> </w:t>
      </w:r>
      <w:r>
        <w:t>(по</w:t>
      </w:r>
      <w:r>
        <w:rPr>
          <w:spacing w:val="1"/>
        </w:rPr>
        <w:t xml:space="preserve"> </w:t>
      </w:r>
      <w:r>
        <w:t>33),</w:t>
      </w:r>
      <w:r>
        <w:rPr>
          <w:spacing w:val="1"/>
        </w:rPr>
        <w:t xml:space="preserve"> </w:t>
      </w:r>
      <w:r>
        <w:t>Кайтагского</w:t>
      </w:r>
      <w:r>
        <w:rPr>
          <w:spacing w:val="1"/>
        </w:rPr>
        <w:t xml:space="preserve"> </w:t>
      </w:r>
      <w:r>
        <w:t>(32),</w:t>
      </w:r>
      <w:r>
        <w:rPr>
          <w:spacing w:val="1"/>
        </w:rPr>
        <w:t xml:space="preserve"> </w:t>
      </w:r>
      <w:r>
        <w:t xml:space="preserve">Курахского и Дахадаевского (по 31), Магарамкентского и г. </w:t>
      </w:r>
      <w:proofErr w:type="gramStart"/>
      <w:r>
        <w:t>Дербент(</w:t>
      </w:r>
      <w:proofErr w:type="gramEnd"/>
      <w:r>
        <w:t>по 30),Гунибском</w:t>
      </w:r>
      <w:r>
        <w:rPr>
          <w:spacing w:val="1"/>
        </w:rPr>
        <w:t xml:space="preserve"> </w:t>
      </w:r>
      <w:r>
        <w:t>(29),</w:t>
      </w:r>
      <w:r>
        <w:rPr>
          <w:spacing w:val="101"/>
        </w:rPr>
        <w:t xml:space="preserve"> </w:t>
      </w:r>
      <w:r>
        <w:t>Табасаранского</w:t>
      </w:r>
      <w:r>
        <w:rPr>
          <w:spacing w:val="22"/>
        </w:rPr>
        <w:t xml:space="preserve"> </w:t>
      </w:r>
      <w:r>
        <w:t>(28),</w:t>
      </w:r>
      <w:r>
        <w:rPr>
          <w:spacing w:val="18"/>
        </w:rPr>
        <w:t xml:space="preserve"> </w:t>
      </w:r>
      <w:r>
        <w:t>Кайтагского</w:t>
      </w:r>
      <w:r>
        <w:rPr>
          <w:spacing w:val="20"/>
        </w:rPr>
        <w:t xml:space="preserve"> </w:t>
      </w:r>
      <w:r>
        <w:t>(32),</w:t>
      </w:r>
      <w:r>
        <w:rPr>
          <w:spacing w:val="102"/>
        </w:rPr>
        <w:t xml:space="preserve"> </w:t>
      </w:r>
      <w:r>
        <w:t>Буйнакского</w:t>
      </w:r>
      <w:r>
        <w:rPr>
          <w:spacing w:val="20"/>
        </w:rPr>
        <w:t xml:space="preserve"> </w:t>
      </w:r>
      <w:r>
        <w:t>(27),</w:t>
      </w:r>
      <w:r>
        <w:rPr>
          <w:spacing w:val="18"/>
        </w:rPr>
        <w:t xml:space="preserve"> </w:t>
      </w:r>
      <w:r>
        <w:t>Сергокалинского</w:t>
      </w:r>
      <w:r>
        <w:rPr>
          <w:spacing w:val="28"/>
        </w:rPr>
        <w:t xml:space="preserve"> </w:t>
      </w:r>
      <w:r>
        <w:t>(26),</w:t>
      </w:r>
    </w:p>
    <w:p w:rsidR="00785C29" w:rsidRDefault="00785C29" w:rsidP="00785C29">
      <w:pPr>
        <w:pStyle w:val="a3"/>
        <w:tabs>
          <w:tab w:val="left" w:pos="1276"/>
        </w:tabs>
        <w:ind w:right="-1"/>
      </w:pPr>
      <w:r>
        <w:t>Новолакского</w:t>
      </w:r>
      <w:r>
        <w:rPr>
          <w:spacing w:val="1"/>
        </w:rPr>
        <w:t xml:space="preserve"> </w:t>
      </w:r>
      <w:r>
        <w:t>(25),</w:t>
      </w:r>
      <w:r>
        <w:rPr>
          <w:spacing w:val="1"/>
        </w:rPr>
        <w:t xml:space="preserve"> </w:t>
      </w:r>
      <w:r>
        <w:t>Кумторкалинского</w:t>
      </w:r>
      <w:r>
        <w:rPr>
          <w:spacing w:val="1"/>
        </w:rPr>
        <w:t xml:space="preserve"> </w:t>
      </w:r>
      <w:r>
        <w:t>(25),</w:t>
      </w:r>
      <w:r>
        <w:rPr>
          <w:spacing w:val="1"/>
        </w:rPr>
        <w:t xml:space="preserve"> </w:t>
      </w:r>
      <w:r>
        <w:t>Ботлихского</w:t>
      </w:r>
      <w:r>
        <w:rPr>
          <w:spacing w:val="1"/>
        </w:rPr>
        <w:t xml:space="preserve"> </w:t>
      </w:r>
      <w:r>
        <w:t>(24),</w:t>
      </w:r>
      <w:r>
        <w:rPr>
          <w:spacing w:val="1"/>
        </w:rPr>
        <w:t xml:space="preserve"> </w:t>
      </w:r>
      <w:r>
        <w:t>Рутульского</w:t>
      </w:r>
      <w:r>
        <w:rPr>
          <w:spacing w:val="61"/>
        </w:rPr>
        <w:t xml:space="preserve"> </w:t>
      </w:r>
      <w:r>
        <w:t>и</w:t>
      </w:r>
      <w:r>
        <w:rPr>
          <w:spacing w:val="1"/>
        </w:rPr>
        <w:t xml:space="preserve"> </w:t>
      </w:r>
      <w:r>
        <w:t>Ахвахского</w:t>
      </w:r>
      <w:r>
        <w:rPr>
          <w:spacing w:val="1"/>
        </w:rPr>
        <w:t xml:space="preserve"> </w:t>
      </w:r>
      <w:r>
        <w:t>(по</w:t>
      </w:r>
      <w:r>
        <w:rPr>
          <w:spacing w:val="1"/>
        </w:rPr>
        <w:t xml:space="preserve"> </w:t>
      </w:r>
      <w:r>
        <w:t>18),</w:t>
      </w:r>
      <w:r>
        <w:rPr>
          <w:spacing w:val="1"/>
        </w:rPr>
        <w:t xml:space="preserve"> </w:t>
      </w:r>
      <w:r>
        <w:t>Казбековского</w:t>
      </w:r>
      <w:r>
        <w:rPr>
          <w:spacing w:val="1"/>
        </w:rPr>
        <w:t xml:space="preserve"> </w:t>
      </w:r>
      <w:r>
        <w:t>(17),</w:t>
      </w:r>
      <w:r>
        <w:rPr>
          <w:spacing w:val="1"/>
        </w:rPr>
        <w:t xml:space="preserve"> </w:t>
      </w:r>
      <w:r>
        <w:t>Каякентского,</w:t>
      </w:r>
      <w:r>
        <w:rPr>
          <w:spacing w:val="1"/>
        </w:rPr>
        <w:t xml:space="preserve"> </w:t>
      </w:r>
      <w:r>
        <w:t>Агульского,</w:t>
      </w:r>
      <w:r>
        <w:rPr>
          <w:spacing w:val="1"/>
        </w:rPr>
        <w:t xml:space="preserve"> </w:t>
      </w:r>
      <w:r>
        <w:t>Кулинского,</w:t>
      </w:r>
      <w:r>
        <w:rPr>
          <w:spacing w:val="1"/>
        </w:rPr>
        <w:t xml:space="preserve"> </w:t>
      </w:r>
      <w:r>
        <w:t>Докузпаринского,</w:t>
      </w:r>
      <w:r>
        <w:rPr>
          <w:spacing w:val="1"/>
        </w:rPr>
        <w:t xml:space="preserve"> </w:t>
      </w:r>
      <w:r>
        <w:t>Гергебильского</w:t>
      </w:r>
      <w:r>
        <w:rPr>
          <w:spacing w:val="1"/>
        </w:rPr>
        <w:t xml:space="preserve"> </w:t>
      </w:r>
      <w:r>
        <w:t>и</w:t>
      </w:r>
      <w:r>
        <w:rPr>
          <w:spacing w:val="1"/>
        </w:rPr>
        <w:t xml:space="preserve"> </w:t>
      </w:r>
      <w:r>
        <w:t>Карабудахкентского</w:t>
      </w:r>
      <w:r>
        <w:rPr>
          <w:spacing w:val="1"/>
        </w:rPr>
        <w:t xml:space="preserve"> </w:t>
      </w:r>
      <w:r>
        <w:t>(по</w:t>
      </w:r>
      <w:r>
        <w:rPr>
          <w:spacing w:val="1"/>
        </w:rPr>
        <w:t xml:space="preserve"> </w:t>
      </w:r>
      <w:r>
        <w:t>14),</w:t>
      </w:r>
      <w:r>
        <w:rPr>
          <w:spacing w:val="1"/>
        </w:rPr>
        <w:t xml:space="preserve"> </w:t>
      </w:r>
      <w:r>
        <w:t>Ахтынского</w:t>
      </w:r>
      <w:r>
        <w:rPr>
          <w:spacing w:val="1"/>
        </w:rPr>
        <w:t xml:space="preserve"> </w:t>
      </w:r>
      <w:r>
        <w:t>(13),</w:t>
      </w:r>
      <w:r>
        <w:rPr>
          <w:spacing w:val="1"/>
        </w:rPr>
        <w:t xml:space="preserve"> </w:t>
      </w:r>
      <w:r>
        <w:t>Тляратинского (12), Дербентского, Лакского и г. Ю</w:t>
      </w:r>
      <w:r>
        <w:rPr>
          <w:spacing w:val="60"/>
        </w:rPr>
        <w:t xml:space="preserve"> </w:t>
      </w:r>
      <w:r>
        <w:t>- Сухокумск (по 11), г Кизилюрт</w:t>
      </w:r>
      <w:r>
        <w:rPr>
          <w:spacing w:val="1"/>
        </w:rPr>
        <w:t xml:space="preserve"> </w:t>
      </w:r>
      <w:r>
        <w:t>(4),</w:t>
      </w:r>
      <w:r>
        <w:rPr>
          <w:spacing w:val="-1"/>
        </w:rPr>
        <w:t xml:space="preserve"> </w:t>
      </w:r>
      <w:r>
        <w:t>гг.</w:t>
      </w:r>
      <w:r>
        <w:rPr>
          <w:spacing w:val="-2"/>
        </w:rPr>
        <w:t xml:space="preserve"> </w:t>
      </w:r>
      <w:r>
        <w:t>Махачкала</w:t>
      </w:r>
      <w:r>
        <w:rPr>
          <w:spacing w:val="-2"/>
        </w:rPr>
        <w:t xml:space="preserve"> </w:t>
      </w:r>
      <w:r>
        <w:t>(2), Хасавюрт</w:t>
      </w:r>
      <w:r>
        <w:rPr>
          <w:spacing w:val="58"/>
        </w:rPr>
        <w:t xml:space="preserve"> </w:t>
      </w:r>
      <w:r>
        <w:t>(1),</w:t>
      </w:r>
      <w:r>
        <w:rPr>
          <w:spacing w:val="-1"/>
        </w:rPr>
        <w:t xml:space="preserve"> </w:t>
      </w:r>
      <w:r>
        <w:t>гг.</w:t>
      </w:r>
      <w:r>
        <w:rPr>
          <w:spacing w:val="-2"/>
        </w:rPr>
        <w:t xml:space="preserve"> </w:t>
      </w:r>
      <w:r>
        <w:t>Буйнакск</w:t>
      </w:r>
      <w:r>
        <w:rPr>
          <w:spacing w:val="-1"/>
        </w:rPr>
        <w:t xml:space="preserve"> </w:t>
      </w:r>
      <w:r>
        <w:t>и</w:t>
      </w:r>
      <w:r>
        <w:rPr>
          <w:spacing w:val="-1"/>
        </w:rPr>
        <w:t xml:space="preserve"> </w:t>
      </w:r>
      <w:r>
        <w:t>Дагестанские</w:t>
      </w:r>
      <w:r>
        <w:rPr>
          <w:spacing w:val="-2"/>
        </w:rPr>
        <w:t xml:space="preserve"> </w:t>
      </w:r>
      <w:r>
        <w:t>Огни</w:t>
      </w:r>
      <w:r>
        <w:rPr>
          <w:spacing w:val="-1"/>
        </w:rPr>
        <w:t xml:space="preserve"> </w:t>
      </w:r>
      <w:r>
        <w:t>(по</w:t>
      </w:r>
      <w:r>
        <w:rPr>
          <w:spacing w:val="-1"/>
        </w:rPr>
        <w:t xml:space="preserve"> </w:t>
      </w:r>
      <w:r>
        <w:t>1).</w:t>
      </w:r>
    </w:p>
    <w:p w:rsidR="00785C29" w:rsidRDefault="00785C29" w:rsidP="00785C29">
      <w:pPr>
        <w:tabs>
          <w:tab w:val="left" w:pos="1276"/>
        </w:tabs>
        <w:ind w:right="-1"/>
        <w:sectPr w:rsidR="00785C29" w:rsidSect="00785C29">
          <w:pgSz w:w="11910" w:h="16840"/>
          <w:pgMar w:top="1320" w:right="711" w:bottom="1460" w:left="740" w:header="969" w:footer="1206" w:gutter="0"/>
          <w:cols w:space="720"/>
        </w:sectPr>
      </w:pPr>
    </w:p>
    <w:p w:rsidR="00785C29" w:rsidRDefault="00785C29" w:rsidP="00785C29">
      <w:pPr>
        <w:pStyle w:val="a3"/>
        <w:tabs>
          <w:tab w:val="left" w:pos="1276"/>
        </w:tabs>
        <w:spacing w:before="1"/>
        <w:ind w:left="0" w:right="-1"/>
        <w:jc w:val="left"/>
        <w:rPr>
          <w:sz w:val="28"/>
        </w:rPr>
      </w:pPr>
    </w:p>
    <w:p w:rsidR="00785C29" w:rsidRDefault="00785C29" w:rsidP="00785C29">
      <w:pPr>
        <w:pStyle w:val="a3"/>
        <w:tabs>
          <w:tab w:val="left" w:pos="1276"/>
        </w:tabs>
        <w:spacing w:before="90"/>
        <w:ind w:right="-1" w:firstLine="707"/>
      </w:pPr>
      <w:r>
        <w:t>В 2022 году, как и в 2021 году, ситуация с состоянием как подземных, так и</w:t>
      </w:r>
      <w:r>
        <w:rPr>
          <w:spacing w:val="1"/>
        </w:rPr>
        <w:t xml:space="preserve"> </w:t>
      </w:r>
      <w:r>
        <w:t>поверхностных источников централизованного питьевого водоснабжения и качеством</w:t>
      </w:r>
      <w:r>
        <w:rPr>
          <w:spacing w:val="1"/>
        </w:rPr>
        <w:t xml:space="preserve"> </w:t>
      </w:r>
      <w:r>
        <w:t>воды</w:t>
      </w:r>
      <w:r>
        <w:rPr>
          <w:spacing w:val="-2"/>
        </w:rPr>
        <w:t xml:space="preserve"> </w:t>
      </w:r>
      <w:r>
        <w:t>в</w:t>
      </w:r>
      <w:r>
        <w:rPr>
          <w:spacing w:val="-3"/>
        </w:rPr>
        <w:t xml:space="preserve"> </w:t>
      </w:r>
      <w:r>
        <w:t>местах</w:t>
      </w:r>
      <w:r>
        <w:rPr>
          <w:spacing w:val="1"/>
        </w:rPr>
        <w:t xml:space="preserve"> </w:t>
      </w:r>
      <w:r>
        <w:t>водозаборов</w:t>
      </w:r>
      <w:r>
        <w:rPr>
          <w:spacing w:val="58"/>
        </w:rPr>
        <w:t xml:space="preserve"> </w:t>
      </w:r>
      <w:r>
        <w:t>продолжает</w:t>
      </w:r>
      <w:r>
        <w:rPr>
          <w:spacing w:val="-1"/>
        </w:rPr>
        <w:t xml:space="preserve"> </w:t>
      </w:r>
      <w:r>
        <w:t>оставаться</w:t>
      </w:r>
      <w:r>
        <w:rPr>
          <w:spacing w:val="-1"/>
        </w:rPr>
        <w:t xml:space="preserve"> </w:t>
      </w:r>
      <w:r>
        <w:t>неудовлетворительной.</w:t>
      </w:r>
    </w:p>
    <w:p w:rsidR="00785C29" w:rsidRDefault="00785C29" w:rsidP="00785C29">
      <w:pPr>
        <w:pStyle w:val="a3"/>
        <w:tabs>
          <w:tab w:val="left" w:pos="1276"/>
        </w:tabs>
        <w:spacing w:before="22" w:line="276" w:lineRule="auto"/>
        <w:ind w:right="-1" w:firstLine="707"/>
      </w:pPr>
      <w:r>
        <w:t>В</w:t>
      </w:r>
      <w:r>
        <w:rPr>
          <w:spacing w:val="1"/>
        </w:rPr>
        <w:t xml:space="preserve"> </w:t>
      </w:r>
      <w:r>
        <w:t>трехлетней</w:t>
      </w:r>
      <w:r>
        <w:rPr>
          <w:spacing w:val="1"/>
        </w:rPr>
        <w:t xml:space="preserve"> </w:t>
      </w:r>
      <w:r>
        <w:t>динамике</w:t>
      </w:r>
      <w:r>
        <w:rPr>
          <w:spacing w:val="1"/>
        </w:rPr>
        <w:t xml:space="preserve"> </w:t>
      </w:r>
      <w:r>
        <w:t>общее</w:t>
      </w:r>
      <w:r>
        <w:rPr>
          <w:spacing w:val="1"/>
        </w:rPr>
        <w:t xml:space="preserve"> </w:t>
      </w:r>
      <w:r>
        <w:t>количество</w:t>
      </w:r>
      <w:r>
        <w:rPr>
          <w:spacing w:val="1"/>
        </w:rPr>
        <w:t xml:space="preserve"> </w:t>
      </w:r>
      <w:r>
        <w:t>источников,</w:t>
      </w:r>
      <w:r>
        <w:rPr>
          <w:spacing w:val="1"/>
        </w:rPr>
        <w:t xml:space="preserve"> </w:t>
      </w:r>
      <w:r>
        <w:t>не</w:t>
      </w:r>
      <w:r>
        <w:rPr>
          <w:spacing w:val="1"/>
        </w:rPr>
        <w:t xml:space="preserve"> </w:t>
      </w:r>
      <w:r>
        <w:t>отвечающих</w:t>
      </w:r>
      <w:r>
        <w:rPr>
          <w:spacing w:val="1"/>
        </w:rPr>
        <w:t xml:space="preserve"> </w:t>
      </w:r>
      <w:r>
        <w:t>требованиям</w:t>
      </w:r>
      <w:r>
        <w:rPr>
          <w:spacing w:val="1"/>
        </w:rPr>
        <w:t xml:space="preserve"> </w:t>
      </w:r>
      <w:r>
        <w:t>санитарных</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по</w:t>
      </w:r>
      <w:r>
        <w:rPr>
          <w:spacing w:val="1"/>
        </w:rPr>
        <w:t xml:space="preserve"> </w:t>
      </w:r>
      <w:r>
        <w:t>причине</w:t>
      </w:r>
      <w:r>
        <w:rPr>
          <w:spacing w:val="1"/>
        </w:rPr>
        <w:t xml:space="preserve"> </w:t>
      </w:r>
      <w:r>
        <w:t>отсутствия</w:t>
      </w:r>
      <w:r>
        <w:rPr>
          <w:spacing w:val="1"/>
        </w:rPr>
        <w:t xml:space="preserve"> </w:t>
      </w:r>
      <w:r>
        <w:t>ЗСО</w:t>
      </w:r>
      <w:r>
        <w:rPr>
          <w:spacing w:val="1"/>
        </w:rPr>
        <w:t xml:space="preserve"> </w:t>
      </w:r>
      <w:r>
        <w:t>и</w:t>
      </w:r>
      <w:r>
        <w:rPr>
          <w:spacing w:val="1"/>
        </w:rPr>
        <w:t xml:space="preserve"> </w:t>
      </w:r>
      <w:r>
        <w:t>соответствующего показателя с 1587 (100%) в 2020г. до 1138 (100%) в 2022г. на одном</w:t>
      </w:r>
      <w:r>
        <w:rPr>
          <w:spacing w:val="1"/>
        </w:rPr>
        <w:t xml:space="preserve"> </w:t>
      </w:r>
      <w:r>
        <w:t>уровне.</w:t>
      </w:r>
      <w:r>
        <w:rPr>
          <w:spacing w:val="1"/>
        </w:rPr>
        <w:t xml:space="preserve"> </w:t>
      </w:r>
      <w:r>
        <w:t>Ситуация</w:t>
      </w:r>
      <w:r>
        <w:rPr>
          <w:spacing w:val="1"/>
        </w:rPr>
        <w:t xml:space="preserve"> </w:t>
      </w:r>
      <w:r>
        <w:t>в</w:t>
      </w:r>
      <w:r>
        <w:rPr>
          <w:spacing w:val="1"/>
        </w:rPr>
        <w:t xml:space="preserve"> </w:t>
      </w:r>
      <w:r>
        <w:t>Республике Дагестан</w:t>
      </w:r>
      <w:r>
        <w:rPr>
          <w:spacing w:val="1"/>
        </w:rPr>
        <w:t xml:space="preserve"> </w:t>
      </w:r>
      <w:r>
        <w:t>не изменяется по</w:t>
      </w:r>
      <w:r>
        <w:rPr>
          <w:spacing w:val="1"/>
        </w:rPr>
        <w:t xml:space="preserve"> </w:t>
      </w:r>
      <w:r>
        <w:t>установлению особого</w:t>
      </w:r>
      <w:r>
        <w:rPr>
          <w:spacing w:val="1"/>
        </w:rPr>
        <w:t xml:space="preserve"> </w:t>
      </w:r>
      <w:r>
        <w:t>режима</w:t>
      </w:r>
      <w:r>
        <w:rPr>
          <w:spacing w:val="1"/>
        </w:rPr>
        <w:t xml:space="preserve"> </w:t>
      </w:r>
      <w:r>
        <w:t>хозяйственной</w:t>
      </w:r>
      <w:r>
        <w:rPr>
          <w:spacing w:val="1"/>
        </w:rPr>
        <w:t xml:space="preserve"> </w:t>
      </w:r>
      <w:r>
        <w:t>деятельности</w:t>
      </w:r>
      <w:r>
        <w:rPr>
          <w:spacing w:val="1"/>
        </w:rPr>
        <w:t xml:space="preserve"> </w:t>
      </w:r>
      <w:r>
        <w:t>на</w:t>
      </w:r>
      <w:r>
        <w:rPr>
          <w:spacing w:val="1"/>
        </w:rPr>
        <w:t xml:space="preserve"> </w:t>
      </w:r>
      <w:r>
        <w:t>землях,</w:t>
      </w:r>
      <w:r>
        <w:rPr>
          <w:spacing w:val="1"/>
        </w:rPr>
        <w:t xml:space="preserve"> </w:t>
      </w:r>
      <w:r>
        <w:t>расположенных</w:t>
      </w:r>
      <w:r>
        <w:rPr>
          <w:spacing w:val="1"/>
        </w:rPr>
        <w:t xml:space="preserve"> </w:t>
      </w:r>
      <w:r>
        <w:t>в</w:t>
      </w:r>
      <w:r>
        <w:rPr>
          <w:spacing w:val="1"/>
        </w:rPr>
        <w:t xml:space="preserve"> </w:t>
      </w:r>
      <w:r>
        <w:t>ЗСО,</w:t>
      </w:r>
      <w:r>
        <w:rPr>
          <w:spacing w:val="1"/>
        </w:rPr>
        <w:t xml:space="preserve"> </w:t>
      </w:r>
      <w:r>
        <w:t>так</w:t>
      </w:r>
      <w:r>
        <w:rPr>
          <w:spacing w:val="1"/>
        </w:rPr>
        <w:t xml:space="preserve"> </w:t>
      </w:r>
      <w:r>
        <w:t>и</w:t>
      </w:r>
      <w:r>
        <w:rPr>
          <w:spacing w:val="1"/>
        </w:rPr>
        <w:t xml:space="preserve"> </w:t>
      </w:r>
      <w:r>
        <w:t>ограничения их в обороте, с отображением границ этих земель на градостроительной</w:t>
      </w:r>
      <w:r>
        <w:rPr>
          <w:spacing w:val="1"/>
        </w:rPr>
        <w:t xml:space="preserve"> </w:t>
      </w:r>
      <w:r>
        <w:t>документации</w:t>
      </w:r>
      <w:r>
        <w:rPr>
          <w:spacing w:val="-1"/>
        </w:rPr>
        <w:t xml:space="preserve"> </w:t>
      </w:r>
      <w:r>
        <w:t>(рис</w:t>
      </w:r>
      <w:r>
        <w:rPr>
          <w:spacing w:val="-1"/>
        </w:rPr>
        <w:t xml:space="preserve"> </w:t>
      </w:r>
      <w:r>
        <w:t>7).</w:t>
      </w:r>
    </w:p>
    <w:p w:rsidR="00785C29" w:rsidRDefault="00785C29" w:rsidP="00785C29">
      <w:pPr>
        <w:pStyle w:val="a3"/>
        <w:tabs>
          <w:tab w:val="left" w:pos="1276"/>
        </w:tabs>
        <w:ind w:left="0" w:right="-1"/>
        <w:jc w:val="left"/>
        <w:rPr>
          <w:sz w:val="20"/>
        </w:rPr>
      </w:pPr>
    </w:p>
    <w:p w:rsidR="00785C29" w:rsidRDefault="00785C29" w:rsidP="00785C29">
      <w:pPr>
        <w:pStyle w:val="a3"/>
        <w:tabs>
          <w:tab w:val="left" w:pos="1276"/>
        </w:tabs>
        <w:spacing w:before="1"/>
        <w:ind w:left="0" w:right="-1"/>
        <w:jc w:val="left"/>
        <w:rPr>
          <w:sz w:val="20"/>
        </w:rPr>
      </w:pPr>
      <w:r>
        <w:rPr>
          <w:noProof/>
          <w:lang w:eastAsia="ru-RU"/>
        </w:rPr>
        <w:drawing>
          <wp:anchor distT="0" distB="0" distL="0" distR="0" simplePos="0" relativeHeight="251662336" behindDoc="0" locked="0" layoutInCell="1" allowOverlap="1" wp14:anchorId="3319E417" wp14:editId="035017E2">
            <wp:simplePos x="0" y="0"/>
            <wp:positionH relativeFrom="page">
              <wp:posOffset>900430</wp:posOffset>
            </wp:positionH>
            <wp:positionV relativeFrom="paragraph">
              <wp:posOffset>171517</wp:posOffset>
            </wp:positionV>
            <wp:extent cx="5979838" cy="2566416"/>
            <wp:effectExtent l="0" t="0" r="0" b="0"/>
            <wp:wrapTopAndBottom/>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18" cstate="print"/>
                    <a:stretch>
                      <a:fillRect/>
                    </a:stretch>
                  </pic:blipFill>
                  <pic:spPr>
                    <a:xfrm>
                      <a:off x="0" y="0"/>
                      <a:ext cx="5979838" cy="2566416"/>
                    </a:xfrm>
                    <a:prstGeom prst="rect">
                      <a:avLst/>
                    </a:prstGeom>
                  </pic:spPr>
                </pic:pic>
              </a:graphicData>
            </a:graphic>
          </wp:anchor>
        </w:drawing>
      </w:r>
    </w:p>
    <w:p w:rsidR="00785C29" w:rsidRDefault="00785C29" w:rsidP="00785C29">
      <w:pPr>
        <w:pStyle w:val="a3"/>
        <w:tabs>
          <w:tab w:val="left" w:pos="1276"/>
        </w:tabs>
        <w:spacing w:before="9"/>
        <w:ind w:left="0" w:right="-1"/>
        <w:jc w:val="left"/>
        <w:rPr>
          <w:sz w:val="14"/>
        </w:rPr>
      </w:pPr>
    </w:p>
    <w:p w:rsidR="00785C29" w:rsidRDefault="00785C29" w:rsidP="00785C29">
      <w:pPr>
        <w:tabs>
          <w:tab w:val="left" w:pos="1276"/>
        </w:tabs>
        <w:spacing w:before="91"/>
        <w:ind w:left="1434" w:right="-1" w:hanging="399"/>
      </w:pPr>
      <w:r>
        <w:t>Рис. 7.</w:t>
      </w:r>
      <w:r>
        <w:rPr>
          <w:spacing w:val="1"/>
        </w:rPr>
        <w:t xml:space="preserve"> </w:t>
      </w:r>
      <w:r>
        <w:t>Доля источников централизованного водоснабжения, не отвечающих санитарно-</w:t>
      </w:r>
      <w:r>
        <w:rPr>
          <w:spacing w:val="-52"/>
        </w:rPr>
        <w:t xml:space="preserve"> </w:t>
      </w:r>
      <w:r>
        <w:t>эпидемиологическим</w:t>
      </w:r>
      <w:r>
        <w:rPr>
          <w:spacing w:val="-2"/>
        </w:rPr>
        <w:t xml:space="preserve"> </w:t>
      </w:r>
      <w:r>
        <w:t>требованиям</w:t>
      </w:r>
      <w:r>
        <w:rPr>
          <w:spacing w:val="-1"/>
        </w:rPr>
        <w:t xml:space="preserve"> </w:t>
      </w:r>
      <w:r>
        <w:t>из-за</w:t>
      </w:r>
      <w:r>
        <w:rPr>
          <w:spacing w:val="-1"/>
        </w:rPr>
        <w:t xml:space="preserve"> </w:t>
      </w:r>
      <w:r>
        <w:t>отсутствия</w:t>
      </w:r>
      <w:r>
        <w:rPr>
          <w:spacing w:val="-1"/>
        </w:rPr>
        <w:t xml:space="preserve"> </w:t>
      </w:r>
      <w:r>
        <w:t>зон</w:t>
      </w:r>
      <w:r>
        <w:rPr>
          <w:spacing w:val="-1"/>
        </w:rPr>
        <w:t xml:space="preserve"> </w:t>
      </w:r>
      <w:r>
        <w:t>санитарной</w:t>
      </w:r>
      <w:r>
        <w:rPr>
          <w:spacing w:val="-2"/>
        </w:rPr>
        <w:t xml:space="preserve"> </w:t>
      </w:r>
      <w:r>
        <w:t>охраны</w:t>
      </w:r>
      <w:r>
        <w:rPr>
          <w:spacing w:val="-3"/>
        </w:rPr>
        <w:t xml:space="preserve"> </w:t>
      </w:r>
      <w:r>
        <w:t>(%).</w:t>
      </w:r>
    </w:p>
    <w:p w:rsidR="00785C29" w:rsidRDefault="00785C29" w:rsidP="00785C29">
      <w:pPr>
        <w:pStyle w:val="a3"/>
        <w:tabs>
          <w:tab w:val="left" w:pos="1276"/>
        </w:tabs>
        <w:spacing w:before="5"/>
        <w:ind w:left="0" w:right="-1"/>
        <w:jc w:val="left"/>
        <w:rPr>
          <w:sz w:val="27"/>
        </w:rPr>
      </w:pPr>
    </w:p>
    <w:p w:rsidR="00785C29" w:rsidRDefault="00785C29" w:rsidP="00785C29">
      <w:pPr>
        <w:pStyle w:val="a3"/>
        <w:tabs>
          <w:tab w:val="left" w:pos="1276"/>
        </w:tabs>
        <w:ind w:right="-1" w:firstLine="707"/>
      </w:pPr>
      <w:r>
        <w:t>Использование</w:t>
      </w:r>
      <w:r>
        <w:rPr>
          <w:spacing w:val="1"/>
        </w:rPr>
        <w:t xml:space="preserve"> </w:t>
      </w:r>
      <w:r>
        <w:t>водных</w:t>
      </w:r>
      <w:r>
        <w:rPr>
          <w:spacing w:val="1"/>
        </w:rPr>
        <w:t xml:space="preserve"> </w:t>
      </w:r>
      <w:r>
        <w:t>объектов</w:t>
      </w:r>
      <w:r>
        <w:rPr>
          <w:spacing w:val="1"/>
        </w:rPr>
        <w:t xml:space="preserve"> </w:t>
      </w:r>
      <w:r>
        <w:t>для</w:t>
      </w:r>
      <w:r>
        <w:rPr>
          <w:spacing w:val="1"/>
        </w:rPr>
        <w:t xml:space="preserve"> </w:t>
      </w:r>
      <w:r>
        <w:t>целей</w:t>
      </w:r>
      <w:r>
        <w:rPr>
          <w:spacing w:val="1"/>
        </w:rPr>
        <w:t xml:space="preserve"> </w:t>
      </w:r>
      <w:r>
        <w:t>хозяйственно-питьевого</w:t>
      </w:r>
      <w:r>
        <w:rPr>
          <w:spacing w:val="1"/>
        </w:rPr>
        <w:t xml:space="preserve"> </w:t>
      </w:r>
      <w:r>
        <w:t>водоснабжения</w:t>
      </w:r>
      <w:r>
        <w:rPr>
          <w:spacing w:val="1"/>
        </w:rPr>
        <w:t xml:space="preserve"> </w:t>
      </w:r>
      <w:r>
        <w:t>на</w:t>
      </w:r>
      <w:r>
        <w:rPr>
          <w:spacing w:val="1"/>
        </w:rPr>
        <w:t xml:space="preserve"> </w:t>
      </w:r>
      <w:r>
        <w:t>территории</w:t>
      </w:r>
      <w:r>
        <w:rPr>
          <w:spacing w:val="1"/>
        </w:rPr>
        <w:t xml:space="preserve"> </w:t>
      </w:r>
      <w:r>
        <w:t>Республики</w:t>
      </w:r>
      <w:r>
        <w:rPr>
          <w:spacing w:val="1"/>
        </w:rPr>
        <w:t xml:space="preserve"> </w:t>
      </w:r>
      <w:r>
        <w:t>Дагестан</w:t>
      </w:r>
      <w:r>
        <w:rPr>
          <w:spacing w:val="1"/>
        </w:rPr>
        <w:t xml:space="preserve"> </w:t>
      </w:r>
      <w:r>
        <w:t>осуществляется</w:t>
      </w:r>
      <w:r>
        <w:rPr>
          <w:spacing w:val="1"/>
        </w:rPr>
        <w:t xml:space="preserve"> </w:t>
      </w:r>
      <w:r>
        <w:t>в</w:t>
      </w:r>
      <w:r>
        <w:rPr>
          <w:spacing w:val="1"/>
        </w:rPr>
        <w:t xml:space="preserve"> </w:t>
      </w:r>
      <w:r>
        <w:t>нарушении</w:t>
      </w:r>
      <w:r>
        <w:rPr>
          <w:spacing w:val="1"/>
        </w:rPr>
        <w:t xml:space="preserve"> </w:t>
      </w:r>
      <w:r>
        <w:t>требований</w:t>
      </w:r>
      <w:r>
        <w:rPr>
          <w:spacing w:val="-3"/>
        </w:rPr>
        <w:t xml:space="preserve"> </w:t>
      </w:r>
      <w:r>
        <w:t>Постановления</w:t>
      </w:r>
      <w:r>
        <w:rPr>
          <w:spacing w:val="-2"/>
        </w:rPr>
        <w:t xml:space="preserve"> </w:t>
      </w:r>
      <w:r>
        <w:t>Правительства</w:t>
      </w:r>
      <w:r>
        <w:rPr>
          <w:spacing w:val="-5"/>
        </w:rPr>
        <w:t xml:space="preserve"> </w:t>
      </w:r>
      <w:r>
        <w:t>Российской</w:t>
      </w:r>
      <w:r>
        <w:rPr>
          <w:spacing w:val="-2"/>
        </w:rPr>
        <w:t xml:space="preserve"> </w:t>
      </w:r>
      <w:r>
        <w:t>Федерации</w:t>
      </w:r>
      <w:r>
        <w:rPr>
          <w:spacing w:val="-2"/>
        </w:rPr>
        <w:t xml:space="preserve"> </w:t>
      </w:r>
      <w:r>
        <w:t>от</w:t>
      </w:r>
      <w:r>
        <w:rPr>
          <w:spacing w:val="-3"/>
        </w:rPr>
        <w:t xml:space="preserve"> </w:t>
      </w:r>
      <w:r>
        <w:t>12.03.2008г.</w:t>
      </w:r>
      <w:r>
        <w:rPr>
          <w:spacing w:val="-1"/>
        </w:rPr>
        <w:t xml:space="preserve"> </w:t>
      </w:r>
      <w:r>
        <w:t>№165</w:t>
      </w:r>
    </w:p>
    <w:p w:rsidR="00785C29" w:rsidRDefault="00785C29" w:rsidP="00785C29">
      <w:pPr>
        <w:pStyle w:val="a3"/>
        <w:tabs>
          <w:tab w:val="left" w:pos="1276"/>
        </w:tabs>
        <w:spacing w:line="242" w:lineRule="auto"/>
        <w:ind w:right="-1"/>
      </w:pPr>
      <w:r>
        <w:t>«О</w:t>
      </w:r>
      <w:r>
        <w:rPr>
          <w:spacing w:val="1"/>
        </w:rPr>
        <w:t xml:space="preserve"> </w:t>
      </w:r>
      <w:r>
        <w:t>подготовке</w:t>
      </w:r>
      <w:r>
        <w:rPr>
          <w:spacing w:val="1"/>
        </w:rPr>
        <w:t xml:space="preserve"> </w:t>
      </w:r>
      <w:r>
        <w:t>и</w:t>
      </w:r>
      <w:r>
        <w:rPr>
          <w:spacing w:val="1"/>
        </w:rPr>
        <w:t xml:space="preserve"> </w:t>
      </w:r>
      <w:r>
        <w:t>заключении</w:t>
      </w:r>
      <w:r>
        <w:rPr>
          <w:spacing w:val="1"/>
        </w:rPr>
        <w:t xml:space="preserve"> </w:t>
      </w:r>
      <w:r>
        <w:t>договора</w:t>
      </w:r>
      <w:r>
        <w:rPr>
          <w:spacing w:val="1"/>
        </w:rPr>
        <w:t xml:space="preserve"> </w:t>
      </w:r>
      <w:r>
        <w:t>водопользования»</w:t>
      </w:r>
      <w:r>
        <w:rPr>
          <w:spacing w:val="1"/>
        </w:rPr>
        <w:t xml:space="preserve"> </w:t>
      </w:r>
      <w:r>
        <w:t>п.п.</w:t>
      </w:r>
      <w:r>
        <w:rPr>
          <w:spacing w:val="1"/>
        </w:rPr>
        <w:t xml:space="preserve"> </w:t>
      </w:r>
      <w:r>
        <w:t>«б»</w:t>
      </w:r>
      <w:r>
        <w:rPr>
          <w:spacing w:val="1"/>
        </w:rPr>
        <w:t xml:space="preserve"> </w:t>
      </w:r>
      <w:r>
        <w:t>пункта</w:t>
      </w:r>
      <w:r>
        <w:rPr>
          <w:spacing w:val="1"/>
        </w:rPr>
        <w:t xml:space="preserve"> </w:t>
      </w:r>
      <w:r>
        <w:t>7.1</w:t>
      </w:r>
      <w:r>
        <w:rPr>
          <w:spacing w:val="1"/>
        </w:rPr>
        <w:t xml:space="preserve"> </w:t>
      </w:r>
      <w:r>
        <w:t>в</w:t>
      </w:r>
      <w:r>
        <w:rPr>
          <w:spacing w:val="1"/>
        </w:rPr>
        <w:t xml:space="preserve"> </w:t>
      </w:r>
      <w:r>
        <w:t>отсутствие санитарно-эпидемиологических заключений на водопользование водными</w:t>
      </w:r>
      <w:r>
        <w:rPr>
          <w:spacing w:val="1"/>
        </w:rPr>
        <w:t xml:space="preserve"> </w:t>
      </w:r>
      <w:r>
        <w:t>объектами.</w:t>
      </w:r>
    </w:p>
    <w:p w:rsidR="00785C29" w:rsidRDefault="00785C29" w:rsidP="00785C29">
      <w:pPr>
        <w:pStyle w:val="a3"/>
        <w:tabs>
          <w:tab w:val="left" w:pos="1276"/>
        </w:tabs>
        <w:spacing w:before="12"/>
        <w:ind w:right="-1" w:firstLine="707"/>
      </w:pPr>
      <w:r>
        <w:t>Главами</w:t>
      </w:r>
      <w:r>
        <w:rPr>
          <w:spacing w:val="1"/>
        </w:rPr>
        <w:t xml:space="preserve"> </w:t>
      </w:r>
      <w:r>
        <w:t>МО</w:t>
      </w:r>
      <w:r>
        <w:rPr>
          <w:spacing w:val="1"/>
        </w:rPr>
        <w:t xml:space="preserve"> </w:t>
      </w:r>
      <w:r>
        <w:t>районов</w:t>
      </w:r>
      <w:r>
        <w:rPr>
          <w:spacing w:val="1"/>
        </w:rPr>
        <w:t xml:space="preserve"> </w:t>
      </w:r>
      <w:r>
        <w:t>и</w:t>
      </w:r>
      <w:r>
        <w:rPr>
          <w:spacing w:val="1"/>
        </w:rPr>
        <w:t xml:space="preserve"> </w:t>
      </w:r>
      <w:r>
        <w:t>городских</w:t>
      </w:r>
      <w:r>
        <w:rPr>
          <w:spacing w:val="1"/>
        </w:rPr>
        <w:t xml:space="preserve"> </w:t>
      </w:r>
      <w:r>
        <w:t>округов</w:t>
      </w:r>
      <w:r>
        <w:rPr>
          <w:spacing w:val="1"/>
        </w:rPr>
        <w:t xml:space="preserve"> </w:t>
      </w:r>
      <w:r>
        <w:t>практикуется</w:t>
      </w:r>
      <w:r>
        <w:rPr>
          <w:spacing w:val="1"/>
        </w:rPr>
        <w:t xml:space="preserve"> </w:t>
      </w:r>
      <w:r>
        <w:t>отвод</w:t>
      </w:r>
      <w:r>
        <w:rPr>
          <w:spacing w:val="1"/>
        </w:rPr>
        <w:t xml:space="preserve"> </w:t>
      </w:r>
      <w:r>
        <w:t>земельных</w:t>
      </w:r>
      <w:r>
        <w:rPr>
          <w:spacing w:val="1"/>
        </w:rPr>
        <w:t xml:space="preserve"> </w:t>
      </w:r>
      <w:r>
        <w:t>участков,</w:t>
      </w:r>
      <w:r>
        <w:rPr>
          <w:spacing w:val="1"/>
        </w:rPr>
        <w:t xml:space="preserve"> </w:t>
      </w:r>
      <w:r>
        <w:t>в</w:t>
      </w:r>
      <w:r>
        <w:rPr>
          <w:spacing w:val="1"/>
        </w:rPr>
        <w:t xml:space="preserve"> </w:t>
      </w:r>
      <w:r>
        <w:t>т.ч.</w:t>
      </w:r>
      <w:r>
        <w:rPr>
          <w:spacing w:val="1"/>
        </w:rPr>
        <w:t xml:space="preserve"> </w:t>
      </w:r>
      <w:r>
        <w:t>под</w:t>
      </w:r>
      <w:r>
        <w:rPr>
          <w:spacing w:val="1"/>
        </w:rPr>
        <w:t xml:space="preserve"> </w:t>
      </w:r>
      <w:r>
        <w:t>индивидуальное</w:t>
      </w:r>
      <w:r>
        <w:rPr>
          <w:spacing w:val="1"/>
        </w:rPr>
        <w:t xml:space="preserve"> </w:t>
      </w:r>
      <w:r>
        <w:t>строительство</w:t>
      </w:r>
      <w:r>
        <w:rPr>
          <w:spacing w:val="1"/>
        </w:rPr>
        <w:t xml:space="preserve"> </w:t>
      </w:r>
      <w:r>
        <w:t>и</w:t>
      </w:r>
      <w:r>
        <w:rPr>
          <w:spacing w:val="1"/>
        </w:rPr>
        <w:t xml:space="preserve"> </w:t>
      </w:r>
      <w:r>
        <w:t>разрешение</w:t>
      </w:r>
      <w:r>
        <w:rPr>
          <w:spacing w:val="1"/>
        </w:rPr>
        <w:t xml:space="preserve"> </w:t>
      </w:r>
      <w:r>
        <w:t>хозяйственной</w:t>
      </w:r>
      <w:r>
        <w:rPr>
          <w:spacing w:val="1"/>
        </w:rPr>
        <w:t xml:space="preserve"> </w:t>
      </w:r>
      <w:r>
        <w:t>деятельности</w:t>
      </w:r>
      <w:r>
        <w:rPr>
          <w:spacing w:val="1"/>
        </w:rPr>
        <w:t xml:space="preserve"> </w:t>
      </w:r>
      <w:r>
        <w:t>в</w:t>
      </w:r>
      <w:r>
        <w:rPr>
          <w:spacing w:val="1"/>
        </w:rPr>
        <w:t xml:space="preserve"> </w:t>
      </w:r>
      <w:r>
        <w:t>границах</w:t>
      </w:r>
      <w:r>
        <w:rPr>
          <w:spacing w:val="1"/>
        </w:rPr>
        <w:t xml:space="preserve"> </w:t>
      </w:r>
      <w:r>
        <w:t>1-2</w:t>
      </w:r>
      <w:r>
        <w:rPr>
          <w:spacing w:val="1"/>
        </w:rPr>
        <w:t xml:space="preserve"> </w:t>
      </w:r>
      <w:r>
        <w:t>поясов</w:t>
      </w:r>
      <w:r>
        <w:rPr>
          <w:spacing w:val="1"/>
        </w:rPr>
        <w:t xml:space="preserve"> </w:t>
      </w:r>
      <w:r>
        <w:t>ЗСО</w:t>
      </w:r>
      <w:r>
        <w:rPr>
          <w:spacing w:val="1"/>
        </w:rPr>
        <w:t xml:space="preserve"> </w:t>
      </w:r>
      <w:r>
        <w:t>источников</w:t>
      </w:r>
      <w:r>
        <w:rPr>
          <w:spacing w:val="1"/>
        </w:rPr>
        <w:t xml:space="preserve"> </w:t>
      </w:r>
      <w:r>
        <w:t>питьевого</w:t>
      </w:r>
      <w:r>
        <w:rPr>
          <w:spacing w:val="1"/>
        </w:rPr>
        <w:t xml:space="preserve"> </w:t>
      </w:r>
      <w:r>
        <w:t>и</w:t>
      </w:r>
      <w:r>
        <w:rPr>
          <w:spacing w:val="1"/>
        </w:rPr>
        <w:t xml:space="preserve"> </w:t>
      </w:r>
      <w:r>
        <w:t>хозяйственно-</w:t>
      </w:r>
      <w:r>
        <w:rPr>
          <w:spacing w:val="1"/>
        </w:rPr>
        <w:t xml:space="preserve"> </w:t>
      </w:r>
      <w:r>
        <w:t>бытового</w:t>
      </w:r>
      <w:r>
        <w:rPr>
          <w:spacing w:val="-1"/>
        </w:rPr>
        <w:t xml:space="preserve"> </w:t>
      </w:r>
      <w:r>
        <w:t>водоснабжения.</w:t>
      </w:r>
    </w:p>
    <w:p w:rsidR="00785C29" w:rsidRDefault="00785C29" w:rsidP="00785C29">
      <w:pPr>
        <w:pStyle w:val="a3"/>
        <w:tabs>
          <w:tab w:val="left" w:pos="1276"/>
        </w:tabs>
        <w:spacing w:before="19"/>
        <w:ind w:right="-1" w:firstLine="707"/>
      </w:pPr>
      <w:r>
        <w:t>Отсутствие утвержденных органами муниципальной власти границ и режима</w:t>
      </w:r>
      <w:r>
        <w:rPr>
          <w:spacing w:val="1"/>
        </w:rPr>
        <w:t xml:space="preserve"> </w:t>
      </w:r>
      <w:r>
        <w:t>ЗСО</w:t>
      </w:r>
      <w:r>
        <w:rPr>
          <w:spacing w:val="1"/>
        </w:rPr>
        <w:t xml:space="preserve"> </w:t>
      </w:r>
      <w:r>
        <w:t>источников</w:t>
      </w:r>
      <w:r>
        <w:rPr>
          <w:spacing w:val="1"/>
        </w:rPr>
        <w:t xml:space="preserve"> </w:t>
      </w:r>
      <w:r>
        <w:t>питьевого</w:t>
      </w:r>
      <w:r>
        <w:rPr>
          <w:spacing w:val="1"/>
        </w:rPr>
        <w:t xml:space="preserve"> </w:t>
      </w:r>
      <w:r>
        <w:t>и</w:t>
      </w:r>
      <w:r>
        <w:rPr>
          <w:spacing w:val="1"/>
        </w:rPr>
        <w:t xml:space="preserve"> </w:t>
      </w:r>
      <w:r>
        <w:t>хозяйственно-бытового</w:t>
      </w:r>
      <w:r>
        <w:rPr>
          <w:spacing w:val="1"/>
        </w:rPr>
        <w:t xml:space="preserve"> </w:t>
      </w:r>
      <w:r>
        <w:t>водоснабжения</w:t>
      </w:r>
      <w:r>
        <w:rPr>
          <w:spacing w:val="1"/>
        </w:rPr>
        <w:t xml:space="preserve"> </w:t>
      </w:r>
      <w:r>
        <w:t>не</w:t>
      </w:r>
      <w:r>
        <w:rPr>
          <w:spacing w:val="1"/>
        </w:rPr>
        <w:t xml:space="preserve"> </w:t>
      </w:r>
      <w:r>
        <w:t>позволяет</w:t>
      </w:r>
      <w:r>
        <w:rPr>
          <w:spacing w:val="1"/>
        </w:rPr>
        <w:t xml:space="preserve"> </w:t>
      </w:r>
      <w:r>
        <w:t>определить необходимый комплекс мероприятий по защите и сохранению постоянства</w:t>
      </w:r>
      <w:r>
        <w:rPr>
          <w:spacing w:val="1"/>
        </w:rPr>
        <w:t xml:space="preserve"> </w:t>
      </w:r>
      <w:r>
        <w:t>природного состава воды в водозаборах подземного типа и мероприятий, направленных</w:t>
      </w:r>
      <w:r>
        <w:rPr>
          <w:spacing w:val="-57"/>
        </w:rPr>
        <w:t xml:space="preserve"> </w:t>
      </w:r>
      <w:r>
        <w:t>на</w:t>
      </w:r>
      <w:r>
        <w:rPr>
          <w:spacing w:val="1"/>
        </w:rPr>
        <w:t xml:space="preserve"> </w:t>
      </w:r>
      <w:r>
        <w:t>максимальное</w:t>
      </w:r>
      <w:r>
        <w:rPr>
          <w:spacing w:val="1"/>
        </w:rPr>
        <w:t xml:space="preserve"> </w:t>
      </w:r>
      <w:r>
        <w:t>снижение</w:t>
      </w:r>
      <w:r>
        <w:rPr>
          <w:spacing w:val="1"/>
        </w:rPr>
        <w:t xml:space="preserve"> </w:t>
      </w:r>
      <w:r>
        <w:t>микробного</w:t>
      </w:r>
      <w:r>
        <w:rPr>
          <w:spacing w:val="1"/>
        </w:rPr>
        <w:t xml:space="preserve"> </w:t>
      </w:r>
      <w:r>
        <w:t>и</w:t>
      </w:r>
      <w:r>
        <w:rPr>
          <w:spacing w:val="1"/>
        </w:rPr>
        <w:t xml:space="preserve"> </w:t>
      </w:r>
      <w:r>
        <w:t>химического</w:t>
      </w:r>
      <w:r>
        <w:rPr>
          <w:spacing w:val="1"/>
        </w:rPr>
        <w:t xml:space="preserve"> </w:t>
      </w:r>
      <w:r>
        <w:t>загрязнения</w:t>
      </w:r>
      <w:r>
        <w:rPr>
          <w:spacing w:val="1"/>
        </w:rPr>
        <w:t xml:space="preserve"> </w:t>
      </w:r>
      <w:r>
        <w:t>воды</w:t>
      </w:r>
      <w:r>
        <w:rPr>
          <w:spacing w:val="1"/>
        </w:rPr>
        <w:t xml:space="preserve"> </w:t>
      </w:r>
      <w:r>
        <w:t>поверхностных</w:t>
      </w:r>
      <w:r>
        <w:rPr>
          <w:spacing w:val="1"/>
        </w:rPr>
        <w:t xml:space="preserve"> </w:t>
      </w:r>
      <w:r>
        <w:t>источников водоснабжения.</w:t>
      </w:r>
    </w:p>
    <w:p w:rsidR="00785C29" w:rsidRDefault="00785C29" w:rsidP="00785C29">
      <w:pPr>
        <w:tabs>
          <w:tab w:val="left" w:pos="1276"/>
        </w:tabs>
        <w:ind w:right="-1"/>
        <w:sectPr w:rsidR="00785C29" w:rsidSect="00785C29">
          <w:pgSz w:w="11910" w:h="16840"/>
          <w:pgMar w:top="1320" w:right="711" w:bottom="1460" w:left="740" w:header="969" w:footer="1206" w:gutter="0"/>
          <w:cols w:space="720"/>
        </w:sectPr>
      </w:pPr>
    </w:p>
    <w:p w:rsidR="00785C29" w:rsidRDefault="00785C29" w:rsidP="00785C29">
      <w:pPr>
        <w:pStyle w:val="a3"/>
        <w:tabs>
          <w:tab w:val="left" w:pos="1276"/>
        </w:tabs>
        <w:spacing w:before="10"/>
        <w:ind w:left="0" w:right="-1"/>
        <w:jc w:val="left"/>
        <w:rPr>
          <w:sz w:val="27"/>
        </w:rPr>
      </w:pPr>
    </w:p>
    <w:p w:rsidR="00785C29" w:rsidRDefault="00785C29" w:rsidP="00785C29">
      <w:pPr>
        <w:pStyle w:val="a3"/>
        <w:tabs>
          <w:tab w:val="left" w:pos="1276"/>
        </w:tabs>
        <w:spacing w:before="90"/>
        <w:ind w:right="-1" w:firstLine="707"/>
      </w:pPr>
      <w:r>
        <w:t>В</w:t>
      </w:r>
      <w:r>
        <w:rPr>
          <w:spacing w:val="1"/>
        </w:rPr>
        <w:t xml:space="preserve"> </w:t>
      </w:r>
      <w:r>
        <w:t>ФБУЗ</w:t>
      </w:r>
      <w:r>
        <w:rPr>
          <w:spacing w:val="1"/>
        </w:rPr>
        <w:t xml:space="preserve"> </w:t>
      </w:r>
      <w:r>
        <w:t>«Центр</w:t>
      </w:r>
      <w:r>
        <w:rPr>
          <w:spacing w:val="1"/>
        </w:rPr>
        <w:t xml:space="preserve"> </w:t>
      </w:r>
      <w:r>
        <w:t>гигиены</w:t>
      </w:r>
      <w:r>
        <w:rPr>
          <w:spacing w:val="1"/>
        </w:rPr>
        <w:t xml:space="preserve"> </w:t>
      </w:r>
      <w:r>
        <w:t>и</w:t>
      </w:r>
      <w:r>
        <w:rPr>
          <w:spacing w:val="1"/>
        </w:rPr>
        <w:t xml:space="preserve"> </w:t>
      </w:r>
      <w:r>
        <w:t>эпидемиологии</w:t>
      </w:r>
      <w:r>
        <w:rPr>
          <w:spacing w:val="1"/>
        </w:rPr>
        <w:t xml:space="preserve"> </w:t>
      </w:r>
      <w:r>
        <w:t>в</w:t>
      </w:r>
      <w:r>
        <w:rPr>
          <w:spacing w:val="1"/>
        </w:rPr>
        <w:t xml:space="preserve"> </w:t>
      </w:r>
      <w:r>
        <w:t>Республике</w:t>
      </w:r>
      <w:r>
        <w:rPr>
          <w:spacing w:val="1"/>
        </w:rPr>
        <w:t xml:space="preserve"> </w:t>
      </w:r>
      <w:r>
        <w:t>Дагестан»</w:t>
      </w:r>
      <w:r>
        <w:rPr>
          <w:spacing w:val="1"/>
        </w:rPr>
        <w:t xml:space="preserve"> </w:t>
      </w:r>
      <w:r>
        <w:t>из</w:t>
      </w:r>
      <w:r>
        <w:rPr>
          <w:spacing w:val="1"/>
        </w:rPr>
        <w:t xml:space="preserve"> </w:t>
      </w:r>
      <w:r>
        <w:t>источников централизованного</w:t>
      </w:r>
      <w:r>
        <w:rPr>
          <w:spacing w:val="1"/>
        </w:rPr>
        <w:t xml:space="preserve"> </w:t>
      </w:r>
      <w:r>
        <w:t>водоснабжения</w:t>
      </w:r>
      <w:r>
        <w:rPr>
          <w:spacing w:val="1"/>
        </w:rPr>
        <w:t xml:space="preserve"> </w:t>
      </w:r>
      <w:r>
        <w:t>на</w:t>
      </w:r>
      <w:r>
        <w:rPr>
          <w:spacing w:val="1"/>
        </w:rPr>
        <w:t xml:space="preserve"> </w:t>
      </w:r>
      <w:r>
        <w:t>санитарно-химические</w:t>
      </w:r>
      <w:r>
        <w:rPr>
          <w:spacing w:val="1"/>
        </w:rPr>
        <w:t xml:space="preserve"> </w:t>
      </w:r>
      <w:r>
        <w:t>показатели</w:t>
      </w:r>
      <w:r>
        <w:rPr>
          <w:spacing w:val="1"/>
        </w:rPr>
        <w:t xml:space="preserve"> </w:t>
      </w:r>
      <w:r>
        <w:t>исследовано в 2022 году 946 пробы воды (2020 г. – 563, в 2020 – 447), из них не</w:t>
      </w:r>
      <w:r>
        <w:rPr>
          <w:spacing w:val="1"/>
        </w:rPr>
        <w:t xml:space="preserve"> </w:t>
      </w:r>
      <w:r>
        <w:t>соответствовало гигиеническим нормативам</w:t>
      </w:r>
      <w:r>
        <w:rPr>
          <w:spacing w:val="1"/>
        </w:rPr>
        <w:t xml:space="preserve"> </w:t>
      </w:r>
      <w:r>
        <w:t>17,1% (17,2% – в 2021г., в 2020г. – 13,0%),</w:t>
      </w:r>
      <w:r>
        <w:rPr>
          <w:spacing w:val="-57"/>
        </w:rPr>
        <w:t xml:space="preserve"> </w:t>
      </w:r>
      <w:r>
        <w:t>в связи с превышениями норматива по следующим показателям:</w:t>
      </w:r>
      <w:r>
        <w:rPr>
          <w:spacing w:val="1"/>
        </w:rPr>
        <w:t xml:space="preserve"> </w:t>
      </w:r>
      <w:r>
        <w:t>общая минерализация</w:t>
      </w:r>
      <w:r>
        <w:rPr>
          <w:spacing w:val="-57"/>
        </w:rPr>
        <w:t xml:space="preserve"> </w:t>
      </w:r>
      <w:r>
        <w:t>(сухой</w:t>
      </w:r>
      <w:r>
        <w:rPr>
          <w:spacing w:val="-1"/>
        </w:rPr>
        <w:t xml:space="preserve"> </w:t>
      </w:r>
      <w:r>
        <w:t>остаток),</w:t>
      </w:r>
      <w:r>
        <w:rPr>
          <w:spacing w:val="-1"/>
        </w:rPr>
        <w:t xml:space="preserve"> </w:t>
      </w:r>
      <w:r>
        <w:t>жесткость общая,</w:t>
      </w:r>
      <w:r>
        <w:rPr>
          <w:spacing w:val="-1"/>
        </w:rPr>
        <w:t xml:space="preserve"> </w:t>
      </w:r>
      <w:r>
        <w:t>окисляемость,</w:t>
      </w:r>
      <w:r>
        <w:rPr>
          <w:spacing w:val="59"/>
        </w:rPr>
        <w:t xml:space="preserve"> </w:t>
      </w:r>
      <w:r>
        <w:t>сульфаты, мутность.</w:t>
      </w:r>
    </w:p>
    <w:p w:rsidR="00785C29" w:rsidRDefault="00785C29" w:rsidP="00785C29">
      <w:pPr>
        <w:pStyle w:val="a3"/>
        <w:tabs>
          <w:tab w:val="left" w:pos="1276"/>
        </w:tabs>
        <w:spacing w:before="22" w:line="242" w:lineRule="auto"/>
        <w:ind w:right="-1" w:firstLine="719"/>
      </w:pPr>
      <w:r>
        <w:t>В</w:t>
      </w:r>
      <w:r>
        <w:rPr>
          <w:spacing w:val="1"/>
        </w:rPr>
        <w:t xml:space="preserve"> </w:t>
      </w:r>
      <w:r>
        <w:t>трехлетней</w:t>
      </w:r>
      <w:r>
        <w:rPr>
          <w:spacing w:val="1"/>
        </w:rPr>
        <w:t xml:space="preserve"> </w:t>
      </w:r>
      <w:r>
        <w:t>динамике</w:t>
      </w:r>
      <w:r>
        <w:rPr>
          <w:spacing w:val="1"/>
        </w:rPr>
        <w:t xml:space="preserve"> </w:t>
      </w:r>
      <w:r>
        <w:t>отмечается</w:t>
      </w:r>
      <w:r>
        <w:rPr>
          <w:spacing w:val="1"/>
        </w:rPr>
        <w:t xml:space="preserve"> </w:t>
      </w:r>
      <w:r>
        <w:t>ухудшение</w:t>
      </w:r>
      <w:r>
        <w:rPr>
          <w:spacing w:val="1"/>
        </w:rPr>
        <w:t xml:space="preserve"> </w:t>
      </w:r>
      <w:r>
        <w:t>качества</w:t>
      </w:r>
      <w:r>
        <w:rPr>
          <w:spacing w:val="1"/>
        </w:rPr>
        <w:t xml:space="preserve"> </w:t>
      </w:r>
      <w:r>
        <w:t>воды</w:t>
      </w:r>
      <w:r>
        <w:rPr>
          <w:spacing w:val="1"/>
        </w:rPr>
        <w:t xml:space="preserve"> </w:t>
      </w:r>
      <w:r>
        <w:t>по</w:t>
      </w:r>
      <w:r>
        <w:rPr>
          <w:spacing w:val="1"/>
        </w:rPr>
        <w:t xml:space="preserve"> </w:t>
      </w:r>
      <w:r>
        <w:t>санитарно-</w:t>
      </w:r>
      <w:r>
        <w:rPr>
          <w:spacing w:val="-57"/>
        </w:rPr>
        <w:t xml:space="preserve"> </w:t>
      </w:r>
      <w:r>
        <w:t>химическим</w:t>
      </w:r>
      <w:r>
        <w:rPr>
          <w:spacing w:val="-2"/>
        </w:rPr>
        <w:t xml:space="preserve"> </w:t>
      </w:r>
      <w:r>
        <w:t>показателям</w:t>
      </w:r>
      <w:r>
        <w:rPr>
          <w:spacing w:val="-1"/>
        </w:rPr>
        <w:t xml:space="preserve"> </w:t>
      </w:r>
      <w:r>
        <w:t>в</w:t>
      </w:r>
      <w:r>
        <w:rPr>
          <w:spacing w:val="-1"/>
        </w:rPr>
        <w:t xml:space="preserve"> </w:t>
      </w:r>
      <w:r>
        <w:t>1,3 раза.</w:t>
      </w:r>
    </w:p>
    <w:p w:rsidR="00785C29" w:rsidRDefault="00785C29" w:rsidP="00785C29">
      <w:pPr>
        <w:pStyle w:val="a3"/>
        <w:tabs>
          <w:tab w:val="left" w:pos="1276"/>
        </w:tabs>
        <w:spacing w:before="13"/>
        <w:ind w:right="-1" w:firstLine="707"/>
      </w:pPr>
      <w:r>
        <w:t>В</w:t>
      </w:r>
      <w:r>
        <w:rPr>
          <w:spacing w:val="1"/>
        </w:rPr>
        <w:t xml:space="preserve"> </w:t>
      </w:r>
      <w:r>
        <w:t>2022г.</w:t>
      </w:r>
      <w:r>
        <w:rPr>
          <w:spacing w:val="1"/>
        </w:rPr>
        <w:t xml:space="preserve"> </w:t>
      </w:r>
      <w:r>
        <w:t>в</w:t>
      </w:r>
      <w:r>
        <w:rPr>
          <w:spacing w:val="1"/>
        </w:rPr>
        <w:t xml:space="preserve"> </w:t>
      </w:r>
      <w:r>
        <w:t>сравнении</w:t>
      </w:r>
      <w:r>
        <w:rPr>
          <w:spacing w:val="1"/>
        </w:rPr>
        <w:t xml:space="preserve"> </w:t>
      </w:r>
      <w:r>
        <w:t>с</w:t>
      </w:r>
      <w:r>
        <w:rPr>
          <w:spacing w:val="1"/>
        </w:rPr>
        <w:t xml:space="preserve"> </w:t>
      </w:r>
      <w:r>
        <w:t>2020</w:t>
      </w:r>
      <w:r>
        <w:rPr>
          <w:spacing w:val="1"/>
        </w:rPr>
        <w:t xml:space="preserve"> </w:t>
      </w:r>
      <w:r>
        <w:t>годом</w:t>
      </w:r>
      <w:r>
        <w:rPr>
          <w:spacing w:val="1"/>
        </w:rPr>
        <w:t xml:space="preserve"> </w:t>
      </w:r>
      <w:r>
        <w:t>качество</w:t>
      </w:r>
      <w:r>
        <w:rPr>
          <w:spacing w:val="1"/>
        </w:rPr>
        <w:t xml:space="preserve"> </w:t>
      </w:r>
      <w:r>
        <w:t>воды</w:t>
      </w:r>
      <w:r>
        <w:rPr>
          <w:spacing w:val="1"/>
        </w:rPr>
        <w:t xml:space="preserve"> </w:t>
      </w:r>
      <w:r>
        <w:t>в</w:t>
      </w:r>
      <w:r>
        <w:rPr>
          <w:spacing w:val="1"/>
        </w:rPr>
        <w:t xml:space="preserve"> </w:t>
      </w:r>
      <w:r>
        <w:t>источниках</w:t>
      </w:r>
      <w:r>
        <w:rPr>
          <w:spacing w:val="1"/>
        </w:rPr>
        <w:t xml:space="preserve"> </w:t>
      </w:r>
      <w:r>
        <w:t>централизованного водоснабжения по санитарно-химическим показателям ухудшилась</w:t>
      </w:r>
      <w:r>
        <w:rPr>
          <w:spacing w:val="1"/>
        </w:rPr>
        <w:t xml:space="preserve"> </w:t>
      </w:r>
      <w:r>
        <w:t>на</w:t>
      </w:r>
      <w:r>
        <w:rPr>
          <w:spacing w:val="-2"/>
        </w:rPr>
        <w:t xml:space="preserve"> </w:t>
      </w:r>
      <w:proofErr w:type="gramStart"/>
      <w:r>
        <w:t>17  административных</w:t>
      </w:r>
      <w:proofErr w:type="gramEnd"/>
      <w:r>
        <w:rPr>
          <w:spacing w:val="3"/>
        </w:rPr>
        <w:t xml:space="preserve"> </w:t>
      </w:r>
      <w:r>
        <w:t>территориях</w:t>
      </w:r>
      <w:r>
        <w:rPr>
          <w:spacing w:val="1"/>
        </w:rPr>
        <w:t xml:space="preserve"> </w:t>
      </w:r>
      <w:r>
        <w:t>(таблица №1).</w:t>
      </w:r>
    </w:p>
    <w:p w:rsidR="00785C29" w:rsidRDefault="00785C29" w:rsidP="00785C29">
      <w:pPr>
        <w:pStyle w:val="a3"/>
        <w:tabs>
          <w:tab w:val="left" w:pos="1276"/>
        </w:tabs>
        <w:ind w:left="0" w:right="-1"/>
        <w:jc w:val="left"/>
        <w:rPr>
          <w:sz w:val="26"/>
        </w:rPr>
      </w:pPr>
    </w:p>
    <w:p w:rsidR="00785C29" w:rsidRDefault="00785C29" w:rsidP="00785C29">
      <w:pPr>
        <w:pStyle w:val="a3"/>
        <w:tabs>
          <w:tab w:val="left" w:pos="1276"/>
        </w:tabs>
        <w:spacing w:before="6"/>
        <w:ind w:left="0" w:right="-1"/>
        <w:jc w:val="left"/>
        <w:rPr>
          <w:sz w:val="23"/>
        </w:rPr>
      </w:pPr>
    </w:p>
    <w:p w:rsidR="00785C29" w:rsidRDefault="00785C29" w:rsidP="00785C29">
      <w:pPr>
        <w:tabs>
          <w:tab w:val="left" w:pos="1276"/>
        </w:tabs>
        <w:ind w:left="8124" w:right="-1"/>
        <w:jc w:val="center"/>
      </w:pPr>
      <w:r>
        <w:t>Таблица</w:t>
      </w:r>
      <w:r>
        <w:rPr>
          <w:spacing w:val="-2"/>
        </w:rPr>
        <w:t xml:space="preserve"> </w:t>
      </w:r>
      <w:r>
        <w:t>№1</w:t>
      </w:r>
    </w:p>
    <w:p w:rsidR="00785C29" w:rsidRDefault="00785C29" w:rsidP="00785C29">
      <w:pPr>
        <w:tabs>
          <w:tab w:val="left" w:pos="1276"/>
        </w:tabs>
        <w:spacing w:before="23"/>
        <w:ind w:left="658" w:right="-1"/>
        <w:jc w:val="center"/>
        <w:rPr>
          <w:b/>
        </w:rPr>
      </w:pPr>
      <w:r>
        <w:rPr>
          <w:b/>
        </w:rPr>
        <w:t>Доля проб воды в источниках централизованного водоснабжения, не соответствующих</w:t>
      </w:r>
      <w:r>
        <w:rPr>
          <w:b/>
          <w:spacing w:val="-52"/>
        </w:rPr>
        <w:t xml:space="preserve"> </w:t>
      </w:r>
      <w:r>
        <w:rPr>
          <w:b/>
        </w:rPr>
        <w:t>санитарным требованиям по санитарно-химическим показателям в разрезе</w:t>
      </w:r>
      <w:r>
        <w:rPr>
          <w:b/>
          <w:spacing w:val="1"/>
        </w:rPr>
        <w:t xml:space="preserve"> </w:t>
      </w:r>
      <w:r>
        <w:rPr>
          <w:b/>
        </w:rPr>
        <w:t>административных</w:t>
      </w:r>
      <w:r>
        <w:rPr>
          <w:b/>
          <w:spacing w:val="-5"/>
        </w:rPr>
        <w:t xml:space="preserve"> </w:t>
      </w:r>
      <w:r>
        <w:rPr>
          <w:b/>
        </w:rPr>
        <w:t>территорий</w:t>
      </w:r>
      <w:r>
        <w:rPr>
          <w:b/>
          <w:spacing w:val="-5"/>
        </w:rPr>
        <w:t xml:space="preserve"> </w:t>
      </w:r>
      <w:r>
        <w:rPr>
          <w:b/>
        </w:rPr>
        <w:t>РД,</w:t>
      </w:r>
      <w:r>
        <w:rPr>
          <w:b/>
          <w:spacing w:val="-2"/>
        </w:rPr>
        <w:t xml:space="preserve"> </w:t>
      </w:r>
      <w:r>
        <w:rPr>
          <w:b/>
        </w:rPr>
        <w:t>где</w:t>
      </w:r>
      <w:r>
        <w:rPr>
          <w:b/>
          <w:spacing w:val="-2"/>
        </w:rPr>
        <w:t xml:space="preserve"> </w:t>
      </w:r>
      <w:r>
        <w:rPr>
          <w:b/>
        </w:rPr>
        <w:t>отмечается</w:t>
      </w:r>
      <w:r>
        <w:rPr>
          <w:b/>
          <w:spacing w:val="-2"/>
        </w:rPr>
        <w:t xml:space="preserve"> </w:t>
      </w:r>
      <w:r>
        <w:rPr>
          <w:b/>
        </w:rPr>
        <w:t>ухудшение</w:t>
      </w:r>
      <w:r>
        <w:rPr>
          <w:b/>
          <w:spacing w:val="-4"/>
        </w:rPr>
        <w:t xml:space="preserve"> </w:t>
      </w:r>
      <w:r>
        <w:rPr>
          <w:b/>
        </w:rPr>
        <w:t>данного</w:t>
      </w:r>
      <w:r>
        <w:rPr>
          <w:b/>
          <w:spacing w:val="-5"/>
        </w:rPr>
        <w:t xml:space="preserve"> </w:t>
      </w:r>
      <w:r>
        <w:rPr>
          <w:b/>
        </w:rPr>
        <w:t>показателя</w:t>
      </w:r>
      <w:r>
        <w:rPr>
          <w:b/>
          <w:spacing w:val="-4"/>
        </w:rPr>
        <w:t xml:space="preserve"> </w:t>
      </w:r>
      <w:r>
        <w:rPr>
          <w:b/>
        </w:rPr>
        <w:t>по</w:t>
      </w:r>
    </w:p>
    <w:p w:rsidR="00785C29" w:rsidRDefault="00785C29" w:rsidP="00785C29">
      <w:pPr>
        <w:tabs>
          <w:tab w:val="left" w:pos="1276"/>
        </w:tabs>
        <w:spacing w:before="2" w:after="20"/>
        <w:ind w:left="1243" w:right="-1"/>
        <w:jc w:val="center"/>
        <w:rPr>
          <w:b/>
        </w:rPr>
      </w:pPr>
      <w:r>
        <w:rPr>
          <w:b/>
        </w:rPr>
        <w:t>сравнению</w:t>
      </w:r>
      <w:r>
        <w:rPr>
          <w:b/>
          <w:spacing w:val="-2"/>
        </w:rPr>
        <w:t xml:space="preserve"> </w:t>
      </w:r>
      <w:r>
        <w:rPr>
          <w:b/>
        </w:rPr>
        <w:t>с</w:t>
      </w:r>
      <w:r>
        <w:rPr>
          <w:b/>
          <w:spacing w:val="-1"/>
        </w:rPr>
        <w:t xml:space="preserve"> </w:t>
      </w:r>
      <w:r>
        <w:rPr>
          <w:b/>
        </w:rPr>
        <w:t>2020</w:t>
      </w:r>
      <w:r>
        <w:rPr>
          <w:b/>
          <w:spacing w:val="-2"/>
        </w:rPr>
        <w:t xml:space="preserve"> </w:t>
      </w:r>
      <w:r>
        <w:rPr>
          <w:b/>
        </w:rPr>
        <w:t>годом</w:t>
      </w:r>
    </w:p>
    <w:tbl>
      <w:tblPr>
        <w:tblStyle w:val="TableNormal"/>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0"/>
        <w:gridCol w:w="1549"/>
        <w:gridCol w:w="1549"/>
        <w:gridCol w:w="1548"/>
      </w:tblGrid>
      <w:tr w:rsidR="00785C29" w:rsidTr="008A269F">
        <w:trPr>
          <w:trHeight w:val="294"/>
        </w:trPr>
        <w:tc>
          <w:tcPr>
            <w:tcW w:w="4400" w:type="dxa"/>
          </w:tcPr>
          <w:p w:rsidR="00785C29" w:rsidRDefault="00785C29" w:rsidP="00785C29">
            <w:pPr>
              <w:pStyle w:val="TableParagraph"/>
              <w:tabs>
                <w:tab w:val="left" w:pos="1276"/>
              </w:tabs>
              <w:spacing w:before="17"/>
              <w:ind w:left="689" w:right="-1"/>
            </w:pPr>
            <w:r>
              <w:t>Административные</w:t>
            </w:r>
            <w:r>
              <w:rPr>
                <w:spacing w:val="-4"/>
              </w:rPr>
              <w:t xml:space="preserve"> </w:t>
            </w:r>
            <w:r>
              <w:t>территории</w:t>
            </w:r>
          </w:p>
        </w:tc>
        <w:tc>
          <w:tcPr>
            <w:tcW w:w="1549" w:type="dxa"/>
          </w:tcPr>
          <w:p w:rsidR="00785C29" w:rsidRDefault="00785C29" w:rsidP="00785C29">
            <w:pPr>
              <w:pStyle w:val="TableParagraph"/>
              <w:tabs>
                <w:tab w:val="left" w:pos="1276"/>
              </w:tabs>
              <w:spacing w:before="17"/>
              <w:ind w:left="460" w:right="-1"/>
            </w:pPr>
            <w:r>
              <w:t>2020г.</w:t>
            </w:r>
          </w:p>
        </w:tc>
        <w:tc>
          <w:tcPr>
            <w:tcW w:w="1549" w:type="dxa"/>
          </w:tcPr>
          <w:p w:rsidR="00785C29" w:rsidRDefault="00785C29" w:rsidP="00785C29">
            <w:pPr>
              <w:pStyle w:val="TableParagraph"/>
              <w:tabs>
                <w:tab w:val="left" w:pos="1276"/>
              </w:tabs>
              <w:spacing w:before="17"/>
              <w:ind w:left="459" w:right="-1"/>
            </w:pPr>
            <w:r>
              <w:t>2021г.</w:t>
            </w:r>
          </w:p>
        </w:tc>
        <w:tc>
          <w:tcPr>
            <w:tcW w:w="1548" w:type="dxa"/>
          </w:tcPr>
          <w:p w:rsidR="00785C29" w:rsidRDefault="00785C29" w:rsidP="00785C29">
            <w:pPr>
              <w:pStyle w:val="TableParagraph"/>
              <w:tabs>
                <w:tab w:val="left" w:pos="1276"/>
              </w:tabs>
              <w:spacing w:before="17"/>
              <w:ind w:left="459" w:right="-1"/>
            </w:pPr>
            <w:r>
              <w:t>2022г.</w:t>
            </w:r>
          </w:p>
        </w:tc>
      </w:tr>
      <w:tr w:rsidR="00785C29" w:rsidTr="008A269F">
        <w:trPr>
          <w:trHeight w:val="292"/>
        </w:trPr>
        <w:tc>
          <w:tcPr>
            <w:tcW w:w="4400" w:type="dxa"/>
          </w:tcPr>
          <w:p w:rsidR="00785C29" w:rsidRDefault="00785C29" w:rsidP="00785C29">
            <w:pPr>
              <w:pStyle w:val="TableParagraph"/>
              <w:tabs>
                <w:tab w:val="left" w:pos="1276"/>
              </w:tabs>
              <w:spacing w:before="15"/>
              <w:ind w:left="689" w:right="-1"/>
            </w:pPr>
            <w:r>
              <w:t>Акушинский</w:t>
            </w:r>
            <w:r>
              <w:rPr>
                <w:spacing w:val="-2"/>
              </w:rPr>
              <w:t xml:space="preserve"> </w:t>
            </w:r>
            <w:r>
              <w:t>район</w:t>
            </w:r>
          </w:p>
        </w:tc>
        <w:tc>
          <w:tcPr>
            <w:tcW w:w="1549" w:type="dxa"/>
          </w:tcPr>
          <w:p w:rsidR="00785C29" w:rsidRDefault="00785C29" w:rsidP="00785C29">
            <w:pPr>
              <w:pStyle w:val="TableParagraph"/>
              <w:tabs>
                <w:tab w:val="left" w:pos="1276"/>
              </w:tabs>
              <w:spacing w:before="15"/>
              <w:ind w:left="6" w:right="-1"/>
            </w:pPr>
            <w:r>
              <w:t>0</w:t>
            </w:r>
          </w:p>
        </w:tc>
        <w:tc>
          <w:tcPr>
            <w:tcW w:w="1549" w:type="dxa"/>
          </w:tcPr>
          <w:p w:rsidR="00785C29" w:rsidRDefault="00785C29" w:rsidP="00785C29">
            <w:pPr>
              <w:pStyle w:val="TableParagraph"/>
              <w:tabs>
                <w:tab w:val="left" w:pos="1276"/>
              </w:tabs>
              <w:spacing w:before="15"/>
              <w:ind w:left="458" w:right="-1"/>
            </w:pPr>
            <w:r>
              <w:t>21,1</w:t>
            </w:r>
          </w:p>
        </w:tc>
        <w:tc>
          <w:tcPr>
            <w:tcW w:w="1548" w:type="dxa"/>
          </w:tcPr>
          <w:p w:rsidR="00785C29" w:rsidRDefault="00785C29" w:rsidP="00785C29">
            <w:pPr>
              <w:pStyle w:val="TableParagraph"/>
              <w:tabs>
                <w:tab w:val="left" w:pos="1276"/>
              </w:tabs>
              <w:spacing w:before="15"/>
              <w:ind w:left="459" w:right="-1"/>
            </w:pPr>
            <w:r>
              <w:t>6,3</w:t>
            </w:r>
          </w:p>
        </w:tc>
      </w:tr>
      <w:tr w:rsidR="00785C29" w:rsidTr="008A269F">
        <w:trPr>
          <w:trHeight w:val="292"/>
        </w:trPr>
        <w:tc>
          <w:tcPr>
            <w:tcW w:w="4400" w:type="dxa"/>
          </w:tcPr>
          <w:p w:rsidR="00785C29" w:rsidRDefault="00785C29" w:rsidP="00785C29">
            <w:pPr>
              <w:pStyle w:val="TableParagraph"/>
              <w:tabs>
                <w:tab w:val="left" w:pos="1276"/>
              </w:tabs>
              <w:spacing w:before="15"/>
              <w:ind w:left="611" w:right="-1"/>
            </w:pPr>
            <w:r>
              <w:t>Ахтынский</w:t>
            </w:r>
            <w:r>
              <w:rPr>
                <w:spacing w:val="52"/>
              </w:rPr>
              <w:t xml:space="preserve"> </w:t>
            </w:r>
            <w:r>
              <w:t>район</w:t>
            </w:r>
          </w:p>
        </w:tc>
        <w:tc>
          <w:tcPr>
            <w:tcW w:w="1549" w:type="dxa"/>
          </w:tcPr>
          <w:p w:rsidR="00785C29" w:rsidRDefault="00785C29" w:rsidP="00785C29">
            <w:pPr>
              <w:pStyle w:val="TableParagraph"/>
              <w:tabs>
                <w:tab w:val="left" w:pos="1276"/>
              </w:tabs>
              <w:spacing w:before="15"/>
              <w:ind w:left="401" w:right="-1"/>
            </w:pPr>
            <w:r>
              <w:t>7,1</w:t>
            </w:r>
          </w:p>
        </w:tc>
        <w:tc>
          <w:tcPr>
            <w:tcW w:w="1549" w:type="dxa"/>
          </w:tcPr>
          <w:p w:rsidR="00785C29" w:rsidRDefault="00785C29" w:rsidP="00785C29">
            <w:pPr>
              <w:pStyle w:val="TableParagraph"/>
              <w:tabs>
                <w:tab w:val="left" w:pos="1276"/>
              </w:tabs>
              <w:spacing w:before="15"/>
              <w:ind w:left="4" w:right="-1"/>
            </w:pPr>
            <w:r>
              <w:t>0</w:t>
            </w:r>
          </w:p>
        </w:tc>
        <w:tc>
          <w:tcPr>
            <w:tcW w:w="1548" w:type="dxa"/>
          </w:tcPr>
          <w:p w:rsidR="00785C29" w:rsidRDefault="00785C29" w:rsidP="00785C29">
            <w:pPr>
              <w:pStyle w:val="TableParagraph"/>
              <w:tabs>
                <w:tab w:val="left" w:pos="1276"/>
              </w:tabs>
              <w:spacing w:before="15"/>
              <w:ind w:left="459" w:right="-1"/>
            </w:pPr>
            <w:r>
              <w:t>10,5</w:t>
            </w:r>
          </w:p>
        </w:tc>
      </w:tr>
      <w:tr w:rsidR="00785C29" w:rsidTr="008A269F">
        <w:trPr>
          <w:trHeight w:val="292"/>
        </w:trPr>
        <w:tc>
          <w:tcPr>
            <w:tcW w:w="4400" w:type="dxa"/>
          </w:tcPr>
          <w:p w:rsidR="00785C29" w:rsidRDefault="00785C29" w:rsidP="00785C29">
            <w:pPr>
              <w:pStyle w:val="TableParagraph"/>
              <w:tabs>
                <w:tab w:val="left" w:pos="1276"/>
              </w:tabs>
              <w:spacing w:before="15"/>
              <w:ind w:left="689" w:right="-1"/>
            </w:pPr>
            <w:r>
              <w:t>Гергебильский</w:t>
            </w:r>
            <w:r>
              <w:rPr>
                <w:spacing w:val="-2"/>
              </w:rPr>
              <w:t xml:space="preserve"> </w:t>
            </w:r>
            <w:r>
              <w:t>район</w:t>
            </w:r>
          </w:p>
        </w:tc>
        <w:tc>
          <w:tcPr>
            <w:tcW w:w="1549" w:type="dxa"/>
          </w:tcPr>
          <w:p w:rsidR="00785C29" w:rsidRDefault="00785C29" w:rsidP="00785C29">
            <w:pPr>
              <w:pStyle w:val="TableParagraph"/>
              <w:tabs>
                <w:tab w:val="left" w:pos="1276"/>
              </w:tabs>
              <w:spacing w:before="15"/>
              <w:ind w:left="6" w:right="-1"/>
            </w:pPr>
            <w:r>
              <w:t>0</w:t>
            </w:r>
          </w:p>
        </w:tc>
        <w:tc>
          <w:tcPr>
            <w:tcW w:w="1549" w:type="dxa"/>
          </w:tcPr>
          <w:p w:rsidR="00785C29" w:rsidRDefault="00785C29" w:rsidP="00785C29">
            <w:pPr>
              <w:pStyle w:val="TableParagraph"/>
              <w:tabs>
                <w:tab w:val="left" w:pos="1276"/>
              </w:tabs>
              <w:spacing w:before="15"/>
              <w:ind w:left="4" w:right="-1"/>
            </w:pPr>
            <w:r>
              <w:t>0</w:t>
            </w:r>
          </w:p>
        </w:tc>
        <w:tc>
          <w:tcPr>
            <w:tcW w:w="1548" w:type="dxa"/>
          </w:tcPr>
          <w:p w:rsidR="00785C29" w:rsidRDefault="00785C29" w:rsidP="00785C29">
            <w:pPr>
              <w:pStyle w:val="TableParagraph"/>
              <w:tabs>
                <w:tab w:val="left" w:pos="1276"/>
              </w:tabs>
              <w:spacing w:before="15"/>
              <w:ind w:left="459" w:right="-1"/>
            </w:pPr>
            <w:r>
              <w:t>13,0</w:t>
            </w:r>
          </w:p>
        </w:tc>
      </w:tr>
      <w:tr w:rsidR="00785C29" w:rsidTr="008A269F">
        <w:trPr>
          <w:trHeight w:val="294"/>
        </w:trPr>
        <w:tc>
          <w:tcPr>
            <w:tcW w:w="4400" w:type="dxa"/>
          </w:tcPr>
          <w:p w:rsidR="00785C29" w:rsidRDefault="00785C29" w:rsidP="00785C29">
            <w:pPr>
              <w:pStyle w:val="TableParagraph"/>
              <w:tabs>
                <w:tab w:val="left" w:pos="1276"/>
              </w:tabs>
              <w:spacing w:before="15"/>
              <w:ind w:left="689" w:right="-1"/>
            </w:pPr>
            <w:r>
              <w:t>Каякентский</w:t>
            </w:r>
            <w:r>
              <w:rPr>
                <w:spacing w:val="-3"/>
              </w:rPr>
              <w:t xml:space="preserve"> </w:t>
            </w:r>
            <w:r>
              <w:t>район</w:t>
            </w:r>
          </w:p>
        </w:tc>
        <w:tc>
          <w:tcPr>
            <w:tcW w:w="1549" w:type="dxa"/>
          </w:tcPr>
          <w:p w:rsidR="00785C29" w:rsidRDefault="00785C29" w:rsidP="00785C29">
            <w:pPr>
              <w:pStyle w:val="TableParagraph"/>
              <w:tabs>
                <w:tab w:val="left" w:pos="1276"/>
              </w:tabs>
              <w:spacing w:before="15"/>
              <w:ind w:left="6" w:right="-1"/>
            </w:pPr>
            <w:r>
              <w:t>0</w:t>
            </w:r>
          </w:p>
        </w:tc>
        <w:tc>
          <w:tcPr>
            <w:tcW w:w="1549" w:type="dxa"/>
          </w:tcPr>
          <w:p w:rsidR="00785C29" w:rsidRDefault="00785C29" w:rsidP="00785C29">
            <w:pPr>
              <w:pStyle w:val="TableParagraph"/>
              <w:tabs>
                <w:tab w:val="left" w:pos="1276"/>
              </w:tabs>
              <w:spacing w:before="15"/>
              <w:ind w:left="458" w:right="-1"/>
            </w:pPr>
            <w:r>
              <w:t>87,0</w:t>
            </w:r>
          </w:p>
        </w:tc>
        <w:tc>
          <w:tcPr>
            <w:tcW w:w="1548" w:type="dxa"/>
          </w:tcPr>
          <w:p w:rsidR="00785C29" w:rsidRDefault="00785C29" w:rsidP="00785C29">
            <w:pPr>
              <w:pStyle w:val="TableParagraph"/>
              <w:tabs>
                <w:tab w:val="left" w:pos="1276"/>
              </w:tabs>
              <w:spacing w:before="15"/>
              <w:ind w:left="456" w:right="-1"/>
            </w:pPr>
            <w:r>
              <w:t>75</w:t>
            </w:r>
          </w:p>
        </w:tc>
      </w:tr>
      <w:tr w:rsidR="00785C29" w:rsidTr="008A269F">
        <w:trPr>
          <w:trHeight w:val="292"/>
        </w:trPr>
        <w:tc>
          <w:tcPr>
            <w:tcW w:w="4400" w:type="dxa"/>
          </w:tcPr>
          <w:p w:rsidR="00785C29" w:rsidRDefault="00785C29" w:rsidP="00785C29">
            <w:pPr>
              <w:pStyle w:val="TableParagraph"/>
              <w:tabs>
                <w:tab w:val="left" w:pos="1276"/>
              </w:tabs>
              <w:spacing w:before="15"/>
              <w:ind w:left="689" w:right="-1"/>
            </w:pPr>
            <w:r>
              <w:t>Кумторкалинский</w:t>
            </w:r>
          </w:p>
        </w:tc>
        <w:tc>
          <w:tcPr>
            <w:tcW w:w="1549" w:type="dxa"/>
          </w:tcPr>
          <w:p w:rsidR="00785C29" w:rsidRDefault="00785C29" w:rsidP="00785C29">
            <w:pPr>
              <w:pStyle w:val="TableParagraph"/>
              <w:tabs>
                <w:tab w:val="left" w:pos="1276"/>
              </w:tabs>
              <w:spacing w:before="15"/>
              <w:ind w:left="6" w:right="-1"/>
            </w:pPr>
            <w:r>
              <w:t>0</w:t>
            </w:r>
          </w:p>
        </w:tc>
        <w:tc>
          <w:tcPr>
            <w:tcW w:w="1549" w:type="dxa"/>
          </w:tcPr>
          <w:p w:rsidR="00785C29" w:rsidRDefault="00785C29" w:rsidP="00785C29">
            <w:pPr>
              <w:pStyle w:val="TableParagraph"/>
              <w:tabs>
                <w:tab w:val="left" w:pos="1276"/>
              </w:tabs>
              <w:spacing w:before="15"/>
              <w:ind w:left="4" w:right="-1"/>
            </w:pPr>
            <w:r>
              <w:t>0</w:t>
            </w:r>
          </w:p>
        </w:tc>
        <w:tc>
          <w:tcPr>
            <w:tcW w:w="1548" w:type="dxa"/>
          </w:tcPr>
          <w:p w:rsidR="00785C29" w:rsidRDefault="00785C29" w:rsidP="00785C29">
            <w:pPr>
              <w:pStyle w:val="TableParagraph"/>
              <w:tabs>
                <w:tab w:val="left" w:pos="1276"/>
              </w:tabs>
              <w:spacing w:before="15"/>
              <w:ind w:left="459" w:right="-1"/>
            </w:pPr>
            <w:r>
              <w:t>14,3</w:t>
            </w:r>
          </w:p>
        </w:tc>
      </w:tr>
      <w:tr w:rsidR="00785C29" w:rsidTr="008A269F">
        <w:trPr>
          <w:trHeight w:val="292"/>
        </w:trPr>
        <w:tc>
          <w:tcPr>
            <w:tcW w:w="4400" w:type="dxa"/>
          </w:tcPr>
          <w:p w:rsidR="00785C29" w:rsidRDefault="00785C29" w:rsidP="00785C29">
            <w:pPr>
              <w:pStyle w:val="TableParagraph"/>
              <w:tabs>
                <w:tab w:val="left" w:pos="1276"/>
              </w:tabs>
              <w:spacing w:before="15"/>
              <w:ind w:left="689" w:right="-1"/>
            </w:pPr>
            <w:r>
              <w:t>Магарамкентский</w:t>
            </w:r>
            <w:r>
              <w:rPr>
                <w:spacing w:val="-3"/>
              </w:rPr>
              <w:t xml:space="preserve"> </w:t>
            </w:r>
            <w:r>
              <w:t>район</w:t>
            </w:r>
          </w:p>
        </w:tc>
        <w:tc>
          <w:tcPr>
            <w:tcW w:w="1549" w:type="dxa"/>
          </w:tcPr>
          <w:p w:rsidR="00785C29" w:rsidRDefault="00785C29" w:rsidP="00785C29">
            <w:pPr>
              <w:pStyle w:val="TableParagraph"/>
              <w:tabs>
                <w:tab w:val="left" w:pos="1276"/>
              </w:tabs>
              <w:spacing w:before="15"/>
              <w:ind w:left="6" w:right="-1"/>
            </w:pPr>
            <w:r>
              <w:t>0</w:t>
            </w:r>
          </w:p>
        </w:tc>
        <w:tc>
          <w:tcPr>
            <w:tcW w:w="1549" w:type="dxa"/>
          </w:tcPr>
          <w:p w:rsidR="00785C29" w:rsidRDefault="00785C29" w:rsidP="00785C29">
            <w:pPr>
              <w:pStyle w:val="TableParagraph"/>
              <w:tabs>
                <w:tab w:val="left" w:pos="1276"/>
              </w:tabs>
              <w:spacing w:before="15"/>
              <w:ind w:left="458" w:right="-1"/>
            </w:pPr>
            <w:r>
              <w:t>44,4</w:t>
            </w:r>
          </w:p>
        </w:tc>
        <w:tc>
          <w:tcPr>
            <w:tcW w:w="1548" w:type="dxa"/>
          </w:tcPr>
          <w:p w:rsidR="00785C29" w:rsidRDefault="00785C29" w:rsidP="00785C29">
            <w:pPr>
              <w:pStyle w:val="TableParagraph"/>
              <w:tabs>
                <w:tab w:val="left" w:pos="1276"/>
              </w:tabs>
              <w:spacing w:before="15"/>
              <w:ind w:left="459" w:right="-1"/>
            </w:pPr>
            <w:r>
              <w:t>17,0</w:t>
            </w:r>
          </w:p>
        </w:tc>
      </w:tr>
      <w:tr w:rsidR="00785C29" w:rsidTr="008A269F">
        <w:trPr>
          <w:trHeight w:val="292"/>
        </w:trPr>
        <w:tc>
          <w:tcPr>
            <w:tcW w:w="4400" w:type="dxa"/>
          </w:tcPr>
          <w:p w:rsidR="00785C29" w:rsidRDefault="00785C29" w:rsidP="00785C29">
            <w:pPr>
              <w:pStyle w:val="TableParagraph"/>
              <w:tabs>
                <w:tab w:val="left" w:pos="1276"/>
              </w:tabs>
              <w:spacing w:before="15"/>
              <w:ind w:left="689" w:right="-1"/>
            </w:pPr>
            <w:r>
              <w:t>Новолакский</w:t>
            </w:r>
            <w:r>
              <w:rPr>
                <w:spacing w:val="-1"/>
              </w:rPr>
              <w:t xml:space="preserve"> </w:t>
            </w:r>
            <w:r>
              <w:t>район</w:t>
            </w:r>
          </w:p>
        </w:tc>
        <w:tc>
          <w:tcPr>
            <w:tcW w:w="1549" w:type="dxa"/>
          </w:tcPr>
          <w:p w:rsidR="00785C29" w:rsidRDefault="00785C29" w:rsidP="00785C29">
            <w:pPr>
              <w:pStyle w:val="TableParagraph"/>
              <w:tabs>
                <w:tab w:val="left" w:pos="1276"/>
              </w:tabs>
              <w:spacing w:before="15"/>
              <w:ind w:left="6" w:right="-1"/>
            </w:pPr>
            <w:r>
              <w:t>0</w:t>
            </w:r>
          </w:p>
        </w:tc>
        <w:tc>
          <w:tcPr>
            <w:tcW w:w="1549" w:type="dxa"/>
          </w:tcPr>
          <w:p w:rsidR="00785C29" w:rsidRDefault="00785C29" w:rsidP="00785C29">
            <w:pPr>
              <w:pStyle w:val="TableParagraph"/>
              <w:tabs>
                <w:tab w:val="left" w:pos="1276"/>
              </w:tabs>
              <w:spacing w:before="15"/>
              <w:ind w:left="458" w:right="-1"/>
            </w:pPr>
            <w:r>
              <w:t>46,1</w:t>
            </w:r>
          </w:p>
        </w:tc>
        <w:tc>
          <w:tcPr>
            <w:tcW w:w="1548" w:type="dxa"/>
          </w:tcPr>
          <w:p w:rsidR="00785C29" w:rsidRDefault="00785C29" w:rsidP="00785C29">
            <w:pPr>
              <w:pStyle w:val="TableParagraph"/>
              <w:tabs>
                <w:tab w:val="left" w:pos="1276"/>
              </w:tabs>
              <w:spacing w:before="15"/>
              <w:ind w:left="459" w:right="-1"/>
            </w:pPr>
            <w:r>
              <w:t>47,0</w:t>
            </w:r>
          </w:p>
        </w:tc>
      </w:tr>
      <w:tr w:rsidR="00785C29" w:rsidTr="008A269F">
        <w:trPr>
          <w:trHeight w:val="294"/>
        </w:trPr>
        <w:tc>
          <w:tcPr>
            <w:tcW w:w="4400" w:type="dxa"/>
          </w:tcPr>
          <w:p w:rsidR="00785C29" w:rsidRDefault="00785C29" w:rsidP="00785C29">
            <w:pPr>
              <w:pStyle w:val="TableParagraph"/>
              <w:tabs>
                <w:tab w:val="left" w:pos="1276"/>
              </w:tabs>
              <w:spacing w:before="15"/>
              <w:ind w:left="689" w:right="-1"/>
            </w:pPr>
            <w:r>
              <w:t>Ногайский</w:t>
            </w:r>
            <w:r>
              <w:rPr>
                <w:spacing w:val="-3"/>
              </w:rPr>
              <w:t xml:space="preserve"> </w:t>
            </w:r>
            <w:r>
              <w:t>район</w:t>
            </w:r>
          </w:p>
        </w:tc>
        <w:tc>
          <w:tcPr>
            <w:tcW w:w="1549" w:type="dxa"/>
          </w:tcPr>
          <w:p w:rsidR="00785C29" w:rsidRDefault="00785C29" w:rsidP="00785C29">
            <w:pPr>
              <w:pStyle w:val="TableParagraph"/>
              <w:tabs>
                <w:tab w:val="left" w:pos="1276"/>
              </w:tabs>
              <w:spacing w:before="15"/>
              <w:ind w:left="6" w:right="-1"/>
            </w:pPr>
            <w:r>
              <w:t>0</w:t>
            </w:r>
          </w:p>
        </w:tc>
        <w:tc>
          <w:tcPr>
            <w:tcW w:w="1549" w:type="dxa"/>
          </w:tcPr>
          <w:p w:rsidR="00785C29" w:rsidRDefault="00785C29" w:rsidP="00785C29">
            <w:pPr>
              <w:pStyle w:val="TableParagraph"/>
              <w:tabs>
                <w:tab w:val="left" w:pos="1276"/>
              </w:tabs>
              <w:spacing w:before="15"/>
              <w:ind w:left="458" w:right="-1"/>
            </w:pPr>
            <w:r>
              <w:t>93,3</w:t>
            </w:r>
          </w:p>
        </w:tc>
        <w:tc>
          <w:tcPr>
            <w:tcW w:w="1548" w:type="dxa"/>
          </w:tcPr>
          <w:p w:rsidR="00785C29" w:rsidRDefault="00785C29" w:rsidP="00785C29">
            <w:pPr>
              <w:pStyle w:val="TableParagraph"/>
              <w:tabs>
                <w:tab w:val="left" w:pos="1276"/>
              </w:tabs>
              <w:spacing w:before="15"/>
              <w:ind w:left="456" w:right="-1"/>
            </w:pPr>
            <w:r>
              <w:t>100</w:t>
            </w:r>
          </w:p>
        </w:tc>
      </w:tr>
      <w:tr w:rsidR="00785C29" w:rsidTr="008A269F">
        <w:trPr>
          <w:trHeight w:val="292"/>
        </w:trPr>
        <w:tc>
          <w:tcPr>
            <w:tcW w:w="4400" w:type="dxa"/>
          </w:tcPr>
          <w:p w:rsidR="00785C29" w:rsidRDefault="00785C29" w:rsidP="00785C29">
            <w:pPr>
              <w:pStyle w:val="TableParagraph"/>
              <w:tabs>
                <w:tab w:val="left" w:pos="1276"/>
              </w:tabs>
              <w:spacing w:before="15"/>
              <w:ind w:left="687" w:right="-1"/>
            </w:pPr>
            <w:r>
              <w:t>Сергокалинский</w:t>
            </w:r>
            <w:r>
              <w:rPr>
                <w:spacing w:val="-1"/>
              </w:rPr>
              <w:t xml:space="preserve"> </w:t>
            </w:r>
            <w:r>
              <w:t>район</w:t>
            </w:r>
          </w:p>
        </w:tc>
        <w:tc>
          <w:tcPr>
            <w:tcW w:w="1549" w:type="dxa"/>
          </w:tcPr>
          <w:p w:rsidR="00785C29" w:rsidRDefault="00785C29" w:rsidP="00785C29">
            <w:pPr>
              <w:pStyle w:val="TableParagraph"/>
              <w:tabs>
                <w:tab w:val="left" w:pos="1276"/>
              </w:tabs>
              <w:spacing w:before="15"/>
              <w:ind w:left="6" w:right="-1"/>
            </w:pPr>
            <w:r>
              <w:t>0</w:t>
            </w:r>
          </w:p>
        </w:tc>
        <w:tc>
          <w:tcPr>
            <w:tcW w:w="1549" w:type="dxa"/>
          </w:tcPr>
          <w:p w:rsidR="00785C29" w:rsidRDefault="00785C29" w:rsidP="00785C29">
            <w:pPr>
              <w:pStyle w:val="TableParagraph"/>
              <w:tabs>
                <w:tab w:val="left" w:pos="1276"/>
              </w:tabs>
              <w:spacing w:before="15"/>
              <w:ind w:left="458" w:right="-1"/>
            </w:pPr>
            <w:r>
              <w:t>33,3</w:t>
            </w:r>
          </w:p>
        </w:tc>
        <w:tc>
          <w:tcPr>
            <w:tcW w:w="1548" w:type="dxa"/>
          </w:tcPr>
          <w:p w:rsidR="00785C29" w:rsidRDefault="00785C29" w:rsidP="00785C29">
            <w:pPr>
              <w:pStyle w:val="TableParagraph"/>
              <w:tabs>
                <w:tab w:val="left" w:pos="1276"/>
              </w:tabs>
              <w:spacing w:before="15"/>
              <w:ind w:left="459" w:right="-1"/>
            </w:pPr>
            <w:r>
              <w:t>31,1</w:t>
            </w:r>
          </w:p>
        </w:tc>
      </w:tr>
      <w:tr w:rsidR="00785C29" w:rsidTr="008A269F">
        <w:trPr>
          <w:trHeight w:val="292"/>
        </w:trPr>
        <w:tc>
          <w:tcPr>
            <w:tcW w:w="4400" w:type="dxa"/>
          </w:tcPr>
          <w:p w:rsidR="00785C29" w:rsidRDefault="00785C29" w:rsidP="00785C29">
            <w:pPr>
              <w:pStyle w:val="TableParagraph"/>
              <w:tabs>
                <w:tab w:val="left" w:pos="1276"/>
              </w:tabs>
              <w:spacing w:before="15"/>
              <w:ind w:left="689" w:right="-1"/>
            </w:pPr>
            <w:r>
              <w:t>Хасавюртовский</w:t>
            </w:r>
            <w:r>
              <w:rPr>
                <w:spacing w:val="-1"/>
              </w:rPr>
              <w:t xml:space="preserve"> </w:t>
            </w:r>
            <w:r>
              <w:t>район</w:t>
            </w:r>
          </w:p>
        </w:tc>
        <w:tc>
          <w:tcPr>
            <w:tcW w:w="1549" w:type="dxa"/>
          </w:tcPr>
          <w:p w:rsidR="00785C29" w:rsidRDefault="00785C29" w:rsidP="00785C29">
            <w:pPr>
              <w:pStyle w:val="TableParagraph"/>
              <w:tabs>
                <w:tab w:val="left" w:pos="1276"/>
              </w:tabs>
              <w:spacing w:before="15"/>
              <w:ind w:left="6" w:right="-1"/>
            </w:pPr>
            <w:r>
              <w:t>0</w:t>
            </w:r>
          </w:p>
        </w:tc>
        <w:tc>
          <w:tcPr>
            <w:tcW w:w="1549" w:type="dxa"/>
          </w:tcPr>
          <w:p w:rsidR="00785C29" w:rsidRDefault="00785C29" w:rsidP="00785C29">
            <w:pPr>
              <w:pStyle w:val="TableParagraph"/>
              <w:tabs>
                <w:tab w:val="left" w:pos="1276"/>
              </w:tabs>
              <w:spacing w:before="15"/>
              <w:ind w:left="4" w:right="-1"/>
            </w:pPr>
            <w:r>
              <w:t>0</w:t>
            </w:r>
          </w:p>
        </w:tc>
        <w:tc>
          <w:tcPr>
            <w:tcW w:w="1548" w:type="dxa"/>
          </w:tcPr>
          <w:p w:rsidR="00785C29" w:rsidRDefault="00785C29" w:rsidP="00785C29">
            <w:pPr>
              <w:pStyle w:val="TableParagraph"/>
              <w:tabs>
                <w:tab w:val="left" w:pos="1276"/>
              </w:tabs>
              <w:spacing w:before="15"/>
              <w:ind w:left="459" w:right="-1"/>
            </w:pPr>
            <w:r>
              <w:t>33,3</w:t>
            </w:r>
          </w:p>
        </w:tc>
      </w:tr>
      <w:tr w:rsidR="00785C29" w:rsidTr="008A269F">
        <w:trPr>
          <w:trHeight w:val="292"/>
        </w:trPr>
        <w:tc>
          <w:tcPr>
            <w:tcW w:w="4400" w:type="dxa"/>
          </w:tcPr>
          <w:p w:rsidR="00785C29" w:rsidRDefault="00785C29" w:rsidP="00785C29">
            <w:pPr>
              <w:pStyle w:val="TableParagraph"/>
              <w:tabs>
                <w:tab w:val="left" w:pos="1276"/>
              </w:tabs>
              <w:spacing w:before="15"/>
              <w:ind w:left="687" w:right="-1"/>
            </w:pPr>
            <w:r>
              <w:t>Чародинский</w:t>
            </w:r>
            <w:r>
              <w:rPr>
                <w:spacing w:val="-2"/>
              </w:rPr>
              <w:t xml:space="preserve"> </w:t>
            </w:r>
            <w:r>
              <w:t>район</w:t>
            </w:r>
          </w:p>
        </w:tc>
        <w:tc>
          <w:tcPr>
            <w:tcW w:w="1549" w:type="dxa"/>
          </w:tcPr>
          <w:p w:rsidR="00785C29" w:rsidRDefault="00785C29" w:rsidP="00785C29">
            <w:pPr>
              <w:pStyle w:val="TableParagraph"/>
              <w:tabs>
                <w:tab w:val="left" w:pos="1276"/>
              </w:tabs>
              <w:spacing w:before="15"/>
              <w:ind w:left="6" w:right="-1"/>
            </w:pPr>
            <w:r>
              <w:t>0</w:t>
            </w:r>
          </w:p>
        </w:tc>
        <w:tc>
          <w:tcPr>
            <w:tcW w:w="1549" w:type="dxa"/>
          </w:tcPr>
          <w:p w:rsidR="00785C29" w:rsidRDefault="00785C29" w:rsidP="00785C29">
            <w:pPr>
              <w:pStyle w:val="TableParagraph"/>
              <w:tabs>
                <w:tab w:val="left" w:pos="1276"/>
              </w:tabs>
              <w:spacing w:before="15"/>
              <w:ind w:left="4" w:right="-1"/>
            </w:pPr>
            <w:r>
              <w:t>0</w:t>
            </w:r>
          </w:p>
        </w:tc>
        <w:tc>
          <w:tcPr>
            <w:tcW w:w="1548" w:type="dxa"/>
          </w:tcPr>
          <w:p w:rsidR="00785C29" w:rsidRDefault="00785C29" w:rsidP="00785C29">
            <w:pPr>
              <w:pStyle w:val="TableParagraph"/>
              <w:tabs>
                <w:tab w:val="left" w:pos="1276"/>
              </w:tabs>
              <w:spacing w:before="15"/>
              <w:ind w:left="459" w:right="-1"/>
            </w:pPr>
            <w:r>
              <w:t>7,1</w:t>
            </w:r>
          </w:p>
        </w:tc>
      </w:tr>
      <w:tr w:rsidR="00785C29" w:rsidTr="008A269F">
        <w:trPr>
          <w:trHeight w:val="292"/>
        </w:trPr>
        <w:tc>
          <w:tcPr>
            <w:tcW w:w="4400" w:type="dxa"/>
          </w:tcPr>
          <w:p w:rsidR="00785C29" w:rsidRDefault="00785C29" w:rsidP="00785C29">
            <w:pPr>
              <w:pStyle w:val="TableParagraph"/>
              <w:tabs>
                <w:tab w:val="left" w:pos="1276"/>
              </w:tabs>
              <w:spacing w:before="15"/>
              <w:ind w:left="689" w:right="-1"/>
            </w:pPr>
            <w:r>
              <w:t>Шамильский</w:t>
            </w:r>
            <w:r>
              <w:rPr>
                <w:spacing w:val="-3"/>
              </w:rPr>
              <w:t xml:space="preserve"> </w:t>
            </w:r>
            <w:r>
              <w:t>район</w:t>
            </w:r>
          </w:p>
        </w:tc>
        <w:tc>
          <w:tcPr>
            <w:tcW w:w="1549" w:type="dxa"/>
          </w:tcPr>
          <w:p w:rsidR="00785C29" w:rsidRDefault="00785C29" w:rsidP="00785C29">
            <w:pPr>
              <w:pStyle w:val="TableParagraph"/>
              <w:tabs>
                <w:tab w:val="left" w:pos="1276"/>
              </w:tabs>
              <w:spacing w:before="15"/>
              <w:ind w:left="6" w:right="-1"/>
            </w:pPr>
            <w:r>
              <w:t>0</w:t>
            </w:r>
          </w:p>
        </w:tc>
        <w:tc>
          <w:tcPr>
            <w:tcW w:w="1549" w:type="dxa"/>
          </w:tcPr>
          <w:p w:rsidR="00785C29" w:rsidRDefault="00785C29" w:rsidP="00785C29">
            <w:pPr>
              <w:pStyle w:val="TableParagraph"/>
              <w:tabs>
                <w:tab w:val="left" w:pos="1276"/>
              </w:tabs>
              <w:spacing w:before="15"/>
              <w:ind w:left="4" w:right="-1"/>
            </w:pPr>
            <w:r>
              <w:t>0</w:t>
            </w:r>
          </w:p>
        </w:tc>
        <w:tc>
          <w:tcPr>
            <w:tcW w:w="1548" w:type="dxa"/>
          </w:tcPr>
          <w:p w:rsidR="00785C29" w:rsidRDefault="00785C29" w:rsidP="00785C29">
            <w:pPr>
              <w:pStyle w:val="TableParagraph"/>
              <w:tabs>
                <w:tab w:val="left" w:pos="1276"/>
              </w:tabs>
              <w:spacing w:before="15"/>
              <w:ind w:left="456" w:right="-1"/>
            </w:pPr>
            <w:r>
              <w:t>50</w:t>
            </w:r>
          </w:p>
        </w:tc>
      </w:tr>
      <w:tr w:rsidR="00785C29" w:rsidTr="008A269F">
        <w:trPr>
          <w:trHeight w:val="294"/>
        </w:trPr>
        <w:tc>
          <w:tcPr>
            <w:tcW w:w="4400" w:type="dxa"/>
          </w:tcPr>
          <w:p w:rsidR="00785C29" w:rsidRDefault="00785C29" w:rsidP="00785C29">
            <w:pPr>
              <w:pStyle w:val="TableParagraph"/>
              <w:tabs>
                <w:tab w:val="left" w:pos="1276"/>
              </w:tabs>
              <w:spacing w:before="17"/>
              <w:ind w:left="689" w:right="-1"/>
            </w:pPr>
            <w:r>
              <w:t>г.</w:t>
            </w:r>
            <w:r>
              <w:rPr>
                <w:spacing w:val="-1"/>
              </w:rPr>
              <w:t xml:space="preserve"> </w:t>
            </w:r>
            <w:r>
              <w:t>Избербаш</w:t>
            </w:r>
          </w:p>
        </w:tc>
        <w:tc>
          <w:tcPr>
            <w:tcW w:w="1549" w:type="dxa"/>
          </w:tcPr>
          <w:p w:rsidR="00785C29" w:rsidRDefault="00785C29" w:rsidP="00785C29">
            <w:pPr>
              <w:pStyle w:val="TableParagraph"/>
              <w:tabs>
                <w:tab w:val="left" w:pos="1276"/>
              </w:tabs>
              <w:spacing w:before="17"/>
              <w:ind w:left="6" w:right="-1"/>
            </w:pPr>
            <w:r>
              <w:t>0</w:t>
            </w:r>
          </w:p>
        </w:tc>
        <w:tc>
          <w:tcPr>
            <w:tcW w:w="1549" w:type="dxa"/>
          </w:tcPr>
          <w:p w:rsidR="00785C29" w:rsidRDefault="00785C29" w:rsidP="00785C29">
            <w:pPr>
              <w:pStyle w:val="TableParagraph"/>
              <w:tabs>
                <w:tab w:val="left" w:pos="1276"/>
              </w:tabs>
              <w:spacing w:before="17"/>
              <w:ind w:left="4" w:right="-1"/>
            </w:pPr>
            <w:r>
              <w:t>0</w:t>
            </w:r>
          </w:p>
        </w:tc>
        <w:tc>
          <w:tcPr>
            <w:tcW w:w="1548" w:type="dxa"/>
          </w:tcPr>
          <w:p w:rsidR="00785C29" w:rsidRDefault="00785C29" w:rsidP="00785C29">
            <w:pPr>
              <w:pStyle w:val="TableParagraph"/>
              <w:tabs>
                <w:tab w:val="left" w:pos="1276"/>
              </w:tabs>
              <w:spacing w:before="17"/>
              <w:ind w:left="456" w:right="-1"/>
            </w:pPr>
            <w:r>
              <w:t>100</w:t>
            </w:r>
          </w:p>
        </w:tc>
      </w:tr>
      <w:tr w:rsidR="00785C29" w:rsidTr="008A269F">
        <w:trPr>
          <w:trHeight w:val="292"/>
        </w:trPr>
        <w:tc>
          <w:tcPr>
            <w:tcW w:w="4400" w:type="dxa"/>
          </w:tcPr>
          <w:p w:rsidR="00785C29" w:rsidRDefault="00785C29" w:rsidP="00785C29">
            <w:pPr>
              <w:pStyle w:val="TableParagraph"/>
              <w:tabs>
                <w:tab w:val="left" w:pos="1276"/>
              </w:tabs>
              <w:spacing w:before="15"/>
              <w:ind w:left="688" w:right="-1"/>
            </w:pPr>
            <w:r>
              <w:t>г.</w:t>
            </w:r>
            <w:r>
              <w:rPr>
                <w:spacing w:val="-2"/>
              </w:rPr>
              <w:t xml:space="preserve"> </w:t>
            </w:r>
            <w:r>
              <w:t>Каспийск</w:t>
            </w:r>
          </w:p>
        </w:tc>
        <w:tc>
          <w:tcPr>
            <w:tcW w:w="1549" w:type="dxa"/>
          </w:tcPr>
          <w:p w:rsidR="00785C29" w:rsidRDefault="00785C29" w:rsidP="00785C29">
            <w:pPr>
              <w:pStyle w:val="TableParagraph"/>
              <w:tabs>
                <w:tab w:val="left" w:pos="1276"/>
              </w:tabs>
              <w:spacing w:before="15"/>
              <w:ind w:left="6" w:right="-1"/>
            </w:pPr>
            <w:r>
              <w:t>0</w:t>
            </w:r>
          </w:p>
        </w:tc>
        <w:tc>
          <w:tcPr>
            <w:tcW w:w="1549" w:type="dxa"/>
          </w:tcPr>
          <w:p w:rsidR="00785C29" w:rsidRDefault="00785C29" w:rsidP="00785C29">
            <w:pPr>
              <w:pStyle w:val="TableParagraph"/>
              <w:tabs>
                <w:tab w:val="left" w:pos="1276"/>
              </w:tabs>
              <w:spacing w:before="15"/>
              <w:ind w:left="458" w:right="-1"/>
            </w:pPr>
            <w:r>
              <w:t>14,3</w:t>
            </w:r>
          </w:p>
        </w:tc>
        <w:tc>
          <w:tcPr>
            <w:tcW w:w="1548" w:type="dxa"/>
          </w:tcPr>
          <w:p w:rsidR="00785C29" w:rsidRDefault="00785C29" w:rsidP="00785C29">
            <w:pPr>
              <w:pStyle w:val="TableParagraph"/>
              <w:tabs>
                <w:tab w:val="left" w:pos="1276"/>
              </w:tabs>
              <w:spacing w:before="15"/>
              <w:ind w:left="459" w:right="-1"/>
            </w:pPr>
            <w:r>
              <w:t>3,6</w:t>
            </w:r>
          </w:p>
        </w:tc>
      </w:tr>
      <w:tr w:rsidR="00785C29" w:rsidTr="008A269F">
        <w:trPr>
          <w:trHeight w:val="292"/>
        </w:trPr>
        <w:tc>
          <w:tcPr>
            <w:tcW w:w="4400" w:type="dxa"/>
          </w:tcPr>
          <w:p w:rsidR="00785C29" w:rsidRDefault="00785C29" w:rsidP="00785C29">
            <w:pPr>
              <w:pStyle w:val="TableParagraph"/>
              <w:tabs>
                <w:tab w:val="left" w:pos="1276"/>
              </w:tabs>
              <w:spacing w:before="15"/>
              <w:ind w:left="686" w:right="-1"/>
            </w:pPr>
            <w:r>
              <w:t>г.</w:t>
            </w:r>
            <w:r>
              <w:rPr>
                <w:spacing w:val="-3"/>
              </w:rPr>
              <w:t xml:space="preserve"> </w:t>
            </w:r>
            <w:r>
              <w:t>Кизилюрт</w:t>
            </w:r>
          </w:p>
        </w:tc>
        <w:tc>
          <w:tcPr>
            <w:tcW w:w="1549" w:type="dxa"/>
          </w:tcPr>
          <w:p w:rsidR="00785C29" w:rsidRDefault="00785C29" w:rsidP="00785C29">
            <w:pPr>
              <w:pStyle w:val="TableParagraph"/>
              <w:tabs>
                <w:tab w:val="left" w:pos="1276"/>
              </w:tabs>
              <w:spacing w:before="15"/>
              <w:ind w:left="6" w:right="-1"/>
            </w:pPr>
            <w:r>
              <w:t>0</w:t>
            </w:r>
          </w:p>
        </w:tc>
        <w:tc>
          <w:tcPr>
            <w:tcW w:w="1549" w:type="dxa"/>
          </w:tcPr>
          <w:p w:rsidR="00785C29" w:rsidRDefault="00785C29" w:rsidP="00785C29">
            <w:pPr>
              <w:pStyle w:val="TableParagraph"/>
              <w:tabs>
                <w:tab w:val="left" w:pos="1276"/>
              </w:tabs>
              <w:spacing w:before="15"/>
              <w:ind w:left="4" w:right="-1"/>
            </w:pPr>
            <w:r>
              <w:t>0</w:t>
            </w:r>
          </w:p>
        </w:tc>
        <w:tc>
          <w:tcPr>
            <w:tcW w:w="1548" w:type="dxa"/>
          </w:tcPr>
          <w:p w:rsidR="00785C29" w:rsidRDefault="00785C29" w:rsidP="00785C29">
            <w:pPr>
              <w:pStyle w:val="TableParagraph"/>
              <w:tabs>
                <w:tab w:val="left" w:pos="1276"/>
              </w:tabs>
              <w:spacing w:before="15"/>
              <w:ind w:left="459" w:right="-1"/>
            </w:pPr>
            <w:r>
              <w:t>4,0</w:t>
            </w:r>
          </w:p>
        </w:tc>
      </w:tr>
      <w:tr w:rsidR="00785C29" w:rsidTr="008A269F">
        <w:trPr>
          <w:trHeight w:val="293"/>
        </w:trPr>
        <w:tc>
          <w:tcPr>
            <w:tcW w:w="4400" w:type="dxa"/>
          </w:tcPr>
          <w:p w:rsidR="00785C29" w:rsidRDefault="00785C29" w:rsidP="00785C29">
            <w:pPr>
              <w:pStyle w:val="TableParagraph"/>
              <w:tabs>
                <w:tab w:val="left" w:pos="1276"/>
              </w:tabs>
              <w:spacing w:before="16"/>
              <w:ind w:left="687" w:right="-1"/>
            </w:pPr>
            <w:r>
              <w:t>г.</w:t>
            </w:r>
            <w:r>
              <w:rPr>
                <w:spacing w:val="-2"/>
              </w:rPr>
              <w:t xml:space="preserve"> </w:t>
            </w:r>
            <w:r>
              <w:t>Кизляр</w:t>
            </w:r>
          </w:p>
        </w:tc>
        <w:tc>
          <w:tcPr>
            <w:tcW w:w="1549" w:type="dxa"/>
          </w:tcPr>
          <w:p w:rsidR="00785C29" w:rsidRDefault="00785C29" w:rsidP="00785C29">
            <w:pPr>
              <w:pStyle w:val="TableParagraph"/>
              <w:tabs>
                <w:tab w:val="left" w:pos="1276"/>
              </w:tabs>
              <w:spacing w:before="16"/>
              <w:ind w:left="6" w:right="-1"/>
            </w:pPr>
            <w:r>
              <w:t>0</w:t>
            </w:r>
          </w:p>
        </w:tc>
        <w:tc>
          <w:tcPr>
            <w:tcW w:w="1549" w:type="dxa"/>
          </w:tcPr>
          <w:p w:rsidR="00785C29" w:rsidRDefault="00785C29" w:rsidP="00785C29">
            <w:pPr>
              <w:pStyle w:val="TableParagraph"/>
              <w:tabs>
                <w:tab w:val="left" w:pos="1276"/>
              </w:tabs>
              <w:spacing w:before="16"/>
              <w:ind w:left="458" w:right="-1"/>
            </w:pPr>
            <w:r>
              <w:t>4,2</w:t>
            </w:r>
          </w:p>
        </w:tc>
        <w:tc>
          <w:tcPr>
            <w:tcW w:w="1548" w:type="dxa"/>
          </w:tcPr>
          <w:p w:rsidR="00785C29" w:rsidRDefault="00785C29" w:rsidP="00785C29">
            <w:pPr>
              <w:pStyle w:val="TableParagraph"/>
              <w:tabs>
                <w:tab w:val="left" w:pos="1276"/>
              </w:tabs>
              <w:spacing w:before="16"/>
              <w:ind w:left="459" w:right="-1"/>
            </w:pPr>
            <w:r>
              <w:t>28,6</w:t>
            </w:r>
          </w:p>
        </w:tc>
      </w:tr>
      <w:tr w:rsidR="00785C29" w:rsidTr="008A269F">
        <w:trPr>
          <w:trHeight w:val="294"/>
        </w:trPr>
        <w:tc>
          <w:tcPr>
            <w:tcW w:w="4400" w:type="dxa"/>
          </w:tcPr>
          <w:p w:rsidR="00785C29" w:rsidRDefault="00785C29" w:rsidP="00785C29">
            <w:pPr>
              <w:pStyle w:val="TableParagraph"/>
              <w:tabs>
                <w:tab w:val="left" w:pos="1276"/>
              </w:tabs>
              <w:spacing w:before="17"/>
              <w:ind w:left="686" w:right="-1"/>
            </w:pPr>
            <w:r>
              <w:t>г.</w:t>
            </w:r>
            <w:r>
              <w:rPr>
                <w:spacing w:val="-1"/>
              </w:rPr>
              <w:t xml:space="preserve"> </w:t>
            </w:r>
            <w:r>
              <w:t>Хасавюрт</w:t>
            </w:r>
          </w:p>
        </w:tc>
        <w:tc>
          <w:tcPr>
            <w:tcW w:w="1549" w:type="dxa"/>
          </w:tcPr>
          <w:p w:rsidR="00785C29" w:rsidRDefault="00785C29" w:rsidP="00785C29">
            <w:pPr>
              <w:pStyle w:val="TableParagraph"/>
              <w:tabs>
                <w:tab w:val="left" w:pos="1276"/>
              </w:tabs>
              <w:spacing w:before="17"/>
              <w:ind w:left="6" w:right="-1"/>
            </w:pPr>
            <w:r>
              <w:t>0</w:t>
            </w:r>
          </w:p>
        </w:tc>
        <w:tc>
          <w:tcPr>
            <w:tcW w:w="1549" w:type="dxa"/>
          </w:tcPr>
          <w:p w:rsidR="00785C29" w:rsidRDefault="00785C29" w:rsidP="00785C29">
            <w:pPr>
              <w:pStyle w:val="TableParagraph"/>
              <w:tabs>
                <w:tab w:val="left" w:pos="1276"/>
              </w:tabs>
              <w:spacing w:before="17"/>
              <w:ind w:left="4" w:right="-1"/>
            </w:pPr>
            <w:r>
              <w:t>0</w:t>
            </w:r>
          </w:p>
        </w:tc>
        <w:tc>
          <w:tcPr>
            <w:tcW w:w="1548" w:type="dxa"/>
          </w:tcPr>
          <w:p w:rsidR="00785C29" w:rsidRDefault="00785C29" w:rsidP="00785C29">
            <w:pPr>
              <w:pStyle w:val="TableParagraph"/>
              <w:tabs>
                <w:tab w:val="left" w:pos="1276"/>
              </w:tabs>
              <w:spacing w:before="17"/>
              <w:ind w:left="459" w:right="-1"/>
            </w:pPr>
            <w:r>
              <w:t>75,0</w:t>
            </w:r>
          </w:p>
        </w:tc>
      </w:tr>
      <w:tr w:rsidR="00785C29" w:rsidTr="008A269F">
        <w:trPr>
          <w:trHeight w:val="292"/>
        </w:trPr>
        <w:tc>
          <w:tcPr>
            <w:tcW w:w="4400" w:type="dxa"/>
          </w:tcPr>
          <w:p w:rsidR="00785C29" w:rsidRDefault="00785C29" w:rsidP="00785C29">
            <w:pPr>
              <w:pStyle w:val="TableParagraph"/>
              <w:tabs>
                <w:tab w:val="left" w:pos="1276"/>
              </w:tabs>
              <w:spacing w:before="15"/>
              <w:ind w:left="687" w:right="-1"/>
            </w:pPr>
            <w:r>
              <w:t>Республика</w:t>
            </w:r>
            <w:r>
              <w:rPr>
                <w:spacing w:val="-4"/>
              </w:rPr>
              <w:t xml:space="preserve"> </w:t>
            </w:r>
            <w:r>
              <w:t>Дагестан</w:t>
            </w:r>
          </w:p>
        </w:tc>
        <w:tc>
          <w:tcPr>
            <w:tcW w:w="1549" w:type="dxa"/>
          </w:tcPr>
          <w:p w:rsidR="00785C29" w:rsidRDefault="00785C29" w:rsidP="00785C29">
            <w:pPr>
              <w:pStyle w:val="TableParagraph"/>
              <w:tabs>
                <w:tab w:val="left" w:pos="1276"/>
              </w:tabs>
              <w:spacing w:before="15"/>
              <w:ind w:left="460" w:right="-1"/>
            </w:pPr>
            <w:r>
              <w:t>13,0</w:t>
            </w:r>
          </w:p>
        </w:tc>
        <w:tc>
          <w:tcPr>
            <w:tcW w:w="1549" w:type="dxa"/>
          </w:tcPr>
          <w:p w:rsidR="00785C29" w:rsidRDefault="00785C29" w:rsidP="00785C29">
            <w:pPr>
              <w:pStyle w:val="TableParagraph"/>
              <w:tabs>
                <w:tab w:val="left" w:pos="1276"/>
              </w:tabs>
              <w:spacing w:before="15"/>
              <w:ind w:left="458" w:right="-1"/>
            </w:pPr>
            <w:r>
              <w:t>17,2</w:t>
            </w:r>
          </w:p>
        </w:tc>
        <w:tc>
          <w:tcPr>
            <w:tcW w:w="1548" w:type="dxa"/>
          </w:tcPr>
          <w:p w:rsidR="00785C29" w:rsidRDefault="00785C29" w:rsidP="00785C29">
            <w:pPr>
              <w:pStyle w:val="TableParagraph"/>
              <w:tabs>
                <w:tab w:val="left" w:pos="1276"/>
              </w:tabs>
              <w:spacing w:before="15"/>
              <w:ind w:left="459" w:right="-1"/>
            </w:pPr>
            <w:r>
              <w:t>17,1</w:t>
            </w:r>
          </w:p>
        </w:tc>
      </w:tr>
    </w:tbl>
    <w:p w:rsidR="00785C29" w:rsidRDefault="00785C29" w:rsidP="00785C29">
      <w:pPr>
        <w:pStyle w:val="a3"/>
        <w:tabs>
          <w:tab w:val="left" w:pos="1276"/>
        </w:tabs>
        <w:spacing w:before="9"/>
        <w:ind w:left="0" w:right="-1"/>
        <w:jc w:val="left"/>
        <w:rPr>
          <w:b/>
          <w:sz w:val="26"/>
        </w:rPr>
      </w:pPr>
    </w:p>
    <w:p w:rsidR="00785C29" w:rsidRDefault="00785C29" w:rsidP="00785C29">
      <w:pPr>
        <w:pStyle w:val="a3"/>
        <w:tabs>
          <w:tab w:val="left" w:pos="1276"/>
        </w:tabs>
        <w:ind w:right="-1" w:firstLine="707"/>
      </w:pPr>
      <w:r>
        <w:t>На</w:t>
      </w:r>
      <w:r>
        <w:rPr>
          <w:spacing w:val="1"/>
        </w:rPr>
        <w:t xml:space="preserve"> </w:t>
      </w:r>
      <w:r>
        <w:t>12</w:t>
      </w:r>
      <w:r>
        <w:rPr>
          <w:spacing w:val="1"/>
        </w:rPr>
        <w:t xml:space="preserve"> </w:t>
      </w:r>
      <w:r>
        <w:t>административных</w:t>
      </w:r>
      <w:r>
        <w:rPr>
          <w:spacing w:val="1"/>
        </w:rPr>
        <w:t xml:space="preserve"> </w:t>
      </w:r>
      <w:r>
        <w:t>территориях</w:t>
      </w:r>
      <w:r>
        <w:rPr>
          <w:spacing w:val="1"/>
        </w:rPr>
        <w:t xml:space="preserve"> </w:t>
      </w:r>
      <w:r>
        <w:t>качество</w:t>
      </w:r>
      <w:r>
        <w:rPr>
          <w:spacing w:val="1"/>
        </w:rPr>
        <w:t xml:space="preserve"> </w:t>
      </w:r>
      <w:r>
        <w:t>воды</w:t>
      </w:r>
      <w:r>
        <w:rPr>
          <w:spacing w:val="1"/>
        </w:rPr>
        <w:t xml:space="preserve"> </w:t>
      </w:r>
      <w:r>
        <w:t>источников</w:t>
      </w:r>
      <w:r>
        <w:rPr>
          <w:spacing w:val="1"/>
        </w:rPr>
        <w:t xml:space="preserve"> </w:t>
      </w:r>
      <w:r>
        <w:t>централизованного питьевого водоснабжения по санитарно-химическим показателям</w:t>
      </w:r>
      <w:r>
        <w:rPr>
          <w:spacing w:val="1"/>
        </w:rPr>
        <w:t xml:space="preserve"> </w:t>
      </w:r>
      <w:r>
        <w:t>улучшилось</w:t>
      </w:r>
      <w:r>
        <w:rPr>
          <w:spacing w:val="1"/>
        </w:rPr>
        <w:t xml:space="preserve"> </w:t>
      </w:r>
      <w:r>
        <w:t>в</w:t>
      </w:r>
      <w:r>
        <w:rPr>
          <w:spacing w:val="1"/>
        </w:rPr>
        <w:t xml:space="preserve"> </w:t>
      </w:r>
      <w:r>
        <w:t>сравнении</w:t>
      </w:r>
      <w:r>
        <w:rPr>
          <w:spacing w:val="1"/>
        </w:rPr>
        <w:t xml:space="preserve"> </w:t>
      </w:r>
      <w:r>
        <w:t>с 2020 г.,</w:t>
      </w:r>
      <w:r>
        <w:rPr>
          <w:spacing w:val="1"/>
        </w:rPr>
        <w:t xml:space="preserve"> </w:t>
      </w:r>
      <w:r>
        <w:t>а на 5</w:t>
      </w:r>
      <w:r>
        <w:rPr>
          <w:spacing w:val="1"/>
        </w:rPr>
        <w:t xml:space="preserve"> </w:t>
      </w:r>
      <w:r>
        <w:t>территориях</w:t>
      </w:r>
      <w:r>
        <w:rPr>
          <w:spacing w:val="1"/>
        </w:rPr>
        <w:t xml:space="preserve"> </w:t>
      </w:r>
      <w:r>
        <w:t>(Ботлихский,</w:t>
      </w:r>
      <w:r>
        <w:rPr>
          <w:spacing w:val="1"/>
        </w:rPr>
        <w:t xml:space="preserve"> </w:t>
      </w:r>
      <w:r>
        <w:t>Дахадаевский,</w:t>
      </w:r>
      <w:r>
        <w:rPr>
          <w:spacing w:val="1"/>
        </w:rPr>
        <w:t xml:space="preserve"> </w:t>
      </w:r>
      <w:r>
        <w:t>Кайтагский, Рутульский, Сулейман - Стальский) в течение 2022 года не выявлены не</w:t>
      </w:r>
      <w:r>
        <w:rPr>
          <w:spacing w:val="1"/>
        </w:rPr>
        <w:t xml:space="preserve"> </w:t>
      </w:r>
      <w:r>
        <w:t>соответствующие</w:t>
      </w:r>
      <w:r>
        <w:rPr>
          <w:spacing w:val="-2"/>
        </w:rPr>
        <w:t xml:space="preserve"> </w:t>
      </w:r>
      <w:r>
        <w:t>нормативам</w:t>
      </w:r>
      <w:r>
        <w:rPr>
          <w:spacing w:val="-1"/>
        </w:rPr>
        <w:t xml:space="preserve"> </w:t>
      </w:r>
      <w:r>
        <w:t>пробы</w:t>
      </w:r>
      <w:r>
        <w:rPr>
          <w:spacing w:val="3"/>
        </w:rPr>
        <w:t xml:space="preserve"> </w:t>
      </w:r>
      <w:r>
        <w:t>(таблица</w:t>
      </w:r>
      <w:r>
        <w:rPr>
          <w:spacing w:val="-1"/>
        </w:rPr>
        <w:t xml:space="preserve"> </w:t>
      </w:r>
      <w:r>
        <w:t>№2).</w:t>
      </w:r>
    </w:p>
    <w:p w:rsidR="00785C29" w:rsidRDefault="00785C29" w:rsidP="00785C29">
      <w:pPr>
        <w:tabs>
          <w:tab w:val="left" w:pos="1276"/>
        </w:tabs>
        <w:ind w:right="-1"/>
        <w:sectPr w:rsidR="00785C29" w:rsidSect="00785C29">
          <w:pgSz w:w="11910" w:h="16840"/>
          <w:pgMar w:top="1320" w:right="711" w:bottom="1460" w:left="740" w:header="969" w:footer="1206" w:gutter="0"/>
          <w:cols w:space="720"/>
        </w:sectPr>
      </w:pPr>
    </w:p>
    <w:p w:rsidR="00785C29" w:rsidRDefault="00785C29" w:rsidP="00785C29">
      <w:pPr>
        <w:pStyle w:val="a3"/>
        <w:tabs>
          <w:tab w:val="left" w:pos="1276"/>
        </w:tabs>
        <w:spacing w:before="10"/>
        <w:ind w:left="0" w:right="-1"/>
        <w:jc w:val="left"/>
        <w:rPr>
          <w:sz w:val="27"/>
        </w:rPr>
      </w:pPr>
    </w:p>
    <w:p w:rsidR="00785C29" w:rsidRDefault="00785C29" w:rsidP="00785C29">
      <w:pPr>
        <w:tabs>
          <w:tab w:val="left" w:pos="1276"/>
        </w:tabs>
        <w:spacing w:before="92"/>
        <w:ind w:right="-1"/>
        <w:jc w:val="right"/>
      </w:pPr>
      <w:r>
        <w:t>Таблица</w:t>
      </w:r>
      <w:r>
        <w:rPr>
          <w:spacing w:val="-2"/>
        </w:rPr>
        <w:t xml:space="preserve"> </w:t>
      </w:r>
      <w:r>
        <w:t>№2</w:t>
      </w:r>
    </w:p>
    <w:p w:rsidR="00785C29" w:rsidRDefault="00785C29" w:rsidP="00785C29">
      <w:pPr>
        <w:pStyle w:val="a3"/>
        <w:tabs>
          <w:tab w:val="left" w:pos="1276"/>
        </w:tabs>
        <w:ind w:left="0" w:right="-1"/>
        <w:jc w:val="left"/>
        <w:rPr>
          <w:sz w:val="26"/>
        </w:rPr>
      </w:pPr>
    </w:p>
    <w:p w:rsidR="00785C29" w:rsidRDefault="00785C29" w:rsidP="00785C29">
      <w:pPr>
        <w:tabs>
          <w:tab w:val="left" w:pos="1276"/>
        </w:tabs>
        <w:ind w:left="658" w:right="-1"/>
        <w:jc w:val="center"/>
        <w:rPr>
          <w:b/>
        </w:rPr>
      </w:pPr>
      <w:r>
        <w:rPr>
          <w:b/>
        </w:rPr>
        <w:t>Доля проб воды в источниках централизованного водоснабжения, не соответствующих</w:t>
      </w:r>
      <w:r>
        <w:rPr>
          <w:b/>
          <w:spacing w:val="-52"/>
        </w:rPr>
        <w:t xml:space="preserve"> </w:t>
      </w:r>
      <w:r>
        <w:rPr>
          <w:b/>
        </w:rPr>
        <w:t>санитарным требованиям</w:t>
      </w:r>
      <w:r>
        <w:rPr>
          <w:b/>
          <w:spacing w:val="-1"/>
        </w:rPr>
        <w:t xml:space="preserve"> </w:t>
      </w:r>
      <w:r>
        <w:rPr>
          <w:b/>
        </w:rPr>
        <w:t>по</w:t>
      </w:r>
      <w:r>
        <w:rPr>
          <w:b/>
          <w:spacing w:val="-1"/>
        </w:rPr>
        <w:t xml:space="preserve"> </w:t>
      </w:r>
      <w:r>
        <w:rPr>
          <w:b/>
        </w:rPr>
        <w:t>санитарно-химическим</w:t>
      </w:r>
      <w:r>
        <w:rPr>
          <w:b/>
          <w:spacing w:val="-1"/>
        </w:rPr>
        <w:t xml:space="preserve"> </w:t>
      </w:r>
      <w:r>
        <w:rPr>
          <w:b/>
        </w:rPr>
        <w:t>показателям</w:t>
      </w:r>
      <w:r>
        <w:rPr>
          <w:b/>
          <w:spacing w:val="-1"/>
        </w:rPr>
        <w:t xml:space="preserve"> </w:t>
      </w:r>
      <w:r>
        <w:rPr>
          <w:b/>
        </w:rPr>
        <w:t>в</w:t>
      </w:r>
      <w:r>
        <w:rPr>
          <w:b/>
          <w:spacing w:val="-1"/>
        </w:rPr>
        <w:t xml:space="preserve"> </w:t>
      </w:r>
      <w:r>
        <w:rPr>
          <w:b/>
        </w:rPr>
        <w:t>разрезе</w:t>
      </w:r>
    </w:p>
    <w:p w:rsidR="00785C29" w:rsidRDefault="00785C29" w:rsidP="00785C29">
      <w:pPr>
        <w:tabs>
          <w:tab w:val="left" w:pos="1276"/>
        </w:tabs>
        <w:ind w:left="662" w:right="-1"/>
        <w:jc w:val="center"/>
        <w:rPr>
          <w:b/>
        </w:rPr>
      </w:pPr>
      <w:r>
        <w:rPr>
          <w:b/>
        </w:rPr>
        <w:t>административных территорий РД, где отмечается улучшение качественного показателя</w:t>
      </w:r>
      <w:r>
        <w:rPr>
          <w:b/>
          <w:spacing w:val="-52"/>
        </w:rPr>
        <w:t xml:space="preserve"> </w:t>
      </w:r>
      <w:r>
        <w:rPr>
          <w:b/>
        </w:rPr>
        <w:t>по</w:t>
      </w:r>
      <w:r>
        <w:rPr>
          <w:b/>
          <w:spacing w:val="-1"/>
        </w:rPr>
        <w:t xml:space="preserve"> </w:t>
      </w:r>
      <w:r>
        <w:rPr>
          <w:b/>
        </w:rPr>
        <w:t>сравнению</w:t>
      </w:r>
      <w:r>
        <w:rPr>
          <w:b/>
          <w:spacing w:val="-3"/>
        </w:rPr>
        <w:t xml:space="preserve"> </w:t>
      </w:r>
      <w:r>
        <w:rPr>
          <w:b/>
        </w:rPr>
        <w:t>с 2020</w:t>
      </w:r>
      <w:r>
        <w:rPr>
          <w:b/>
          <w:spacing w:val="-2"/>
        </w:rPr>
        <w:t xml:space="preserve"> </w:t>
      </w:r>
      <w:r>
        <w:rPr>
          <w:b/>
        </w:rPr>
        <w:t>годом.</w:t>
      </w:r>
    </w:p>
    <w:p w:rsidR="00785C29" w:rsidRDefault="00785C29" w:rsidP="00785C29">
      <w:pPr>
        <w:pStyle w:val="a3"/>
        <w:tabs>
          <w:tab w:val="left" w:pos="1276"/>
        </w:tabs>
        <w:spacing w:before="6"/>
        <w:ind w:left="0" w:right="-1"/>
        <w:jc w:val="left"/>
        <w:rPr>
          <w:b/>
          <w:sz w:val="27"/>
        </w:rPr>
      </w:pPr>
    </w:p>
    <w:tbl>
      <w:tblPr>
        <w:tblStyle w:val="TableNormal"/>
        <w:tblW w:w="0" w:type="auto"/>
        <w:tblInd w:w="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27"/>
        <w:gridCol w:w="1485"/>
        <w:gridCol w:w="1418"/>
        <w:gridCol w:w="1317"/>
      </w:tblGrid>
      <w:tr w:rsidR="00785C29" w:rsidTr="008A269F">
        <w:trPr>
          <w:trHeight w:val="316"/>
        </w:trPr>
        <w:tc>
          <w:tcPr>
            <w:tcW w:w="5127" w:type="dxa"/>
          </w:tcPr>
          <w:p w:rsidR="00785C29" w:rsidRDefault="00785C29" w:rsidP="00785C29">
            <w:pPr>
              <w:pStyle w:val="TableParagraph"/>
              <w:tabs>
                <w:tab w:val="left" w:pos="1276"/>
              </w:tabs>
              <w:spacing w:before="13"/>
              <w:ind w:left="915" w:right="-1"/>
              <w:rPr>
                <w:sz w:val="24"/>
              </w:rPr>
            </w:pPr>
            <w:r>
              <w:rPr>
                <w:sz w:val="24"/>
              </w:rPr>
              <w:t>Административные</w:t>
            </w:r>
            <w:r>
              <w:rPr>
                <w:spacing w:val="-7"/>
                <w:sz w:val="24"/>
              </w:rPr>
              <w:t xml:space="preserve"> </w:t>
            </w:r>
            <w:r>
              <w:rPr>
                <w:sz w:val="24"/>
              </w:rPr>
              <w:t>территории</w:t>
            </w:r>
          </w:p>
        </w:tc>
        <w:tc>
          <w:tcPr>
            <w:tcW w:w="1485" w:type="dxa"/>
          </w:tcPr>
          <w:p w:rsidR="00785C29" w:rsidRDefault="00785C29" w:rsidP="00785C29">
            <w:pPr>
              <w:pStyle w:val="TableParagraph"/>
              <w:tabs>
                <w:tab w:val="left" w:pos="1276"/>
              </w:tabs>
              <w:spacing w:before="13"/>
              <w:ind w:left="402" w:right="-1"/>
              <w:rPr>
                <w:sz w:val="24"/>
              </w:rPr>
            </w:pPr>
            <w:r>
              <w:rPr>
                <w:sz w:val="24"/>
              </w:rPr>
              <w:t>2020г.</w:t>
            </w:r>
          </w:p>
        </w:tc>
        <w:tc>
          <w:tcPr>
            <w:tcW w:w="1418" w:type="dxa"/>
          </w:tcPr>
          <w:p w:rsidR="00785C29" w:rsidRDefault="00785C29" w:rsidP="00785C29">
            <w:pPr>
              <w:pStyle w:val="TableParagraph"/>
              <w:tabs>
                <w:tab w:val="left" w:pos="1276"/>
              </w:tabs>
              <w:spacing w:before="13"/>
              <w:ind w:left="143" w:right="-1"/>
              <w:rPr>
                <w:sz w:val="24"/>
              </w:rPr>
            </w:pPr>
            <w:r>
              <w:rPr>
                <w:sz w:val="24"/>
              </w:rPr>
              <w:t>2021г.</w:t>
            </w:r>
          </w:p>
        </w:tc>
        <w:tc>
          <w:tcPr>
            <w:tcW w:w="1317" w:type="dxa"/>
          </w:tcPr>
          <w:p w:rsidR="00785C29" w:rsidRDefault="00785C29" w:rsidP="00785C29">
            <w:pPr>
              <w:pStyle w:val="TableParagraph"/>
              <w:tabs>
                <w:tab w:val="left" w:pos="1276"/>
              </w:tabs>
              <w:spacing w:before="13"/>
              <w:ind w:left="317" w:right="-1"/>
              <w:rPr>
                <w:sz w:val="24"/>
              </w:rPr>
            </w:pPr>
            <w:r>
              <w:rPr>
                <w:sz w:val="24"/>
              </w:rPr>
              <w:t>2022г.</w:t>
            </w:r>
          </w:p>
        </w:tc>
      </w:tr>
      <w:tr w:rsidR="00785C29" w:rsidTr="008A269F">
        <w:trPr>
          <w:trHeight w:val="292"/>
        </w:trPr>
        <w:tc>
          <w:tcPr>
            <w:tcW w:w="5127" w:type="dxa"/>
          </w:tcPr>
          <w:p w:rsidR="00785C29" w:rsidRDefault="00785C29" w:rsidP="00785C29">
            <w:pPr>
              <w:pStyle w:val="TableParagraph"/>
              <w:tabs>
                <w:tab w:val="left" w:pos="1276"/>
              </w:tabs>
              <w:spacing w:before="15"/>
              <w:ind w:left="915" w:right="-1"/>
            </w:pPr>
            <w:r>
              <w:t>Бабаюртовский</w:t>
            </w:r>
            <w:r>
              <w:rPr>
                <w:spacing w:val="-2"/>
              </w:rPr>
              <w:t xml:space="preserve"> </w:t>
            </w:r>
            <w:r>
              <w:t>район</w:t>
            </w:r>
          </w:p>
        </w:tc>
        <w:tc>
          <w:tcPr>
            <w:tcW w:w="1485" w:type="dxa"/>
          </w:tcPr>
          <w:p w:rsidR="00785C29" w:rsidRDefault="00785C29" w:rsidP="00785C29">
            <w:pPr>
              <w:pStyle w:val="TableParagraph"/>
              <w:tabs>
                <w:tab w:val="left" w:pos="1276"/>
              </w:tabs>
              <w:spacing w:before="15"/>
              <w:ind w:left="402" w:right="-1"/>
            </w:pPr>
            <w:r>
              <w:t>100</w:t>
            </w:r>
          </w:p>
        </w:tc>
        <w:tc>
          <w:tcPr>
            <w:tcW w:w="1418" w:type="dxa"/>
          </w:tcPr>
          <w:p w:rsidR="00785C29" w:rsidRDefault="00785C29" w:rsidP="00785C29">
            <w:pPr>
              <w:pStyle w:val="TableParagraph"/>
              <w:tabs>
                <w:tab w:val="left" w:pos="1276"/>
              </w:tabs>
              <w:spacing w:before="15"/>
              <w:ind w:left="143" w:right="-1"/>
            </w:pPr>
            <w:r>
              <w:t>50</w:t>
            </w:r>
          </w:p>
        </w:tc>
        <w:tc>
          <w:tcPr>
            <w:tcW w:w="1317" w:type="dxa"/>
          </w:tcPr>
          <w:p w:rsidR="00785C29" w:rsidRDefault="00785C29" w:rsidP="00785C29">
            <w:pPr>
              <w:pStyle w:val="TableParagraph"/>
              <w:tabs>
                <w:tab w:val="left" w:pos="1276"/>
              </w:tabs>
              <w:spacing w:before="15"/>
              <w:ind w:left="317" w:right="-1"/>
            </w:pPr>
            <w:r>
              <w:t>75</w:t>
            </w:r>
          </w:p>
        </w:tc>
      </w:tr>
      <w:tr w:rsidR="00785C29" w:rsidTr="008A269F">
        <w:trPr>
          <w:trHeight w:val="292"/>
        </w:trPr>
        <w:tc>
          <w:tcPr>
            <w:tcW w:w="5127" w:type="dxa"/>
          </w:tcPr>
          <w:p w:rsidR="00785C29" w:rsidRDefault="00785C29" w:rsidP="00785C29">
            <w:pPr>
              <w:pStyle w:val="TableParagraph"/>
              <w:tabs>
                <w:tab w:val="left" w:pos="1276"/>
              </w:tabs>
              <w:spacing w:before="15"/>
              <w:ind w:left="915" w:right="-1"/>
            </w:pPr>
            <w:r>
              <w:t>Ботлихский</w:t>
            </w:r>
            <w:r>
              <w:rPr>
                <w:spacing w:val="-3"/>
              </w:rPr>
              <w:t xml:space="preserve"> </w:t>
            </w:r>
            <w:r>
              <w:t>район</w:t>
            </w:r>
          </w:p>
        </w:tc>
        <w:tc>
          <w:tcPr>
            <w:tcW w:w="1485" w:type="dxa"/>
          </w:tcPr>
          <w:p w:rsidR="00785C29" w:rsidRDefault="00785C29" w:rsidP="00785C29">
            <w:pPr>
              <w:pStyle w:val="TableParagraph"/>
              <w:tabs>
                <w:tab w:val="left" w:pos="1276"/>
              </w:tabs>
              <w:spacing w:before="15"/>
              <w:ind w:left="402" w:right="-1"/>
            </w:pPr>
            <w:r>
              <w:t>20</w:t>
            </w:r>
          </w:p>
        </w:tc>
        <w:tc>
          <w:tcPr>
            <w:tcW w:w="1418" w:type="dxa"/>
          </w:tcPr>
          <w:p w:rsidR="00785C29" w:rsidRDefault="00785C29" w:rsidP="00785C29">
            <w:pPr>
              <w:pStyle w:val="TableParagraph"/>
              <w:tabs>
                <w:tab w:val="left" w:pos="1276"/>
              </w:tabs>
              <w:spacing w:before="15"/>
              <w:ind w:left="10" w:right="-1"/>
            </w:pPr>
            <w:r>
              <w:t>0</w:t>
            </w:r>
          </w:p>
        </w:tc>
        <w:tc>
          <w:tcPr>
            <w:tcW w:w="1317" w:type="dxa"/>
          </w:tcPr>
          <w:p w:rsidR="00785C29" w:rsidRDefault="00785C29" w:rsidP="00785C29">
            <w:pPr>
              <w:pStyle w:val="TableParagraph"/>
              <w:tabs>
                <w:tab w:val="left" w:pos="1276"/>
              </w:tabs>
              <w:spacing w:before="15"/>
              <w:ind w:left="6" w:right="-1"/>
            </w:pPr>
            <w:r>
              <w:t>0</w:t>
            </w:r>
          </w:p>
        </w:tc>
      </w:tr>
      <w:tr w:rsidR="00785C29" w:rsidTr="008A269F">
        <w:trPr>
          <w:trHeight w:val="294"/>
        </w:trPr>
        <w:tc>
          <w:tcPr>
            <w:tcW w:w="5127" w:type="dxa"/>
          </w:tcPr>
          <w:p w:rsidR="00785C29" w:rsidRDefault="00785C29" w:rsidP="00785C29">
            <w:pPr>
              <w:pStyle w:val="TableParagraph"/>
              <w:tabs>
                <w:tab w:val="left" w:pos="1276"/>
              </w:tabs>
              <w:spacing w:before="17"/>
              <w:ind w:left="915" w:right="-1"/>
            </w:pPr>
            <w:r>
              <w:t>Дербентский</w:t>
            </w:r>
            <w:r>
              <w:rPr>
                <w:spacing w:val="-1"/>
              </w:rPr>
              <w:t xml:space="preserve"> </w:t>
            </w:r>
            <w:r>
              <w:t>район</w:t>
            </w:r>
          </w:p>
        </w:tc>
        <w:tc>
          <w:tcPr>
            <w:tcW w:w="1485" w:type="dxa"/>
          </w:tcPr>
          <w:p w:rsidR="00785C29" w:rsidRDefault="00785C29" w:rsidP="00785C29">
            <w:pPr>
              <w:pStyle w:val="TableParagraph"/>
              <w:tabs>
                <w:tab w:val="left" w:pos="1276"/>
              </w:tabs>
              <w:spacing w:before="17"/>
              <w:ind w:left="402" w:right="-1"/>
            </w:pPr>
            <w:r>
              <w:t>80</w:t>
            </w:r>
          </w:p>
        </w:tc>
        <w:tc>
          <w:tcPr>
            <w:tcW w:w="1418" w:type="dxa"/>
          </w:tcPr>
          <w:p w:rsidR="00785C29" w:rsidRDefault="00785C29" w:rsidP="00785C29">
            <w:pPr>
              <w:pStyle w:val="TableParagraph"/>
              <w:tabs>
                <w:tab w:val="left" w:pos="1276"/>
              </w:tabs>
              <w:spacing w:before="17"/>
              <w:ind w:left="143" w:right="-1"/>
            </w:pPr>
            <w:r>
              <w:t>67</w:t>
            </w:r>
          </w:p>
        </w:tc>
        <w:tc>
          <w:tcPr>
            <w:tcW w:w="1317" w:type="dxa"/>
          </w:tcPr>
          <w:p w:rsidR="00785C29" w:rsidRDefault="00785C29" w:rsidP="00785C29">
            <w:pPr>
              <w:pStyle w:val="TableParagraph"/>
              <w:tabs>
                <w:tab w:val="left" w:pos="1276"/>
              </w:tabs>
              <w:spacing w:before="17"/>
              <w:ind w:left="317" w:right="-1"/>
            </w:pPr>
            <w:r>
              <w:t>43</w:t>
            </w:r>
          </w:p>
        </w:tc>
      </w:tr>
      <w:tr w:rsidR="00785C29" w:rsidTr="008A269F">
        <w:trPr>
          <w:trHeight w:val="292"/>
        </w:trPr>
        <w:tc>
          <w:tcPr>
            <w:tcW w:w="5127" w:type="dxa"/>
          </w:tcPr>
          <w:p w:rsidR="00785C29" w:rsidRDefault="00785C29" w:rsidP="00785C29">
            <w:pPr>
              <w:pStyle w:val="TableParagraph"/>
              <w:tabs>
                <w:tab w:val="left" w:pos="1276"/>
              </w:tabs>
              <w:spacing w:before="16"/>
              <w:ind w:left="915" w:right="-1"/>
            </w:pPr>
            <w:r>
              <w:t>Дахадаевский</w:t>
            </w:r>
            <w:r>
              <w:rPr>
                <w:spacing w:val="-2"/>
              </w:rPr>
              <w:t xml:space="preserve"> </w:t>
            </w:r>
            <w:r>
              <w:t>район</w:t>
            </w:r>
          </w:p>
        </w:tc>
        <w:tc>
          <w:tcPr>
            <w:tcW w:w="1485" w:type="dxa"/>
          </w:tcPr>
          <w:p w:rsidR="00785C29" w:rsidRDefault="00785C29" w:rsidP="00785C29">
            <w:pPr>
              <w:pStyle w:val="TableParagraph"/>
              <w:tabs>
                <w:tab w:val="left" w:pos="1276"/>
              </w:tabs>
              <w:spacing w:before="16"/>
              <w:ind w:left="402" w:right="-1"/>
            </w:pPr>
            <w:r>
              <w:t>11,1</w:t>
            </w:r>
          </w:p>
        </w:tc>
        <w:tc>
          <w:tcPr>
            <w:tcW w:w="1418" w:type="dxa"/>
          </w:tcPr>
          <w:p w:rsidR="00785C29" w:rsidRDefault="00785C29" w:rsidP="00785C29">
            <w:pPr>
              <w:pStyle w:val="TableParagraph"/>
              <w:tabs>
                <w:tab w:val="left" w:pos="1276"/>
              </w:tabs>
              <w:spacing w:before="16"/>
              <w:ind w:left="10" w:right="-1"/>
            </w:pPr>
            <w:r>
              <w:t>0</w:t>
            </w:r>
          </w:p>
        </w:tc>
        <w:tc>
          <w:tcPr>
            <w:tcW w:w="1317" w:type="dxa"/>
          </w:tcPr>
          <w:p w:rsidR="00785C29" w:rsidRDefault="00785C29" w:rsidP="00785C29">
            <w:pPr>
              <w:pStyle w:val="TableParagraph"/>
              <w:tabs>
                <w:tab w:val="left" w:pos="1276"/>
              </w:tabs>
              <w:spacing w:before="16"/>
              <w:ind w:left="6" w:right="-1"/>
            </w:pPr>
            <w:r>
              <w:t>0</w:t>
            </w:r>
          </w:p>
        </w:tc>
      </w:tr>
      <w:tr w:rsidR="00785C29" w:rsidTr="008A269F">
        <w:trPr>
          <w:trHeight w:val="292"/>
        </w:trPr>
        <w:tc>
          <w:tcPr>
            <w:tcW w:w="5127" w:type="dxa"/>
          </w:tcPr>
          <w:p w:rsidR="00785C29" w:rsidRDefault="00785C29" w:rsidP="00785C29">
            <w:pPr>
              <w:pStyle w:val="TableParagraph"/>
              <w:tabs>
                <w:tab w:val="left" w:pos="1276"/>
              </w:tabs>
              <w:spacing w:before="15"/>
              <w:ind w:left="915" w:right="-1"/>
            </w:pPr>
            <w:r>
              <w:t>Кайтагский</w:t>
            </w:r>
            <w:r>
              <w:rPr>
                <w:spacing w:val="-1"/>
              </w:rPr>
              <w:t xml:space="preserve"> </w:t>
            </w:r>
            <w:r>
              <w:t>район</w:t>
            </w:r>
          </w:p>
        </w:tc>
        <w:tc>
          <w:tcPr>
            <w:tcW w:w="1485" w:type="dxa"/>
          </w:tcPr>
          <w:p w:rsidR="00785C29" w:rsidRDefault="00785C29" w:rsidP="00785C29">
            <w:pPr>
              <w:pStyle w:val="TableParagraph"/>
              <w:tabs>
                <w:tab w:val="left" w:pos="1276"/>
              </w:tabs>
              <w:spacing w:before="15"/>
              <w:ind w:left="400" w:right="-1"/>
            </w:pPr>
            <w:r>
              <w:t>9,1</w:t>
            </w:r>
          </w:p>
        </w:tc>
        <w:tc>
          <w:tcPr>
            <w:tcW w:w="1418" w:type="dxa"/>
          </w:tcPr>
          <w:p w:rsidR="00785C29" w:rsidRDefault="00785C29" w:rsidP="00785C29">
            <w:pPr>
              <w:pStyle w:val="TableParagraph"/>
              <w:tabs>
                <w:tab w:val="left" w:pos="1276"/>
              </w:tabs>
              <w:spacing w:before="15"/>
              <w:ind w:left="143" w:right="-1"/>
            </w:pPr>
            <w:r>
              <w:t>14,3</w:t>
            </w:r>
          </w:p>
        </w:tc>
        <w:tc>
          <w:tcPr>
            <w:tcW w:w="1317" w:type="dxa"/>
          </w:tcPr>
          <w:p w:rsidR="00785C29" w:rsidRDefault="00785C29" w:rsidP="00785C29">
            <w:pPr>
              <w:pStyle w:val="TableParagraph"/>
              <w:tabs>
                <w:tab w:val="left" w:pos="1276"/>
              </w:tabs>
              <w:spacing w:before="15"/>
              <w:ind w:left="6" w:right="-1"/>
            </w:pPr>
            <w:r>
              <w:t>0</w:t>
            </w:r>
          </w:p>
        </w:tc>
      </w:tr>
      <w:tr w:rsidR="00785C29" w:rsidTr="008A269F">
        <w:trPr>
          <w:trHeight w:val="292"/>
        </w:trPr>
        <w:tc>
          <w:tcPr>
            <w:tcW w:w="5127" w:type="dxa"/>
          </w:tcPr>
          <w:p w:rsidR="00785C29" w:rsidRDefault="00785C29" w:rsidP="00785C29">
            <w:pPr>
              <w:pStyle w:val="TableParagraph"/>
              <w:tabs>
                <w:tab w:val="left" w:pos="1276"/>
              </w:tabs>
              <w:spacing w:before="15"/>
              <w:ind w:left="915" w:right="-1"/>
            </w:pPr>
            <w:r>
              <w:t>Карабудахкентский</w:t>
            </w:r>
            <w:r>
              <w:rPr>
                <w:spacing w:val="-3"/>
              </w:rPr>
              <w:t xml:space="preserve"> </w:t>
            </w:r>
            <w:r>
              <w:t>район</w:t>
            </w:r>
          </w:p>
        </w:tc>
        <w:tc>
          <w:tcPr>
            <w:tcW w:w="1485" w:type="dxa"/>
          </w:tcPr>
          <w:p w:rsidR="00785C29" w:rsidRDefault="00785C29" w:rsidP="00785C29">
            <w:pPr>
              <w:pStyle w:val="TableParagraph"/>
              <w:tabs>
                <w:tab w:val="left" w:pos="1276"/>
              </w:tabs>
              <w:spacing w:before="15"/>
              <w:ind w:left="402" w:right="-1"/>
            </w:pPr>
            <w:r>
              <w:t>55,6</w:t>
            </w:r>
          </w:p>
        </w:tc>
        <w:tc>
          <w:tcPr>
            <w:tcW w:w="1418" w:type="dxa"/>
          </w:tcPr>
          <w:p w:rsidR="00785C29" w:rsidRDefault="00785C29" w:rsidP="00785C29">
            <w:pPr>
              <w:pStyle w:val="TableParagraph"/>
              <w:tabs>
                <w:tab w:val="left" w:pos="1276"/>
              </w:tabs>
              <w:spacing w:before="15"/>
              <w:ind w:left="143" w:right="-1"/>
            </w:pPr>
            <w:r>
              <w:t>100</w:t>
            </w:r>
          </w:p>
        </w:tc>
        <w:tc>
          <w:tcPr>
            <w:tcW w:w="1317" w:type="dxa"/>
          </w:tcPr>
          <w:p w:rsidR="00785C29" w:rsidRDefault="00785C29" w:rsidP="00785C29">
            <w:pPr>
              <w:pStyle w:val="TableParagraph"/>
              <w:tabs>
                <w:tab w:val="left" w:pos="1276"/>
              </w:tabs>
              <w:spacing w:before="15"/>
              <w:ind w:left="317" w:right="-1"/>
            </w:pPr>
            <w:r>
              <w:t>33,3</w:t>
            </w:r>
          </w:p>
        </w:tc>
      </w:tr>
      <w:tr w:rsidR="00785C29" w:rsidTr="008A269F">
        <w:trPr>
          <w:trHeight w:val="294"/>
        </w:trPr>
        <w:tc>
          <w:tcPr>
            <w:tcW w:w="5127" w:type="dxa"/>
          </w:tcPr>
          <w:p w:rsidR="00785C29" w:rsidRDefault="00785C29" w:rsidP="00785C29">
            <w:pPr>
              <w:pStyle w:val="TableParagraph"/>
              <w:tabs>
                <w:tab w:val="left" w:pos="1276"/>
              </w:tabs>
              <w:spacing w:before="15"/>
              <w:ind w:left="915" w:right="-1"/>
            </w:pPr>
            <w:r>
              <w:t>Рутульский</w:t>
            </w:r>
            <w:r>
              <w:rPr>
                <w:spacing w:val="-2"/>
              </w:rPr>
              <w:t xml:space="preserve"> </w:t>
            </w:r>
            <w:r>
              <w:t>район</w:t>
            </w:r>
          </w:p>
        </w:tc>
        <w:tc>
          <w:tcPr>
            <w:tcW w:w="1485" w:type="dxa"/>
          </w:tcPr>
          <w:p w:rsidR="00785C29" w:rsidRDefault="00785C29" w:rsidP="00785C29">
            <w:pPr>
              <w:pStyle w:val="TableParagraph"/>
              <w:tabs>
                <w:tab w:val="left" w:pos="1276"/>
              </w:tabs>
              <w:spacing w:before="15"/>
              <w:ind w:left="400" w:right="-1"/>
            </w:pPr>
            <w:r>
              <w:t>8,3</w:t>
            </w:r>
          </w:p>
        </w:tc>
        <w:tc>
          <w:tcPr>
            <w:tcW w:w="1418" w:type="dxa"/>
          </w:tcPr>
          <w:p w:rsidR="00785C29" w:rsidRDefault="00785C29" w:rsidP="00785C29">
            <w:pPr>
              <w:pStyle w:val="TableParagraph"/>
              <w:tabs>
                <w:tab w:val="left" w:pos="1276"/>
              </w:tabs>
              <w:spacing w:before="15"/>
              <w:ind w:left="142" w:right="-1"/>
            </w:pPr>
            <w:r>
              <w:t>5,9</w:t>
            </w:r>
          </w:p>
        </w:tc>
        <w:tc>
          <w:tcPr>
            <w:tcW w:w="1317" w:type="dxa"/>
          </w:tcPr>
          <w:p w:rsidR="00785C29" w:rsidRDefault="00785C29" w:rsidP="00785C29">
            <w:pPr>
              <w:pStyle w:val="TableParagraph"/>
              <w:tabs>
                <w:tab w:val="left" w:pos="1276"/>
              </w:tabs>
              <w:spacing w:before="15"/>
              <w:ind w:left="6" w:right="-1"/>
            </w:pPr>
            <w:r>
              <w:t>0</w:t>
            </w:r>
          </w:p>
        </w:tc>
      </w:tr>
      <w:tr w:rsidR="00785C29" w:rsidTr="008A269F">
        <w:trPr>
          <w:trHeight w:val="292"/>
        </w:trPr>
        <w:tc>
          <w:tcPr>
            <w:tcW w:w="5127" w:type="dxa"/>
          </w:tcPr>
          <w:p w:rsidR="00785C29" w:rsidRDefault="00785C29" w:rsidP="00785C29">
            <w:pPr>
              <w:pStyle w:val="TableParagraph"/>
              <w:tabs>
                <w:tab w:val="left" w:pos="1276"/>
              </w:tabs>
              <w:spacing w:before="15"/>
              <w:ind w:left="915" w:right="-1"/>
            </w:pPr>
            <w:r>
              <w:t>С. Стальский</w:t>
            </w:r>
            <w:r>
              <w:rPr>
                <w:spacing w:val="-1"/>
              </w:rPr>
              <w:t xml:space="preserve"> </w:t>
            </w:r>
            <w:r>
              <w:t>район</w:t>
            </w:r>
          </w:p>
        </w:tc>
        <w:tc>
          <w:tcPr>
            <w:tcW w:w="1485" w:type="dxa"/>
          </w:tcPr>
          <w:p w:rsidR="00785C29" w:rsidRDefault="00785C29" w:rsidP="00785C29">
            <w:pPr>
              <w:pStyle w:val="TableParagraph"/>
              <w:tabs>
                <w:tab w:val="left" w:pos="1276"/>
              </w:tabs>
              <w:spacing w:before="15"/>
              <w:ind w:left="400" w:right="-1"/>
            </w:pPr>
            <w:r>
              <w:t>8,3</w:t>
            </w:r>
          </w:p>
        </w:tc>
        <w:tc>
          <w:tcPr>
            <w:tcW w:w="1418" w:type="dxa"/>
          </w:tcPr>
          <w:p w:rsidR="00785C29" w:rsidRDefault="00785C29" w:rsidP="00785C29">
            <w:pPr>
              <w:pStyle w:val="TableParagraph"/>
              <w:tabs>
                <w:tab w:val="left" w:pos="1276"/>
              </w:tabs>
              <w:spacing w:before="15"/>
              <w:ind w:left="143" w:right="-1"/>
            </w:pPr>
            <w:r>
              <w:t>13,3</w:t>
            </w:r>
          </w:p>
        </w:tc>
        <w:tc>
          <w:tcPr>
            <w:tcW w:w="1317" w:type="dxa"/>
          </w:tcPr>
          <w:p w:rsidR="00785C29" w:rsidRDefault="00785C29" w:rsidP="00785C29">
            <w:pPr>
              <w:pStyle w:val="TableParagraph"/>
              <w:tabs>
                <w:tab w:val="left" w:pos="1276"/>
              </w:tabs>
              <w:spacing w:before="15"/>
              <w:ind w:left="6" w:right="-1"/>
            </w:pPr>
            <w:r>
              <w:t>0</w:t>
            </w:r>
          </w:p>
        </w:tc>
      </w:tr>
      <w:tr w:rsidR="00785C29" w:rsidTr="008A269F">
        <w:trPr>
          <w:trHeight w:val="292"/>
        </w:trPr>
        <w:tc>
          <w:tcPr>
            <w:tcW w:w="5127" w:type="dxa"/>
          </w:tcPr>
          <w:p w:rsidR="00785C29" w:rsidRDefault="00785C29" w:rsidP="00785C29">
            <w:pPr>
              <w:pStyle w:val="TableParagraph"/>
              <w:tabs>
                <w:tab w:val="left" w:pos="1276"/>
              </w:tabs>
              <w:spacing w:before="15"/>
              <w:ind w:left="915" w:right="-1"/>
            </w:pPr>
            <w:r>
              <w:t>Табасаранский</w:t>
            </w:r>
            <w:r>
              <w:rPr>
                <w:spacing w:val="-2"/>
              </w:rPr>
              <w:t xml:space="preserve"> </w:t>
            </w:r>
            <w:r>
              <w:t>район</w:t>
            </w:r>
          </w:p>
        </w:tc>
        <w:tc>
          <w:tcPr>
            <w:tcW w:w="1485" w:type="dxa"/>
          </w:tcPr>
          <w:p w:rsidR="00785C29" w:rsidRDefault="00785C29" w:rsidP="00785C29">
            <w:pPr>
              <w:pStyle w:val="TableParagraph"/>
              <w:tabs>
                <w:tab w:val="left" w:pos="1276"/>
              </w:tabs>
              <w:spacing w:before="15"/>
              <w:ind w:left="402" w:right="-1"/>
            </w:pPr>
            <w:r>
              <w:t>50</w:t>
            </w:r>
          </w:p>
        </w:tc>
        <w:tc>
          <w:tcPr>
            <w:tcW w:w="1418" w:type="dxa"/>
          </w:tcPr>
          <w:p w:rsidR="00785C29" w:rsidRDefault="00785C29" w:rsidP="00785C29">
            <w:pPr>
              <w:pStyle w:val="TableParagraph"/>
              <w:tabs>
                <w:tab w:val="left" w:pos="1276"/>
              </w:tabs>
              <w:spacing w:before="15"/>
              <w:ind w:left="10" w:right="-1"/>
            </w:pPr>
            <w:r>
              <w:t>0</w:t>
            </w:r>
          </w:p>
        </w:tc>
        <w:tc>
          <w:tcPr>
            <w:tcW w:w="1317" w:type="dxa"/>
          </w:tcPr>
          <w:p w:rsidR="00785C29" w:rsidRDefault="00785C29" w:rsidP="00785C29">
            <w:pPr>
              <w:pStyle w:val="TableParagraph"/>
              <w:tabs>
                <w:tab w:val="left" w:pos="1276"/>
              </w:tabs>
              <w:spacing w:before="15"/>
              <w:ind w:left="317" w:right="-1"/>
            </w:pPr>
            <w:r>
              <w:t>23,0</w:t>
            </w:r>
          </w:p>
        </w:tc>
      </w:tr>
      <w:tr w:rsidR="00785C29" w:rsidTr="008A269F">
        <w:trPr>
          <w:trHeight w:val="292"/>
        </w:trPr>
        <w:tc>
          <w:tcPr>
            <w:tcW w:w="5127" w:type="dxa"/>
          </w:tcPr>
          <w:p w:rsidR="00785C29" w:rsidRDefault="00785C29" w:rsidP="00785C29">
            <w:pPr>
              <w:pStyle w:val="TableParagraph"/>
              <w:tabs>
                <w:tab w:val="left" w:pos="1276"/>
              </w:tabs>
              <w:spacing w:before="15"/>
              <w:ind w:left="915" w:right="-1"/>
            </w:pPr>
            <w:r>
              <w:t>Тарумовский</w:t>
            </w:r>
            <w:r>
              <w:rPr>
                <w:spacing w:val="53"/>
              </w:rPr>
              <w:t xml:space="preserve"> </w:t>
            </w:r>
            <w:r>
              <w:t>район</w:t>
            </w:r>
          </w:p>
        </w:tc>
        <w:tc>
          <w:tcPr>
            <w:tcW w:w="1485" w:type="dxa"/>
          </w:tcPr>
          <w:p w:rsidR="00785C29" w:rsidRDefault="00785C29" w:rsidP="00785C29">
            <w:pPr>
              <w:pStyle w:val="TableParagraph"/>
              <w:tabs>
                <w:tab w:val="left" w:pos="1276"/>
              </w:tabs>
              <w:spacing w:before="15"/>
              <w:ind w:left="402" w:right="-1"/>
            </w:pPr>
            <w:r>
              <w:t>100</w:t>
            </w:r>
          </w:p>
        </w:tc>
        <w:tc>
          <w:tcPr>
            <w:tcW w:w="1418" w:type="dxa"/>
          </w:tcPr>
          <w:p w:rsidR="00785C29" w:rsidRDefault="00785C29" w:rsidP="00785C29">
            <w:pPr>
              <w:pStyle w:val="TableParagraph"/>
              <w:tabs>
                <w:tab w:val="left" w:pos="1276"/>
              </w:tabs>
              <w:spacing w:before="15"/>
              <w:ind w:left="10" w:right="-1"/>
            </w:pPr>
            <w:r>
              <w:t>0</w:t>
            </w:r>
          </w:p>
        </w:tc>
        <w:tc>
          <w:tcPr>
            <w:tcW w:w="1317" w:type="dxa"/>
          </w:tcPr>
          <w:p w:rsidR="00785C29" w:rsidRDefault="00785C29" w:rsidP="00785C29">
            <w:pPr>
              <w:pStyle w:val="TableParagraph"/>
              <w:tabs>
                <w:tab w:val="left" w:pos="1276"/>
              </w:tabs>
              <w:spacing w:before="15"/>
              <w:ind w:left="317" w:right="-1"/>
            </w:pPr>
            <w:r>
              <w:t>81,3</w:t>
            </w:r>
          </w:p>
        </w:tc>
      </w:tr>
      <w:tr w:rsidR="00785C29" w:rsidTr="008A269F">
        <w:trPr>
          <w:trHeight w:val="294"/>
        </w:trPr>
        <w:tc>
          <w:tcPr>
            <w:tcW w:w="5127" w:type="dxa"/>
          </w:tcPr>
          <w:p w:rsidR="00785C29" w:rsidRDefault="00785C29" w:rsidP="00785C29">
            <w:pPr>
              <w:pStyle w:val="TableParagraph"/>
              <w:tabs>
                <w:tab w:val="left" w:pos="1276"/>
              </w:tabs>
              <w:spacing w:before="15"/>
              <w:ind w:left="915" w:right="-1"/>
            </w:pPr>
            <w:r>
              <w:t>Цумадинский</w:t>
            </w:r>
            <w:r>
              <w:rPr>
                <w:spacing w:val="-2"/>
              </w:rPr>
              <w:t xml:space="preserve"> </w:t>
            </w:r>
            <w:r>
              <w:t>район</w:t>
            </w:r>
          </w:p>
        </w:tc>
        <w:tc>
          <w:tcPr>
            <w:tcW w:w="1485" w:type="dxa"/>
          </w:tcPr>
          <w:p w:rsidR="00785C29" w:rsidRDefault="00785C29" w:rsidP="00785C29">
            <w:pPr>
              <w:pStyle w:val="TableParagraph"/>
              <w:tabs>
                <w:tab w:val="left" w:pos="1276"/>
              </w:tabs>
              <w:spacing w:before="15"/>
              <w:ind w:left="402" w:right="-1"/>
            </w:pPr>
            <w:r>
              <w:t>42,0</w:t>
            </w:r>
          </w:p>
        </w:tc>
        <w:tc>
          <w:tcPr>
            <w:tcW w:w="1418" w:type="dxa"/>
          </w:tcPr>
          <w:p w:rsidR="00785C29" w:rsidRDefault="00785C29" w:rsidP="00785C29">
            <w:pPr>
              <w:pStyle w:val="TableParagraph"/>
              <w:tabs>
                <w:tab w:val="left" w:pos="1276"/>
              </w:tabs>
              <w:spacing w:before="15"/>
              <w:ind w:left="10" w:right="-1"/>
            </w:pPr>
            <w:r>
              <w:t>0</w:t>
            </w:r>
          </w:p>
        </w:tc>
        <w:tc>
          <w:tcPr>
            <w:tcW w:w="1317" w:type="dxa"/>
          </w:tcPr>
          <w:p w:rsidR="00785C29" w:rsidRDefault="00785C29" w:rsidP="00785C29">
            <w:pPr>
              <w:pStyle w:val="TableParagraph"/>
              <w:tabs>
                <w:tab w:val="left" w:pos="1276"/>
              </w:tabs>
              <w:spacing w:before="15"/>
              <w:ind w:left="317" w:right="-1"/>
            </w:pPr>
            <w:r>
              <w:t>13,0</w:t>
            </w:r>
          </w:p>
        </w:tc>
      </w:tr>
      <w:tr w:rsidR="00785C29" w:rsidTr="008A269F">
        <w:trPr>
          <w:trHeight w:val="292"/>
        </w:trPr>
        <w:tc>
          <w:tcPr>
            <w:tcW w:w="5127" w:type="dxa"/>
          </w:tcPr>
          <w:p w:rsidR="00785C29" w:rsidRDefault="00785C29" w:rsidP="00785C29">
            <w:pPr>
              <w:pStyle w:val="TableParagraph"/>
              <w:tabs>
                <w:tab w:val="left" w:pos="1276"/>
              </w:tabs>
              <w:spacing w:before="15"/>
              <w:ind w:left="915" w:right="-1"/>
            </w:pPr>
            <w:r>
              <w:t>г.</w:t>
            </w:r>
            <w:r>
              <w:rPr>
                <w:spacing w:val="-1"/>
              </w:rPr>
              <w:t xml:space="preserve"> </w:t>
            </w:r>
            <w:r>
              <w:t>Дербент</w:t>
            </w:r>
          </w:p>
        </w:tc>
        <w:tc>
          <w:tcPr>
            <w:tcW w:w="1485" w:type="dxa"/>
          </w:tcPr>
          <w:p w:rsidR="00785C29" w:rsidRDefault="00785C29" w:rsidP="00785C29">
            <w:pPr>
              <w:pStyle w:val="TableParagraph"/>
              <w:tabs>
                <w:tab w:val="left" w:pos="1276"/>
              </w:tabs>
              <w:spacing w:before="15"/>
              <w:ind w:left="402" w:right="-1"/>
            </w:pPr>
            <w:r>
              <w:t>56,3</w:t>
            </w:r>
          </w:p>
        </w:tc>
        <w:tc>
          <w:tcPr>
            <w:tcW w:w="1418" w:type="dxa"/>
          </w:tcPr>
          <w:p w:rsidR="00785C29" w:rsidRDefault="00785C29" w:rsidP="00785C29">
            <w:pPr>
              <w:pStyle w:val="TableParagraph"/>
              <w:tabs>
                <w:tab w:val="left" w:pos="1276"/>
              </w:tabs>
              <w:spacing w:before="15"/>
              <w:ind w:left="143" w:right="-1"/>
            </w:pPr>
            <w:r>
              <w:t>57,1</w:t>
            </w:r>
          </w:p>
        </w:tc>
        <w:tc>
          <w:tcPr>
            <w:tcW w:w="1317" w:type="dxa"/>
          </w:tcPr>
          <w:p w:rsidR="00785C29" w:rsidRDefault="00785C29" w:rsidP="00785C29">
            <w:pPr>
              <w:pStyle w:val="TableParagraph"/>
              <w:tabs>
                <w:tab w:val="left" w:pos="1276"/>
              </w:tabs>
              <w:spacing w:before="15"/>
              <w:ind w:left="317" w:right="-1"/>
            </w:pPr>
            <w:r>
              <w:t>50,0</w:t>
            </w:r>
          </w:p>
        </w:tc>
      </w:tr>
      <w:tr w:rsidR="00785C29" w:rsidTr="008A269F">
        <w:trPr>
          <w:trHeight w:val="316"/>
        </w:trPr>
        <w:tc>
          <w:tcPr>
            <w:tcW w:w="5127" w:type="dxa"/>
          </w:tcPr>
          <w:p w:rsidR="00785C29" w:rsidRDefault="00785C29" w:rsidP="00785C29">
            <w:pPr>
              <w:pStyle w:val="TableParagraph"/>
              <w:tabs>
                <w:tab w:val="left" w:pos="1276"/>
              </w:tabs>
              <w:spacing w:before="13"/>
              <w:ind w:left="914" w:right="-1"/>
              <w:rPr>
                <w:sz w:val="24"/>
              </w:rPr>
            </w:pPr>
            <w:r>
              <w:rPr>
                <w:sz w:val="24"/>
              </w:rPr>
              <w:t>Республика</w:t>
            </w:r>
            <w:r>
              <w:rPr>
                <w:spacing w:val="-5"/>
                <w:sz w:val="24"/>
              </w:rPr>
              <w:t xml:space="preserve"> </w:t>
            </w:r>
            <w:r>
              <w:rPr>
                <w:sz w:val="24"/>
              </w:rPr>
              <w:t>Дагестан</w:t>
            </w:r>
          </w:p>
        </w:tc>
        <w:tc>
          <w:tcPr>
            <w:tcW w:w="1485" w:type="dxa"/>
          </w:tcPr>
          <w:p w:rsidR="00785C29" w:rsidRDefault="00785C29" w:rsidP="00785C29">
            <w:pPr>
              <w:pStyle w:val="TableParagraph"/>
              <w:tabs>
                <w:tab w:val="left" w:pos="1276"/>
              </w:tabs>
              <w:spacing w:before="13"/>
              <w:ind w:left="400" w:right="-1"/>
              <w:rPr>
                <w:sz w:val="24"/>
              </w:rPr>
            </w:pPr>
            <w:r>
              <w:rPr>
                <w:sz w:val="24"/>
              </w:rPr>
              <w:t>13,0</w:t>
            </w:r>
          </w:p>
        </w:tc>
        <w:tc>
          <w:tcPr>
            <w:tcW w:w="1418" w:type="dxa"/>
          </w:tcPr>
          <w:p w:rsidR="00785C29" w:rsidRDefault="00785C29" w:rsidP="00785C29">
            <w:pPr>
              <w:pStyle w:val="TableParagraph"/>
              <w:tabs>
                <w:tab w:val="left" w:pos="1276"/>
              </w:tabs>
              <w:spacing w:before="13"/>
              <w:ind w:left="141" w:right="-1"/>
              <w:rPr>
                <w:sz w:val="24"/>
              </w:rPr>
            </w:pPr>
            <w:r>
              <w:rPr>
                <w:sz w:val="24"/>
              </w:rPr>
              <w:t>17,2</w:t>
            </w:r>
          </w:p>
        </w:tc>
        <w:tc>
          <w:tcPr>
            <w:tcW w:w="1317" w:type="dxa"/>
          </w:tcPr>
          <w:p w:rsidR="00785C29" w:rsidRDefault="00785C29" w:rsidP="00785C29">
            <w:pPr>
              <w:pStyle w:val="TableParagraph"/>
              <w:tabs>
                <w:tab w:val="left" w:pos="1276"/>
              </w:tabs>
              <w:spacing w:before="13"/>
              <w:ind w:left="317" w:right="-1"/>
              <w:rPr>
                <w:sz w:val="24"/>
              </w:rPr>
            </w:pPr>
            <w:r>
              <w:rPr>
                <w:sz w:val="24"/>
              </w:rPr>
              <w:t>17,1</w:t>
            </w:r>
          </w:p>
        </w:tc>
      </w:tr>
    </w:tbl>
    <w:p w:rsidR="00785C29" w:rsidRDefault="00785C29" w:rsidP="00785C29">
      <w:pPr>
        <w:pStyle w:val="a3"/>
        <w:tabs>
          <w:tab w:val="left" w:pos="1276"/>
        </w:tabs>
        <w:spacing w:before="2"/>
        <w:ind w:left="0" w:right="-1"/>
        <w:jc w:val="left"/>
        <w:rPr>
          <w:b/>
          <w:sz w:val="25"/>
        </w:rPr>
      </w:pPr>
    </w:p>
    <w:p w:rsidR="00785C29" w:rsidRDefault="00785C29" w:rsidP="00785C29">
      <w:pPr>
        <w:pStyle w:val="a3"/>
        <w:tabs>
          <w:tab w:val="left" w:pos="1276"/>
        </w:tabs>
        <w:ind w:right="-1" w:firstLine="707"/>
      </w:pPr>
      <w:r>
        <w:t>Отмечается</w:t>
      </w:r>
      <w:r>
        <w:rPr>
          <w:spacing w:val="1"/>
        </w:rPr>
        <w:t xml:space="preserve"> </w:t>
      </w:r>
      <w:r>
        <w:t>ухудшение</w:t>
      </w:r>
      <w:r>
        <w:rPr>
          <w:spacing w:val="1"/>
        </w:rPr>
        <w:t xml:space="preserve"> </w:t>
      </w:r>
      <w:r>
        <w:t>качества</w:t>
      </w:r>
      <w:r>
        <w:rPr>
          <w:spacing w:val="1"/>
        </w:rPr>
        <w:t xml:space="preserve"> </w:t>
      </w:r>
      <w:r>
        <w:t>воды</w:t>
      </w:r>
      <w:r>
        <w:rPr>
          <w:spacing w:val="1"/>
        </w:rPr>
        <w:t xml:space="preserve"> </w:t>
      </w:r>
      <w:r>
        <w:t>источников</w:t>
      </w:r>
      <w:r>
        <w:rPr>
          <w:spacing w:val="1"/>
        </w:rPr>
        <w:t xml:space="preserve"> </w:t>
      </w:r>
      <w:r>
        <w:t>централизованного</w:t>
      </w:r>
      <w:r>
        <w:rPr>
          <w:spacing w:val="1"/>
        </w:rPr>
        <w:t xml:space="preserve"> </w:t>
      </w:r>
      <w:r>
        <w:t>водоснабжения по микробиологическим показателям в 2,3 раза по сравнению с 2020 г., в</w:t>
      </w:r>
      <w:r>
        <w:rPr>
          <w:spacing w:val="1"/>
        </w:rPr>
        <w:t xml:space="preserve"> </w:t>
      </w:r>
      <w:r>
        <w:t>том</w:t>
      </w:r>
      <w:r>
        <w:rPr>
          <w:spacing w:val="1"/>
        </w:rPr>
        <w:t xml:space="preserve"> </w:t>
      </w:r>
      <w:r>
        <w:t>числе</w:t>
      </w:r>
      <w:r>
        <w:rPr>
          <w:spacing w:val="1"/>
        </w:rPr>
        <w:t xml:space="preserve"> </w:t>
      </w:r>
      <w:r>
        <w:t>качество</w:t>
      </w:r>
      <w:r>
        <w:rPr>
          <w:spacing w:val="1"/>
        </w:rPr>
        <w:t xml:space="preserve"> </w:t>
      </w:r>
      <w:r>
        <w:t>воды</w:t>
      </w:r>
      <w:r>
        <w:rPr>
          <w:spacing w:val="1"/>
        </w:rPr>
        <w:t xml:space="preserve"> </w:t>
      </w:r>
      <w:r>
        <w:t>в</w:t>
      </w:r>
      <w:r>
        <w:rPr>
          <w:spacing w:val="1"/>
        </w:rPr>
        <w:t xml:space="preserve"> </w:t>
      </w:r>
      <w:r>
        <w:t>поверхностных</w:t>
      </w:r>
      <w:r>
        <w:rPr>
          <w:spacing w:val="1"/>
        </w:rPr>
        <w:t xml:space="preserve"> </w:t>
      </w:r>
      <w:r>
        <w:t>источниках</w:t>
      </w:r>
      <w:r>
        <w:rPr>
          <w:spacing w:val="1"/>
        </w:rPr>
        <w:t xml:space="preserve"> </w:t>
      </w:r>
      <w:r>
        <w:t>водоснабжения</w:t>
      </w:r>
      <w:r>
        <w:rPr>
          <w:spacing w:val="1"/>
        </w:rPr>
        <w:t xml:space="preserve"> </w:t>
      </w:r>
      <w:r>
        <w:t>по</w:t>
      </w:r>
      <w:r>
        <w:rPr>
          <w:spacing w:val="1"/>
        </w:rPr>
        <w:t xml:space="preserve"> </w:t>
      </w:r>
      <w:r>
        <w:t>микробиологическим показателям в 2022 году ухудшилось в 3,2 раза по сравнению с</w:t>
      </w:r>
      <w:r>
        <w:rPr>
          <w:spacing w:val="1"/>
        </w:rPr>
        <w:t xml:space="preserve"> </w:t>
      </w:r>
      <w:r>
        <w:t>2020 годом (14,0% несоответствующих нормативам проб в 2021 году; 2,3%</w:t>
      </w:r>
      <w:r>
        <w:rPr>
          <w:spacing w:val="1"/>
        </w:rPr>
        <w:t xml:space="preserve"> </w:t>
      </w:r>
      <w:r>
        <w:t>– в 2020г.) и</w:t>
      </w:r>
      <w:r>
        <w:rPr>
          <w:spacing w:val="1"/>
        </w:rPr>
        <w:t xml:space="preserve"> </w:t>
      </w:r>
      <w:r>
        <w:t>подземных</w:t>
      </w:r>
      <w:r>
        <w:rPr>
          <w:spacing w:val="1"/>
        </w:rPr>
        <w:t xml:space="preserve"> </w:t>
      </w:r>
      <w:r>
        <w:t>ухудшилось в 1,5 раза (9,2 % не соответствующих нормативам проб в 2021</w:t>
      </w:r>
      <w:r>
        <w:rPr>
          <w:spacing w:val="1"/>
        </w:rPr>
        <w:t xml:space="preserve"> </w:t>
      </w:r>
      <w:r>
        <w:t>году,</w:t>
      </w:r>
      <w:r>
        <w:rPr>
          <w:spacing w:val="-1"/>
        </w:rPr>
        <w:t xml:space="preserve"> </w:t>
      </w:r>
      <w:r>
        <w:t>7,2%</w:t>
      </w:r>
      <w:r>
        <w:rPr>
          <w:spacing w:val="-1"/>
        </w:rPr>
        <w:t xml:space="preserve"> </w:t>
      </w:r>
      <w:r>
        <w:t>– в</w:t>
      </w:r>
      <w:r>
        <w:rPr>
          <w:spacing w:val="-1"/>
        </w:rPr>
        <w:t xml:space="preserve"> </w:t>
      </w:r>
      <w:r>
        <w:t>2020 г.).</w:t>
      </w:r>
    </w:p>
    <w:p w:rsidR="00785C29" w:rsidRDefault="00785C29" w:rsidP="00785C29">
      <w:pPr>
        <w:pStyle w:val="a3"/>
        <w:tabs>
          <w:tab w:val="left" w:pos="1276"/>
        </w:tabs>
        <w:spacing w:before="17"/>
        <w:ind w:right="-1" w:firstLine="707"/>
      </w:pPr>
      <w:r>
        <w:t>В</w:t>
      </w:r>
      <w:r>
        <w:rPr>
          <w:spacing w:val="1"/>
        </w:rPr>
        <w:t xml:space="preserve"> </w:t>
      </w:r>
      <w:r>
        <w:t>динамике</w:t>
      </w:r>
      <w:r>
        <w:rPr>
          <w:spacing w:val="1"/>
        </w:rPr>
        <w:t xml:space="preserve"> </w:t>
      </w:r>
      <w:r>
        <w:t>за</w:t>
      </w:r>
      <w:r>
        <w:rPr>
          <w:spacing w:val="1"/>
        </w:rPr>
        <w:t xml:space="preserve"> </w:t>
      </w:r>
      <w:r>
        <w:t>три</w:t>
      </w:r>
      <w:r>
        <w:rPr>
          <w:spacing w:val="1"/>
        </w:rPr>
        <w:t xml:space="preserve"> </w:t>
      </w:r>
      <w:r>
        <w:t>года</w:t>
      </w:r>
      <w:r>
        <w:rPr>
          <w:spacing w:val="1"/>
        </w:rPr>
        <w:t xml:space="preserve"> </w:t>
      </w:r>
      <w:r>
        <w:t>наметилась</w:t>
      </w:r>
      <w:r>
        <w:rPr>
          <w:spacing w:val="1"/>
        </w:rPr>
        <w:t xml:space="preserve"> </w:t>
      </w:r>
      <w:r>
        <w:t>тенденция</w:t>
      </w:r>
      <w:r>
        <w:rPr>
          <w:spacing w:val="1"/>
        </w:rPr>
        <w:t xml:space="preserve"> </w:t>
      </w:r>
      <w:r>
        <w:t>к</w:t>
      </w:r>
      <w:r>
        <w:rPr>
          <w:spacing w:val="1"/>
        </w:rPr>
        <w:t xml:space="preserve"> </w:t>
      </w:r>
      <w:r>
        <w:t>улучшению</w:t>
      </w:r>
      <w:r>
        <w:rPr>
          <w:spacing w:val="1"/>
        </w:rPr>
        <w:t xml:space="preserve"> </w:t>
      </w:r>
      <w:r>
        <w:t>качества</w:t>
      </w:r>
      <w:r>
        <w:rPr>
          <w:spacing w:val="1"/>
        </w:rPr>
        <w:t xml:space="preserve"> </w:t>
      </w:r>
      <w:r>
        <w:t>воды</w:t>
      </w:r>
      <w:r>
        <w:rPr>
          <w:spacing w:val="1"/>
        </w:rPr>
        <w:t xml:space="preserve"> </w:t>
      </w:r>
      <w:r>
        <w:t>источников</w:t>
      </w:r>
      <w:r>
        <w:rPr>
          <w:spacing w:val="1"/>
        </w:rPr>
        <w:t xml:space="preserve"> </w:t>
      </w:r>
      <w:r>
        <w:t>централизованного</w:t>
      </w:r>
      <w:r>
        <w:rPr>
          <w:spacing w:val="1"/>
        </w:rPr>
        <w:t xml:space="preserve"> </w:t>
      </w:r>
      <w:r>
        <w:t>питьевого</w:t>
      </w:r>
      <w:r>
        <w:rPr>
          <w:spacing w:val="1"/>
        </w:rPr>
        <w:t xml:space="preserve"> </w:t>
      </w:r>
      <w:r>
        <w:t>водоснабжения</w:t>
      </w:r>
      <w:r>
        <w:rPr>
          <w:spacing w:val="1"/>
        </w:rPr>
        <w:t xml:space="preserve"> </w:t>
      </w:r>
      <w:r>
        <w:t>по</w:t>
      </w:r>
      <w:r>
        <w:rPr>
          <w:spacing w:val="1"/>
        </w:rPr>
        <w:t xml:space="preserve"> </w:t>
      </w:r>
      <w:r>
        <w:t>микробиологическим</w:t>
      </w:r>
      <w:r>
        <w:rPr>
          <w:spacing w:val="1"/>
        </w:rPr>
        <w:t xml:space="preserve"> </w:t>
      </w:r>
      <w:r>
        <w:t>показателям</w:t>
      </w:r>
      <w:r>
        <w:rPr>
          <w:spacing w:val="1"/>
        </w:rPr>
        <w:t xml:space="preserve"> </w:t>
      </w:r>
      <w:r>
        <w:t>на</w:t>
      </w:r>
      <w:r>
        <w:rPr>
          <w:spacing w:val="1"/>
        </w:rPr>
        <w:t xml:space="preserve"> </w:t>
      </w:r>
      <w:r>
        <w:t>9</w:t>
      </w:r>
      <w:r>
        <w:rPr>
          <w:spacing w:val="1"/>
        </w:rPr>
        <w:t xml:space="preserve"> </w:t>
      </w:r>
      <w:r>
        <w:t>административных</w:t>
      </w:r>
      <w:r>
        <w:rPr>
          <w:spacing w:val="1"/>
        </w:rPr>
        <w:t xml:space="preserve"> </w:t>
      </w:r>
      <w:r>
        <w:t>территориях:</w:t>
      </w:r>
      <w:r>
        <w:rPr>
          <w:spacing w:val="1"/>
        </w:rPr>
        <w:t xml:space="preserve"> </w:t>
      </w:r>
      <w:r>
        <w:t>Ботлихский,</w:t>
      </w:r>
      <w:r>
        <w:rPr>
          <w:spacing w:val="1"/>
        </w:rPr>
        <w:t xml:space="preserve"> </w:t>
      </w:r>
      <w:r>
        <w:t>Дахадаевский,</w:t>
      </w:r>
      <w:r>
        <w:rPr>
          <w:spacing w:val="1"/>
        </w:rPr>
        <w:t xml:space="preserve"> </w:t>
      </w:r>
      <w:r>
        <w:t>Дербентский,</w:t>
      </w:r>
      <w:r>
        <w:rPr>
          <w:spacing w:val="1"/>
        </w:rPr>
        <w:t xml:space="preserve"> </w:t>
      </w:r>
      <w:r>
        <w:t>Карабудахкентский,</w:t>
      </w:r>
      <w:r>
        <w:rPr>
          <w:spacing w:val="1"/>
        </w:rPr>
        <w:t xml:space="preserve"> </w:t>
      </w:r>
      <w:r>
        <w:t>Сергокалинский</w:t>
      </w:r>
      <w:r>
        <w:rPr>
          <w:spacing w:val="1"/>
        </w:rPr>
        <w:t xml:space="preserve"> </w:t>
      </w:r>
      <w:r>
        <w:t>районы,</w:t>
      </w:r>
      <w:r>
        <w:rPr>
          <w:spacing w:val="1"/>
        </w:rPr>
        <w:t xml:space="preserve"> </w:t>
      </w:r>
      <w:r>
        <w:t>г.г.</w:t>
      </w:r>
      <w:r>
        <w:rPr>
          <w:spacing w:val="1"/>
        </w:rPr>
        <w:t xml:space="preserve"> </w:t>
      </w:r>
      <w:r>
        <w:t>Махачкала,</w:t>
      </w:r>
      <w:r>
        <w:rPr>
          <w:spacing w:val="1"/>
        </w:rPr>
        <w:t xml:space="preserve"> </w:t>
      </w:r>
      <w:r>
        <w:t>Дагестанские Огни, Дербент,</w:t>
      </w:r>
      <w:r>
        <w:rPr>
          <w:spacing w:val="1"/>
        </w:rPr>
        <w:t xml:space="preserve"> </w:t>
      </w:r>
      <w:r>
        <w:t>Избербаш, на 6-ти административных территориях (г.</w:t>
      </w:r>
      <w:r>
        <w:rPr>
          <w:spacing w:val="1"/>
        </w:rPr>
        <w:t xml:space="preserve"> </w:t>
      </w:r>
      <w:r>
        <w:t>Дербент,</w:t>
      </w:r>
      <w:r>
        <w:rPr>
          <w:spacing w:val="1"/>
        </w:rPr>
        <w:t xml:space="preserve"> </w:t>
      </w:r>
      <w:r>
        <w:t>г.</w:t>
      </w:r>
      <w:r>
        <w:rPr>
          <w:spacing w:val="1"/>
        </w:rPr>
        <w:t xml:space="preserve"> </w:t>
      </w:r>
      <w:r>
        <w:t>Избербаш,</w:t>
      </w:r>
      <w:r>
        <w:rPr>
          <w:spacing w:val="1"/>
        </w:rPr>
        <w:t xml:space="preserve"> </w:t>
      </w:r>
      <w:r>
        <w:t>г.</w:t>
      </w:r>
      <w:r>
        <w:rPr>
          <w:spacing w:val="1"/>
        </w:rPr>
        <w:t xml:space="preserve"> </w:t>
      </w:r>
      <w:r>
        <w:t>Дагестанские</w:t>
      </w:r>
      <w:r>
        <w:rPr>
          <w:spacing w:val="1"/>
        </w:rPr>
        <w:t xml:space="preserve"> </w:t>
      </w:r>
      <w:r>
        <w:t>Огни,</w:t>
      </w:r>
      <w:r>
        <w:rPr>
          <w:spacing w:val="1"/>
        </w:rPr>
        <w:t xml:space="preserve"> </w:t>
      </w:r>
      <w:r>
        <w:t>Ботлихский,</w:t>
      </w:r>
      <w:r>
        <w:rPr>
          <w:spacing w:val="1"/>
        </w:rPr>
        <w:t xml:space="preserve"> </w:t>
      </w:r>
      <w:r>
        <w:t>Дахадаевский,</w:t>
      </w:r>
      <w:r>
        <w:rPr>
          <w:spacing w:val="1"/>
        </w:rPr>
        <w:t xml:space="preserve"> </w:t>
      </w:r>
      <w:r>
        <w:t>и</w:t>
      </w:r>
      <w:r>
        <w:rPr>
          <w:spacing w:val="1"/>
        </w:rPr>
        <w:t xml:space="preserve"> </w:t>
      </w:r>
      <w:r>
        <w:t>Карабудахкентский районы) в течение 2022 года не выявлены не соответствующие</w:t>
      </w:r>
      <w:r>
        <w:rPr>
          <w:spacing w:val="1"/>
        </w:rPr>
        <w:t xml:space="preserve"> </w:t>
      </w:r>
      <w:r>
        <w:t>нормативам</w:t>
      </w:r>
      <w:r>
        <w:rPr>
          <w:spacing w:val="-2"/>
        </w:rPr>
        <w:t xml:space="preserve"> </w:t>
      </w:r>
      <w:r>
        <w:t>пробы (таблица</w:t>
      </w:r>
      <w:r>
        <w:rPr>
          <w:spacing w:val="-1"/>
        </w:rPr>
        <w:t xml:space="preserve"> </w:t>
      </w:r>
      <w:r>
        <w:t>№3).</w:t>
      </w:r>
    </w:p>
    <w:p w:rsidR="00785C29" w:rsidRDefault="00785C29" w:rsidP="00785C29">
      <w:pPr>
        <w:tabs>
          <w:tab w:val="left" w:pos="1276"/>
        </w:tabs>
        <w:spacing w:before="24"/>
        <w:ind w:right="-1"/>
        <w:jc w:val="right"/>
      </w:pPr>
      <w:r>
        <w:t>Таблица</w:t>
      </w:r>
      <w:r>
        <w:rPr>
          <w:spacing w:val="-2"/>
        </w:rPr>
        <w:t xml:space="preserve"> </w:t>
      </w:r>
      <w:r>
        <w:t>№3</w:t>
      </w:r>
    </w:p>
    <w:p w:rsidR="00785C29" w:rsidRDefault="00785C29" w:rsidP="00785C29">
      <w:pPr>
        <w:pStyle w:val="a3"/>
        <w:tabs>
          <w:tab w:val="left" w:pos="1276"/>
        </w:tabs>
        <w:spacing w:before="10"/>
        <w:ind w:left="0" w:right="-1"/>
        <w:jc w:val="left"/>
        <w:rPr>
          <w:sz w:val="27"/>
        </w:rPr>
      </w:pPr>
    </w:p>
    <w:p w:rsidR="00785C29" w:rsidRDefault="00785C29" w:rsidP="00785C29">
      <w:pPr>
        <w:tabs>
          <w:tab w:val="left" w:pos="1276"/>
        </w:tabs>
        <w:spacing w:before="1"/>
        <w:ind w:left="658" w:right="-1"/>
        <w:jc w:val="center"/>
        <w:rPr>
          <w:b/>
        </w:rPr>
      </w:pPr>
      <w:r>
        <w:rPr>
          <w:b/>
        </w:rPr>
        <w:t>Доля проб воды в источниках централизованного водоснабжения, не соответствующих</w:t>
      </w:r>
      <w:r>
        <w:rPr>
          <w:b/>
          <w:spacing w:val="-52"/>
        </w:rPr>
        <w:t xml:space="preserve"> </w:t>
      </w:r>
      <w:r>
        <w:rPr>
          <w:b/>
        </w:rPr>
        <w:t>санитарным требованиям</w:t>
      </w:r>
      <w:r>
        <w:rPr>
          <w:b/>
          <w:spacing w:val="-1"/>
        </w:rPr>
        <w:t xml:space="preserve"> </w:t>
      </w:r>
      <w:r>
        <w:rPr>
          <w:b/>
        </w:rPr>
        <w:t>по</w:t>
      </w:r>
      <w:r>
        <w:rPr>
          <w:b/>
          <w:spacing w:val="-4"/>
        </w:rPr>
        <w:t xml:space="preserve"> </w:t>
      </w:r>
      <w:r>
        <w:rPr>
          <w:b/>
        </w:rPr>
        <w:t>микробиологическим</w:t>
      </w:r>
      <w:r>
        <w:rPr>
          <w:b/>
          <w:spacing w:val="-1"/>
        </w:rPr>
        <w:t xml:space="preserve"> </w:t>
      </w:r>
      <w:r>
        <w:rPr>
          <w:b/>
        </w:rPr>
        <w:t>показателям в</w:t>
      </w:r>
      <w:r>
        <w:rPr>
          <w:b/>
          <w:spacing w:val="-1"/>
        </w:rPr>
        <w:t xml:space="preserve"> </w:t>
      </w:r>
      <w:r>
        <w:rPr>
          <w:b/>
        </w:rPr>
        <w:t>разрезе</w:t>
      </w:r>
    </w:p>
    <w:p w:rsidR="00785C29" w:rsidRDefault="00785C29" w:rsidP="00785C29">
      <w:pPr>
        <w:tabs>
          <w:tab w:val="left" w:pos="1276"/>
        </w:tabs>
        <w:ind w:left="662" w:right="-1"/>
        <w:jc w:val="center"/>
        <w:rPr>
          <w:b/>
        </w:rPr>
      </w:pPr>
      <w:r>
        <w:rPr>
          <w:b/>
        </w:rPr>
        <w:t>административных территорий РД, где отмечается улучшение качественного показателя</w:t>
      </w:r>
      <w:r>
        <w:rPr>
          <w:b/>
          <w:spacing w:val="-52"/>
        </w:rPr>
        <w:t xml:space="preserve"> </w:t>
      </w:r>
      <w:r>
        <w:rPr>
          <w:b/>
        </w:rPr>
        <w:t>по</w:t>
      </w:r>
      <w:r>
        <w:rPr>
          <w:b/>
          <w:spacing w:val="-1"/>
        </w:rPr>
        <w:t xml:space="preserve"> </w:t>
      </w:r>
      <w:r>
        <w:rPr>
          <w:b/>
        </w:rPr>
        <w:t>сравнению</w:t>
      </w:r>
      <w:r>
        <w:rPr>
          <w:b/>
          <w:spacing w:val="-3"/>
        </w:rPr>
        <w:t xml:space="preserve"> </w:t>
      </w:r>
      <w:r>
        <w:rPr>
          <w:b/>
        </w:rPr>
        <w:t>с 2020</w:t>
      </w:r>
      <w:r>
        <w:rPr>
          <w:b/>
          <w:spacing w:val="-2"/>
        </w:rPr>
        <w:t xml:space="preserve"> </w:t>
      </w:r>
      <w:r>
        <w:rPr>
          <w:b/>
        </w:rPr>
        <w:t>годом</w:t>
      </w:r>
    </w:p>
    <w:p w:rsidR="00785C29" w:rsidRDefault="00785C29" w:rsidP="00785C29">
      <w:pPr>
        <w:pStyle w:val="a3"/>
        <w:tabs>
          <w:tab w:val="left" w:pos="1276"/>
        </w:tabs>
        <w:spacing w:before="6"/>
        <w:ind w:left="0" w:right="-1"/>
        <w:jc w:val="left"/>
        <w:rPr>
          <w:b/>
          <w:sz w:val="27"/>
        </w:r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1606"/>
        <w:gridCol w:w="1609"/>
        <w:gridCol w:w="1606"/>
      </w:tblGrid>
      <w:tr w:rsidR="00785C29" w:rsidTr="008A269F">
        <w:trPr>
          <w:trHeight w:val="292"/>
        </w:trPr>
        <w:tc>
          <w:tcPr>
            <w:tcW w:w="4679" w:type="dxa"/>
          </w:tcPr>
          <w:p w:rsidR="00785C29" w:rsidRDefault="00785C29" w:rsidP="00785C29">
            <w:pPr>
              <w:pStyle w:val="TableParagraph"/>
              <w:tabs>
                <w:tab w:val="left" w:pos="1276"/>
              </w:tabs>
              <w:spacing w:before="15"/>
              <w:ind w:left="828" w:right="-1"/>
            </w:pPr>
            <w:r>
              <w:t>Административные</w:t>
            </w:r>
            <w:r>
              <w:rPr>
                <w:spacing w:val="-4"/>
              </w:rPr>
              <w:t xml:space="preserve"> </w:t>
            </w:r>
            <w:r>
              <w:t>территории</w:t>
            </w:r>
          </w:p>
        </w:tc>
        <w:tc>
          <w:tcPr>
            <w:tcW w:w="1606" w:type="dxa"/>
          </w:tcPr>
          <w:p w:rsidR="00785C29" w:rsidRDefault="00785C29" w:rsidP="00785C29">
            <w:pPr>
              <w:pStyle w:val="TableParagraph"/>
              <w:tabs>
                <w:tab w:val="left" w:pos="1276"/>
              </w:tabs>
              <w:spacing w:before="15"/>
              <w:ind w:left="459" w:right="-1"/>
            </w:pPr>
            <w:r>
              <w:t>2020 г.</w:t>
            </w:r>
          </w:p>
        </w:tc>
        <w:tc>
          <w:tcPr>
            <w:tcW w:w="1609" w:type="dxa"/>
          </w:tcPr>
          <w:p w:rsidR="00785C29" w:rsidRDefault="00785C29" w:rsidP="00785C29">
            <w:pPr>
              <w:pStyle w:val="TableParagraph"/>
              <w:tabs>
                <w:tab w:val="left" w:pos="1276"/>
              </w:tabs>
              <w:spacing w:before="15"/>
              <w:ind w:left="485" w:right="-1"/>
            </w:pPr>
            <w:r>
              <w:t>2021г.</w:t>
            </w:r>
          </w:p>
        </w:tc>
        <w:tc>
          <w:tcPr>
            <w:tcW w:w="1606" w:type="dxa"/>
          </w:tcPr>
          <w:p w:rsidR="00785C29" w:rsidRDefault="00785C29" w:rsidP="00785C29">
            <w:pPr>
              <w:pStyle w:val="TableParagraph"/>
              <w:tabs>
                <w:tab w:val="left" w:pos="1276"/>
              </w:tabs>
              <w:spacing w:before="15"/>
              <w:ind w:left="456" w:right="-1"/>
            </w:pPr>
            <w:r>
              <w:t>2022 г.</w:t>
            </w:r>
          </w:p>
        </w:tc>
      </w:tr>
      <w:tr w:rsidR="00785C29" w:rsidTr="008A269F">
        <w:trPr>
          <w:trHeight w:val="292"/>
        </w:trPr>
        <w:tc>
          <w:tcPr>
            <w:tcW w:w="4679" w:type="dxa"/>
          </w:tcPr>
          <w:p w:rsidR="00785C29" w:rsidRDefault="00785C29" w:rsidP="00785C29">
            <w:pPr>
              <w:pStyle w:val="TableParagraph"/>
              <w:tabs>
                <w:tab w:val="left" w:pos="1276"/>
              </w:tabs>
              <w:spacing w:before="15"/>
              <w:ind w:left="828" w:right="-1"/>
            </w:pPr>
            <w:r>
              <w:t>Ботлихский</w:t>
            </w:r>
            <w:r>
              <w:rPr>
                <w:spacing w:val="-3"/>
              </w:rPr>
              <w:t xml:space="preserve"> </w:t>
            </w:r>
            <w:r>
              <w:t>район</w:t>
            </w:r>
          </w:p>
        </w:tc>
        <w:tc>
          <w:tcPr>
            <w:tcW w:w="1606" w:type="dxa"/>
          </w:tcPr>
          <w:p w:rsidR="00785C29" w:rsidRDefault="00785C29" w:rsidP="00785C29">
            <w:pPr>
              <w:pStyle w:val="TableParagraph"/>
              <w:tabs>
                <w:tab w:val="left" w:pos="1276"/>
              </w:tabs>
              <w:spacing w:before="15"/>
              <w:ind w:left="459" w:right="-1"/>
            </w:pPr>
            <w:r>
              <w:t>75,0</w:t>
            </w:r>
          </w:p>
        </w:tc>
        <w:tc>
          <w:tcPr>
            <w:tcW w:w="1609" w:type="dxa"/>
          </w:tcPr>
          <w:p w:rsidR="00785C29" w:rsidRDefault="00785C29" w:rsidP="00785C29">
            <w:pPr>
              <w:pStyle w:val="TableParagraph"/>
              <w:tabs>
                <w:tab w:val="left" w:pos="1276"/>
              </w:tabs>
              <w:spacing w:before="15"/>
              <w:ind w:left="484" w:right="-1"/>
            </w:pPr>
            <w:r>
              <w:t>15,4</w:t>
            </w:r>
          </w:p>
        </w:tc>
        <w:tc>
          <w:tcPr>
            <w:tcW w:w="1606" w:type="dxa"/>
          </w:tcPr>
          <w:p w:rsidR="00785C29" w:rsidRDefault="00785C29" w:rsidP="00785C29">
            <w:pPr>
              <w:pStyle w:val="TableParagraph"/>
              <w:tabs>
                <w:tab w:val="left" w:pos="1276"/>
              </w:tabs>
              <w:spacing w:before="15"/>
              <w:ind w:right="-1"/>
            </w:pPr>
            <w:r>
              <w:t>0</w:t>
            </w:r>
          </w:p>
        </w:tc>
      </w:tr>
      <w:tr w:rsidR="00785C29" w:rsidTr="008A269F">
        <w:trPr>
          <w:trHeight w:val="295"/>
        </w:trPr>
        <w:tc>
          <w:tcPr>
            <w:tcW w:w="4679" w:type="dxa"/>
          </w:tcPr>
          <w:p w:rsidR="00785C29" w:rsidRDefault="00785C29" w:rsidP="00785C29">
            <w:pPr>
              <w:pStyle w:val="TableParagraph"/>
              <w:tabs>
                <w:tab w:val="left" w:pos="1276"/>
              </w:tabs>
              <w:spacing w:before="18"/>
              <w:ind w:left="825" w:right="-1"/>
            </w:pPr>
            <w:r>
              <w:t>Дахадаевский</w:t>
            </w:r>
            <w:r>
              <w:rPr>
                <w:spacing w:val="53"/>
              </w:rPr>
              <w:t xml:space="preserve"> </w:t>
            </w:r>
            <w:r>
              <w:t>район</w:t>
            </w:r>
          </w:p>
        </w:tc>
        <w:tc>
          <w:tcPr>
            <w:tcW w:w="1606" w:type="dxa"/>
          </w:tcPr>
          <w:p w:rsidR="00785C29" w:rsidRDefault="00785C29" w:rsidP="00785C29">
            <w:pPr>
              <w:pStyle w:val="TableParagraph"/>
              <w:tabs>
                <w:tab w:val="left" w:pos="1276"/>
              </w:tabs>
              <w:spacing w:before="18"/>
              <w:ind w:left="459" w:right="-1"/>
            </w:pPr>
            <w:r>
              <w:t>33,3</w:t>
            </w:r>
          </w:p>
        </w:tc>
        <w:tc>
          <w:tcPr>
            <w:tcW w:w="1609" w:type="dxa"/>
          </w:tcPr>
          <w:p w:rsidR="00785C29" w:rsidRDefault="00785C29" w:rsidP="00785C29">
            <w:pPr>
              <w:pStyle w:val="TableParagraph"/>
              <w:tabs>
                <w:tab w:val="left" w:pos="1276"/>
              </w:tabs>
              <w:spacing w:before="18"/>
              <w:ind w:left="3" w:right="-1"/>
            </w:pPr>
            <w:r>
              <w:t>0</w:t>
            </w:r>
          </w:p>
        </w:tc>
        <w:tc>
          <w:tcPr>
            <w:tcW w:w="1606" w:type="dxa"/>
          </w:tcPr>
          <w:p w:rsidR="00785C29" w:rsidRDefault="00785C29" w:rsidP="00785C29">
            <w:pPr>
              <w:pStyle w:val="TableParagraph"/>
              <w:tabs>
                <w:tab w:val="left" w:pos="1276"/>
              </w:tabs>
              <w:spacing w:before="18"/>
              <w:ind w:right="-1"/>
            </w:pPr>
            <w:r>
              <w:t>0</w:t>
            </w:r>
          </w:p>
        </w:tc>
      </w:tr>
    </w:tbl>
    <w:p w:rsidR="00785C29" w:rsidRDefault="00785C29" w:rsidP="00785C29">
      <w:pPr>
        <w:tabs>
          <w:tab w:val="left" w:pos="1276"/>
        </w:tabs>
        <w:ind w:right="-1"/>
        <w:sectPr w:rsidR="00785C29" w:rsidSect="00785C29">
          <w:pgSz w:w="11910" w:h="16840"/>
          <w:pgMar w:top="1320" w:right="711" w:bottom="1460" w:left="740" w:header="969" w:footer="1206" w:gutter="0"/>
          <w:cols w:space="720"/>
        </w:sectPr>
      </w:pPr>
    </w:p>
    <w:p w:rsidR="00785C29" w:rsidRDefault="00785C29" w:rsidP="00785C29">
      <w:pPr>
        <w:pStyle w:val="a3"/>
        <w:tabs>
          <w:tab w:val="left" w:pos="1276"/>
        </w:tabs>
        <w:ind w:left="0" w:right="-1"/>
        <w:jc w:val="left"/>
        <w:rPr>
          <w:b/>
          <w:sz w:val="20"/>
        </w:rPr>
      </w:pPr>
    </w:p>
    <w:p w:rsidR="00785C29" w:rsidRDefault="00785C29" w:rsidP="00785C29">
      <w:pPr>
        <w:pStyle w:val="a3"/>
        <w:tabs>
          <w:tab w:val="left" w:pos="1276"/>
        </w:tabs>
        <w:spacing w:before="4" w:after="1"/>
        <w:ind w:left="0" w:right="-1"/>
        <w:jc w:val="left"/>
        <w:rPr>
          <w:b/>
          <w:sz w:val="16"/>
        </w:r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1606"/>
        <w:gridCol w:w="1609"/>
        <w:gridCol w:w="1606"/>
      </w:tblGrid>
      <w:tr w:rsidR="00785C29" w:rsidTr="008A269F">
        <w:trPr>
          <w:trHeight w:val="294"/>
        </w:trPr>
        <w:tc>
          <w:tcPr>
            <w:tcW w:w="4679" w:type="dxa"/>
          </w:tcPr>
          <w:p w:rsidR="00785C29" w:rsidRDefault="00785C29" w:rsidP="00785C29">
            <w:pPr>
              <w:pStyle w:val="TableParagraph"/>
              <w:tabs>
                <w:tab w:val="left" w:pos="1276"/>
              </w:tabs>
              <w:spacing w:before="15"/>
              <w:ind w:left="828" w:right="-1"/>
            </w:pPr>
            <w:r>
              <w:t>Дербентский</w:t>
            </w:r>
            <w:r>
              <w:rPr>
                <w:spacing w:val="-1"/>
              </w:rPr>
              <w:t xml:space="preserve"> </w:t>
            </w:r>
            <w:r>
              <w:t>район</w:t>
            </w:r>
          </w:p>
        </w:tc>
        <w:tc>
          <w:tcPr>
            <w:tcW w:w="1606" w:type="dxa"/>
          </w:tcPr>
          <w:p w:rsidR="00785C29" w:rsidRDefault="00785C29" w:rsidP="00785C29">
            <w:pPr>
              <w:pStyle w:val="TableParagraph"/>
              <w:tabs>
                <w:tab w:val="left" w:pos="1276"/>
              </w:tabs>
              <w:spacing w:before="15"/>
              <w:ind w:left="459" w:right="-1"/>
            </w:pPr>
            <w:r>
              <w:t>11,0</w:t>
            </w:r>
          </w:p>
        </w:tc>
        <w:tc>
          <w:tcPr>
            <w:tcW w:w="1609" w:type="dxa"/>
          </w:tcPr>
          <w:p w:rsidR="00785C29" w:rsidRDefault="00785C29" w:rsidP="00785C29">
            <w:pPr>
              <w:pStyle w:val="TableParagraph"/>
              <w:tabs>
                <w:tab w:val="left" w:pos="1276"/>
              </w:tabs>
              <w:spacing w:before="15"/>
              <w:ind w:left="484" w:right="-1"/>
            </w:pPr>
            <w:r>
              <w:t>13,3</w:t>
            </w:r>
          </w:p>
        </w:tc>
        <w:tc>
          <w:tcPr>
            <w:tcW w:w="1606" w:type="dxa"/>
          </w:tcPr>
          <w:p w:rsidR="00785C29" w:rsidRDefault="00785C29" w:rsidP="00785C29">
            <w:pPr>
              <w:pStyle w:val="TableParagraph"/>
              <w:tabs>
                <w:tab w:val="left" w:pos="1276"/>
              </w:tabs>
              <w:spacing w:before="15"/>
              <w:ind w:left="453" w:right="-1"/>
            </w:pPr>
            <w:r>
              <w:t>8,3</w:t>
            </w:r>
          </w:p>
        </w:tc>
      </w:tr>
      <w:tr w:rsidR="00785C29" w:rsidTr="008A269F">
        <w:trPr>
          <w:trHeight w:val="292"/>
        </w:trPr>
        <w:tc>
          <w:tcPr>
            <w:tcW w:w="4679" w:type="dxa"/>
          </w:tcPr>
          <w:p w:rsidR="00785C29" w:rsidRDefault="00785C29" w:rsidP="00785C29">
            <w:pPr>
              <w:pStyle w:val="TableParagraph"/>
              <w:tabs>
                <w:tab w:val="left" w:pos="1276"/>
              </w:tabs>
              <w:spacing w:before="15"/>
              <w:ind w:left="828" w:right="-1"/>
            </w:pPr>
            <w:r>
              <w:t>Карабудахкентский</w:t>
            </w:r>
            <w:r>
              <w:rPr>
                <w:spacing w:val="-3"/>
              </w:rPr>
              <w:t xml:space="preserve"> </w:t>
            </w:r>
            <w:r>
              <w:t>район</w:t>
            </w:r>
          </w:p>
        </w:tc>
        <w:tc>
          <w:tcPr>
            <w:tcW w:w="1606" w:type="dxa"/>
          </w:tcPr>
          <w:p w:rsidR="00785C29" w:rsidRDefault="00785C29" w:rsidP="00785C29">
            <w:pPr>
              <w:pStyle w:val="TableParagraph"/>
              <w:tabs>
                <w:tab w:val="left" w:pos="1276"/>
              </w:tabs>
              <w:spacing w:before="15"/>
              <w:ind w:left="459" w:right="-1"/>
            </w:pPr>
            <w:r>
              <w:t>40,0</w:t>
            </w:r>
          </w:p>
        </w:tc>
        <w:tc>
          <w:tcPr>
            <w:tcW w:w="1609" w:type="dxa"/>
          </w:tcPr>
          <w:p w:rsidR="00785C29" w:rsidRDefault="00785C29" w:rsidP="00785C29">
            <w:pPr>
              <w:pStyle w:val="TableParagraph"/>
              <w:tabs>
                <w:tab w:val="left" w:pos="1276"/>
              </w:tabs>
              <w:spacing w:before="15"/>
              <w:ind w:left="3" w:right="-1"/>
            </w:pPr>
            <w:r>
              <w:t>0</w:t>
            </w:r>
          </w:p>
        </w:tc>
        <w:tc>
          <w:tcPr>
            <w:tcW w:w="1606" w:type="dxa"/>
          </w:tcPr>
          <w:p w:rsidR="00785C29" w:rsidRDefault="00785C29" w:rsidP="00785C29">
            <w:pPr>
              <w:pStyle w:val="TableParagraph"/>
              <w:tabs>
                <w:tab w:val="left" w:pos="1276"/>
              </w:tabs>
              <w:spacing w:before="15"/>
              <w:ind w:right="-1"/>
            </w:pPr>
            <w:r>
              <w:t>0</w:t>
            </w:r>
          </w:p>
        </w:tc>
      </w:tr>
      <w:tr w:rsidR="00785C29" w:rsidTr="008A269F">
        <w:trPr>
          <w:trHeight w:val="292"/>
        </w:trPr>
        <w:tc>
          <w:tcPr>
            <w:tcW w:w="4679" w:type="dxa"/>
          </w:tcPr>
          <w:p w:rsidR="00785C29" w:rsidRDefault="00785C29" w:rsidP="00785C29">
            <w:pPr>
              <w:pStyle w:val="TableParagraph"/>
              <w:tabs>
                <w:tab w:val="left" w:pos="1276"/>
              </w:tabs>
              <w:spacing w:before="15"/>
              <w:ind w:left="826" w:right="-1"/>
            </w:pPr>
            <w:r>
              <w:t>Сергокалинский</w:t>
            </w:r>
            <w:r>
              <w:rPr>
                <w:spacing w:val="-1"/>
              </w:rPr>
              <w:t xml:space="preserve"> </w:t>
            </w:r>
            <w:r>
              <w:t>район</w:t>
            </w:r>
          </w:p>
        </w:tc>
        <w:tc>
          <w:tcPr>
            <w:tcW w:w="1606" w:type="dxa"/>
          </w:tcPr>
          <w:p w:rsidR="00785C29" w:rsidRDefault="00785C29" w:rsidP="00785C29">
            <w:pPr>
              <w:pStyle w:val="TableParagraph"/>
              <w:tabs>
                <w:tab w:val="left" w:pos="1276"/>
              </w:tabs>
              <w:spacing w:before="15"/>
              <w:ind w:left="459" w:right="-1"/>
            </w:pPr>
            <w:r>
              <w:t>29,0</w:t>
            </w:r>
          </w:p>
        </w:tc>
        <w:tc>
          <w:tcPr>
            <w:tcW w:w="1609" w:type="dxa"/>
          </w:tcPr>
          <w:p w:rsidR="00785C29" w:rsidRDefault="00785C29" w:rsidP="00785C29">
            <w:pPr>
              <w:pStyle w:val="TableParagraph"/>
              <w:tabs>
                <w:tab w:val="left" w:pos="1276"/>
              </w:tabs>
              <w:spacing w:before="15"/>
              <w:ind w:left="484" w:right="-1"/>
            </w:pPr>
            <w:r>
              <w:t>11,0</w:t>
            </w:r>
          </w:p>
        </w:tc>
        <w:tc>
          <w:tcPr>
            <w:tcW w:w="1606" w:type="dxa"/>
          </w:tcPr>
          <w:p w:rsidR="00785C29" w:rsidRDefault="00785C29" w:rsidP="00785C29">
            <w:pPr>
              <w:pStyle w:val="TableParagraph"/>
              <w:tabs>
                <w:tab w:val="left" w:pos="1276"/>
              </w:tabs>
              <w:spacing w:before="15"/>
              <w:ind w:left="453" w:right="-1"/>
            </w:pPr>
            <w:r>
              <w:t>17,4</w:t>
            </w:r>
          </w:p>
        </w:tc>
      </w:tr>
      <w:tr w:rsidR="00785C29" w:rsidTr="008A269F">
        <w:trPr>
          <w:trHeight w:val="292"/>
        </w:trPr>
        <w:tc>
          <w:tcPr>
            <w:tcW w:w="4679" w:type="dxa"/>
          </w:tcPr>
          <w:p w:rsidR="00785C29" w:rsidRDefault="00785C29" w:rsidP="00785C29">
            <w:pPr>
              <w:pStyle w:val="TableParagraph"/>
              <w:tabs>
                <w:tab w:val="left" w:pos="1276"/>
              </w:tabs>
              <w:spacing w:before="15"/>
              <w:ind w:left="826" w:right="-1"/>
            </w:pPr>
            <w:r>
              <w:t>г.</w:t>
            </w:r>
            <w:r>
              <w:rPr>
                <w:spacing w:val="-1"/>
              </w:rPr>
              <w:t xml:space="preserve"> </w:t>
            </w:r>
            <w:r>
              <w:t>Махачкала</w:t>
            </w:r>
          </w:p>
        </w:tc>
        <w:tc>
          <w:tcPr>
            <w:tcW w:w="1606" w:type="dxa"/>
          </w:tcPr>
          <w:p w:rsidR="00785C29" w:rsidRDefault="00785C29" w:rsidP="00785C29">
            <w:pPr>
              <w:pStyle w:val="TableParagraph"/>
              <w:tabs>
                <w:tab w:val="left" w:pos="1276"/>
              </w:tabs>
              <w:spacing w:before="15"/>
              <w:ind w:left="459" w:right="-1"/>
            </w:pPr>
            <w:r>
              <w:t>3,2</w:t>
            </w:r>
          </w:p>
        </w:tc>
        <w:tc>
          <w:tcPr>
            <w:tcW w:w="1609" w:type="dxa"/>
          </w:tcPr>
          <w:p w:rsidR="00785C29" w:rsidRDefault="00785C29" w:rsidP="00785C29">
            <w:pPr>
              <w:pStyle w:val="TableParagraph"/>
              <w:tabs>
                <w:tab w:val="left" w:pos="1276"/>
              </w:tabs>
              <w:spacing w:before="15"/>
              <w:ind w:left="484" w:right="-1"/>
            </w:pPr>
            <w:r>
              <w:t>18,0</w:t>
            </w:r>
          </w:p>
        </w:tc>
        <w:tc>
          <w:tcPr>
            <w:tcW w:w="1606" w:type="dxa"/>
          </w:tcPr>
          <w:p w:rsidR="00785C29" w:rsidRDefault="00785C29" w:rsidP="00785C29">
            <w:pPr>
              <w:pStyle w:val="TableParagraph"/>
              <w:tabs>
                <w:tab w:val="left" w:pos="1276"/>
              </w:tabs>
              <w:spacing w:before="15"/>
              <w:ind w:left="453" w:right="-1"/>
            </w:pPr>
            <w:r>
              <w:t>2,5</w:t>
            </w:r>
          </w:p>
        </w:tc>
      </w:tr>
      <w:tr w:rsidR="00785C29" w:rsidTr="008A269F">
        <w:trPr>
          <w:trHeight w:val="292"/>
        </w:trPr>
        <w:tc>
          <w:tcPr>
            <w:tcW w:w="4679" w:type="dxa"/>
          </w:tcPr>
          <w:p w:rsidR="00785C29" w:rsidRDefault="00785C29" w:rsidP="00785C29">
            <w:pPr>
              <w:pStyle w:val="TableParagraph"/>
              <w:tabs>
                <w:tab w:val="left" w:pos="1276"/>
              </w:tabs>
              <w:spacing w:before="15"/>
              <w:ind w:left="826" w:right="-1"/>
            </w:pPr>
            <w:r>
              <w:t>г.</w:t>
            </w:r>
            <w:r>
              <w:rPr>
                <w:spacing w:val="-2"/>
              </w:rPr>
              <w:t xml:space="preserve"> </w:t>
            </w:r>
            <w:r>
              <w:t>Дагестанские</w:t>
            </w:r>
            <w:r>
              <w:rPr>
                <w:spacing w:val="-2"/>
              </w:rPr>
              <w:t xml:space="preserve"> </w:t>
            </w:r>
            <w:r>
              <w:t>Огни</w:t>
            </w:r>
          </w:p>
        </w:tc>
        <w:tc>
          <w:tcPr>
            <w:tcW w:w="1606" w:type="dxa"/>
          </w:tcPr>
          <w:p w:rsidR="00785C29" w:rsidRDefault="00785C29" w:rsidP="00785C29">
            <w:pPr>
              <w:pStyle w:val="TableParagraph"/>
              <w:tabs>
                <w:tab w:val="left" w:pos="1276"/>
              </w:tabs>
              <w:spacing w:before="15"/>
              <w:ind w:left="459" w:right="-1"/>
            </w:pPr>
            <w:r>
              <w:t>33,3</w:t>
            </w:r>
          </w:p>
        </w:tc>
        <w:tc>
          <w:tcPr>
            <w:tcW w:w="1609" w:type="dxa"/>
          </w:tcPr>
          <w:p w:rsidR="00785C29" w:rsidRDefault="00785C29" w:rsidP="00785C29">
            <w:pPr>
              <w:pStyle w:val="TableParagraph"/>
              <w:tabs>
                <w:tab w:val="left" w:pos="1276"/>
              </w:tabs>
              <w:spacing w:before="15"/>
              <w:ind w:left="484" w:right="-1"/>
            </w:pPr>
            <w:r>
              <w:t>67,0</w:t>
            </w:r>
          </w:p>
        </w:tc>
        <w:tc>
          <w:tcPr>
            <w:tcW w:w="1606" w:type="dxa"/>
          </w:tcPr>
          <w:p w:rsidR="00785C29" w:rsidRDefault="00785C29" w:rsidP="00785C29">
            <w:pPr>
              <w:pStyle w:val="TableParagraph"/>
              <w:tabs>
                <w:tab w:val="left" w:pos="1276"/>
              </w:tabs>
              <w:spacing w:before="15"/>
              <w:ind w:right="-1"/>
            </w:pPr>
            <w:r>
              <w:t>0</w:t>
            </w:r>
          </w:p>
        </w:tc>
      </w:tr>
      <w:tr w:rsidR="00785C29" w:rsidTr="008A269F">
        <w:trPr>
          <w:trHeight w:val="294"/>
        </w:trPr>
        <w:tc>
          <w:tcPr>
            <w:tcW w:w="4679" w:type="dxa"/>
          </w:tcPr>
          <w:p w:rsidR="00785C29" w:rsidRDefault="00785C29" w:rsidP="00785C29">
            <w:pPr>
              <w:pStyle w:val="TableParagraph"/>
              <w:tabs>
                <w:tab w:val="left" w:pos="1276"/>
              </w:tabs>
              <w:spacing w:before="17"/>
              <w:ind w:left="826" w:right="-1"/>
            </w:pPr>
            <w:r>
              <w:t>г.</w:t>
            </w:r>
            <w:r>
              <w:rPr>
                <w:spacing w:val="-1"/>
              </w:rPr>
              <w:t xml:space="preserve"> </w:t>
            </w:r>
            <w:r>
              <w:t>Дербент</w:t>
            </w:r>
          </w:p>
        </w:tc>
        <w:tc>
          <w:tcPr>
            <w:tcW w:w="1606" w:type="dxa"/>
          </w:tcPr>
          <w:p w:rsidR="00785C29" w:rsidRDefault="00785C29" w:rsidP="00785C29">
            <w:pPr>
              <w:pStyle w:val="TableParagraph"/>
              <w:tabs>
                <w:tab w:val="left" w:pos="1276"/>
              </w:tabs>
              <w:spacing w:before="17"/>
              <w:ind w:left="459" w:right="-1"/>
            </w:pPr>
            <w:r>
              <w:t>6,0</w:t>
            </w:r>
          </w:p>
        </w:tc>
        <w:tc>
          <w:tcPr>
            <w:tcW w:w="1609" w:type="dxa"/>
          </w:tcPr>
          <w:p w:rsidR="00785C29" w:rsidRDefault="00785C29" w:rsidP="00785C29">
            <w:pPr>
              <w:pStyle w:val="TableParagraph"/>
              <w:tabs>
                <w:tab w:val="left" w:pos="1276"/>
              </w:tabs>
              <w:spacing w:before="17"/>
              <w:ind w:left="3" w:right="-1"/>
            </w:pPr>
            <w:r>
              <w:t>0</w:t>
            </w:r>
          </w:p>
        </w:tc>
        <w:tc>
          <w:tcPr>
            <w:tcW w:w="1606" w:type="dxa"/>
          </w:tcPr>
          <w:p w:rsidR="00785C29" w:rsidRDefault="00785C29" w:rsidP="00785C29">
            <w:pPr>
              <w:pStyle w:val="TableParagraph"/>
              <w:tabs>
                <w:tab w:val="left" w:pos="1276"/>
              </w:tabs>
              <w:spacing w:before="17"/>
              <w:ind w:right="-1"/>
            </w:pPr>
            <w:r>
              <w:t>0</w:t>
            </w:r>
          </w:p>
        </w:tc>
      </w:tr>
      <w:tr w:rsidR="00785C29" w:rsidTr="008A269F">
        <w:trPr>
          <w:trHeight w:val="292"/>
        </w:trPr>
        <w:tc>
          <w:tcPr>
            <w:tcW w:w="4679" w:type="dxa"/>
          </w:tcPr>
          <w:p w:rsidR="00785C29" w:rsidRDefault="00785C29" w:rsidP="00785C29">
            <w:pPr>
              <w:pStyle w:val="TableParagraph"/>
              <w:tabs>
                <w:tab w:val="left" w:pos="1276"/>
              </w:tabs>
              <w:spacing w:before="15"/>
              <w:ind w:left="828" w:right="-1"/>
            </w:pPr>
            <w:r>
              <w:t>г.</w:t>
            </w:r>
            <w:r>
              <w:rPr>
                <w:spacing w:val="-1"/>
              </w:rPr>
              <w:t xml:space="preserve"> </w:t>
            </w:r>
            <w:r>
              <w:t>Избербаш</w:t>
            </w:r>
          </w:p>
        </w:tc>
        <w:tc>
          <w:tcPr>
            <w:tcW w:w="1606" w:type="dxa"/>
          </w:tcPr>
          <w:p w:rsidR="00785C29" w:rsidRDefault="00785C29" w:rsidP="00785C29">
            <w:pPr>
              <w:pStyle w:val="TableParagraph"/>
              <w:tabs>
                <w:tab w:val="left" w:pos="1276"/>
              </w:tabs>
              <w:spacing w:before="15"/>
              <w:ind w:left="457" w:right="-1"/>
            </w:pPr>
            <w:r>
              <w:t>100</w:t>
            </w:r>
          </w:p>
        </w:tc>
        <w:tc>
          <w:tcPr>
            <w:tcW w:w="1609" w:type="dxa"/>
          </w:tcPr>
          <w:p w:rsidR="00785C29" w:rsidRDefault="00785C29" w:rsidP="00785C29">
            <w:pPr>
              <w:pStyle w:val="TableParagraph"/>
              <w:tabs>
                <w:tab w:val="left" w:pos="1276"/>
              </w:tabs>
              <w:spacing w:before="15"/>
              <w:ind w:left="3" w:right="-1"/>
            </w:pPr>
            <w:r>
              <w:t>0</w:t>
            </w:r>
          </w:p>
        </w:tc>
        <w:tc>
          <w:tcPr>
            <w:tcW w:w="1606" w:type="dxa"/>
          </w:tcPr>
          <w:p w:rsidR="00785C29" w:rsidRDefault="00785C29" w:rsidP="00785C29">
            <w:pPr>
              <w:pStyle w:val="TableParagraph"/>
              <w:tabs>
                <w:tab w:val="left" w:pos="1276"/>
              </w:tabs>
              <w:spacing w:before="15"/>
              <w:ind w:right="-1"/>
            </w:pPr>
            <w:r>
              <w:t>0</w:t>
            </w:r>
          </w:p>
        </w:tc>
      </w:tr>
      <w:tr w:rsidR="00785C29" w:rsidTr="008A269F">
        <w:trPr>
          <w:trHeight w:val="292"/>
        </w:trPr>
        <w:tc>
          <w:tcPr>
            <w:tcW w:w="4679" w:type="dxa"/>
          </w:tcPr>
          <w:p w:rsidR="00785C29" w:rsidRDefault="00785C29" w:rsidP="00785C29">
            <w:pPr>
              <w:pStyle w:val="TableParagraph"/>
              <w:tabs>
                <w:tab w:val="left" w:pos="1276"/>
              </w:tabs>
              <w:spacing w:before="15"/>
              <w:ind w:left="825" w:right="-1"/>
            </w:pPr>
            <w:r>
              <w:t>Республика</w:t>
            </w:r>
            <w:r>
              <w:rPr>
                <w:spacing w:val="-4"/>
              </w:rPr>
              <w:t xml:space="preserve"> </w:t>
            </w:r>
            <w:r>
              <w:t>Дагестан</w:t>
            </w:r>
          </w:p>
        </w:tc>
        <w:tc>
          <w:tcPr>
            <w:tcW w:w="1606" w:type="dxa"/>
          </w:tcPr>
          <w:p w:rsidR="00785C29" w:rsidRDefault="00785C29" w:rsidP="00785C29">
            <w:pPr>
              <w:pStyle w:val="TableParagraph"/>
              <w:tabs>
                <w:tab w:val="left" w:pos="1276"/>
              </w:tabs>
              <w:spacing w:before="15"/>
              <w:ind w:left="451" w:right="-1"/>
            </w:pPr>
            <w:r>
              <w:t>4,0</w:t>
            </w:r>
          </w:p>
        </w:tc>
        <w:tc>
          <w:tcPr>
            <w:tcW w:w="1609" w:type="dxa"/>
          </w:tcPr>
          <w:p w:rsidR="00785C29" w:rsidRDefault="00785C29" w:rsidP="00785C29">
            <w:pPr>
              <w:pStyle w:val="TableParagraph"/>
              <w:tabs>
                <w:tab w:val="left" w:pos="1276"/>
              </w:tabs>
              <w:spacing w:before="15"/>
              <w:ind w:left="484" w:right="-1"/>
            </w:pPr>
            <w:r>
              <w:t>11,6</w:t>
            </w:r>
          </w:p>
        </w:tc>
        <w:tc>
          <w:tcPr>
            <w:tcW w:w="1606" w:type="dxa"/>
          </w:tcPr>
          <w:p w:rsidR="00785C29" w:rsidRDefault="00785C29" w:rsidP="00785C29">
            <w:pPr>
              <w:pStyle w:val="TableParagraph"/>
              <w:tabs>
                <w:tab w:val="left" w:pos="1276"/>
              </w:tabs>
              <w:spacing w:before="15"/>
              <w:ind w:left="453" w:right="-1"/>
            </w:pPr>
            <w:r>
              <w:t>9,3</w:t>
            </w:r>
          </w:p>
        </w:tc>
      </w:tr>
    </w:tbl>
    <w:p w:rsidR="00785C29" w:rsidRDefault="00785C29" w:rsidP="00785C29">
      <w:pPr>
        <w:pStyle w:val="a3"/>
        <w:tabs>
          <w:tab w:val="left" w:pos="1276"/>
        </w:tabs>
        <w:ind w:left="0" w:right="-1"/>
        <w:jc w:val="left"/>
        <w:rPr>
          <w:b/>
          <w:sz w:val="19"/>
        </w:rPr>
      </w:pPr>
    </w:p>
    <w:p w:rsidR="00785C29" w:rsidRDefault="00785C29" w:rsidP="00785C29">
      <w:pPr>
        <w:pStyle w:val="a3"/>
        <w:tabs>
          <w:tab w:val="left" w:pos="1276"/>
        </w:tabs>
        <w:spacing w:before="90" w:line="242" w:lineRule="auto"/>
        <w:ind w:right="-1" w:firstLine="707"/>
      </w:pPr>
      <w:r>
        <w:t>На</w:t>
      </w:r>
      <w:r>
        <w:rPr>
          <w:spacing w:val="1"/>
        </w:rPr>
        <w:t xml:space="preserve"> </w:t>
      </w:r>
      <w:r>
        <w:t>микробиологические</w:t>
      </w:r>
      <w:r>
        <w:rPr>
          <w:spacing w:val="1"/>
        </w:rPr>
        <w:t xml:space="preserve"> </w:t>
      </w:r>
      <w:r>
        <w:t>показатели</w:t>
      </w:r>
      <w:r>
        <w:rPr>
          <w:spacing w:val="1"/>
        </w:rPr>
        <w:t xml:space="preserve"> </w:t>
      </w:r>
      <w:r>
        <w:t>исследовано</w:t>
      </w:r>
      <w:r>
        <w:rPr>
          <w:spacing w:val="1"/>
        </w:rPr>
        <w:t xml:space="preserve"> </w:t>
      </w:r>
      <w:r>
        <w:t>в</w:t>
      </w:r>
      <w:r>
        <w:rPr>
          <w:spacing w:val="1"/>
        </w:rPr>
        <w:t xml:space="preserve"> </w:t>
      </w:r>
      <w:r>
        <w:t>2022</w:t>
      </w:r>
      <w:r>
        <w:rPr>
          <w:spacing w:val="1"/>
        </w:rPr>
        <w:t xml:space="preserve"> </w:t>
      </w:r>
      <w:r>
        <w:t>году 1771</w:t>
      </w:r>
      <w:r>
        <w:rPr>
          <w:spacing w:val="1"/>
        </w:rPr>
        <w:t xml:space="preserve"> </w:t>
      </w:r>
      <w:r>
        <w:t>проб</w:t>
      </w:r>
      <w:r>
        <w:rPr>
          <w:spacing w:val="1"/>
        </w:rPr>
        <w:t xml:space="preserve"> </w:t>
      </w:r>
      <w:r>
        <w:t>воды</w:t>
      </w:r>
      <w:r>
        <w:rPr>
          <w:spacing w:val="1"/>
        </w:rPr>
        <w:t xml:space="preserve"> </w:t>
      </w:r>
      <w:r>
        <w:t>(2021г. – 845, в</w:t>
      </w:r>
      <w:r>
        <w:rPr>
          <w:spacing w:val="1"/>
        </w:rPr>
        <w:t xml:space="preserve"> </w:t>
      </w:r>
      <w:r>
        <w:t>2020г. – 681). Из них не соответствовало гигиеническим нормативам –</w:t>
      </w:r>
      <w:r>
        <w:rPr>
          <w:spacing w:val="1"/>
        </w:rPr>
        <w:t xml:space="preserve"> </w:t>
      </w:r>
      <w:r>
        <w:t>164</w:t>
      </w:r>
      <w:r>
        <w:rPr>
          <w:spacing w:val="59"/>
        </w:rPr>
        <w:t xml:space="preserve"> </w:t>
      </w:r>
      <w:r>
        <w:t>(9,3</w:t>
      </w:r>
      <w:r>
        <w:rPr>
          <w:spacing w:val="-1"/>
        </w:rPr>
        <w:t xml:space="preserve"> </w:t>
      </w:r>
      <w:r>
        <w:t>%)</w:t>
      </w:r>
      <w:r>
        <w:rPr>
          <w:spacing w:val="-1"/>
        </w:rPr>
        <w:t xml:space="preserve"> </w:t>
      </w:r>
      <w:r>
        <w:t>исследованных</w:t>
      </w:r>
      <w:r>
        <w:rPr>
          <w:spacing w:val="-1"/>
        </w:rPr>
        <w:t xml:space="preserve"> </w:t>
      </w:r>
      <w:r>
        <w:t>проб воды</w:t>
      </w:r>
      <w:r>
        <w:rPr>
          <w:spacing w:val="1"/>
        </w:rPr>
        <w:t xml:space="preserve"> </w:t>
      </w:r>
      <w:r>
        <w:t>(2021</w:t>
      </w:r>
      <w:r>
        <w:rPr>
          <w:spacing w:val="-2"/>
        </w:rPr>
        <w:t xml:space="preserve"> </w:t>
      </w:r>
      <w:r>
        <w:t>г. – 11,6%,</w:t>
      </w:r>
      <w:r>
        <w:rPr>
          <w:spacing w:val="-1"/>
        </w:rPr>
        <w:t xml:space="preserve"> </w:t>
      </w:r>
      <w:r>
        <w:t>в</w:t>
      </w:r>
      <w:r>
        <w:rPr>
          <w:spacing w:val="-1"/>
        </w:rPr>
        <w:t xml:space="preserve"> </w:t>
      </w:r>
      <w:r>
        <w:t>2020г.</w:t>
      </w:r>
      <w:r>
        <w:rPr>
          <w:spacing w:val="-1"/>
        </w:rPr>
        <w:t xml:space="preserve"> </w:t>
      </w:r>
      <w:r>
        <w:t>–</w:t>
      </w:r>
      <w:r>
        <w:rPr>
          <w:spacing w:val="59"/>
        </w:rPr>
        <w:t xml:space="preserve"> </w:t>
      </w:r>
      <w:r>
        <w:t>4,0</w:t>
      </w:r>
      <w:r>
        <w:rPr>
          <w:spacing w:val="3"/>
        </w:rPr>
        <w:t xml:space="preserve"> </w:t>
      </w:r>
      <w:r>
        <w:t>%).</w:t>
      </w:r>
    </w:p>
    <w:p w:rsidR="00785C29" w:rsidRDefault="00785C29" w:rsidP="00785C29">
      <w:pPr>
        <w:pStyle w:val="a3"/>
        <w:tabs>
          <w:tab w:val="left" w:pos="1276"/>
        </w:tabs>
        <w:spacing w:before="12"/>
        <w:ind w:right="-1" w:firstLine="659"/>
      </w:pPr>
      <w:r>
        <w:t>Вместе</w:t>
      </w:r>
      <w:r>
        <w:rPr>
          <w:spacing w:val="1"/>
        </w:rPr>
        <w:t xml:space="preserve"> </w:t>
      </w:r>
      <w:r>
        <w:t>с</w:t>
      </w:r>
      <w:r>
        <w:rPr>
          <w:spacing w:val="1"/>
        </w:rPr>
        <w:t xml:space="preserve"> </w:t>
      </w:r>
      <w:r>
        <w:t>тем</w:t>
      </w:r>
      <w:r>
        <w:rPr>
          <w:spacing w:val="1"/>
        </w:rPr>
        <w:t xml:space="preserve"> </w:t>
      </w:r>
      <w:r>
        <w:t>на</w:t>
      </w:r>
      <w:r>
        <w:rPr>
          <w:spacing w:val="1"/>
        </w:rPr>
        <w:t xml:space="preserve"> </w:t>
      </w:r>
      <w:r>
        <w:t>8</w:t>
      </w:r>
      <w:r>
        <w:rPr>
          <w:spacing w:val="1"/>
        </w:rPr>
        <w:t xml:space="preserve"> </w:t>
      </w:r>
      <w:r>
        <w:t>административных</w:t>
      </w:r>
      <w:r>
        <w:rPr>
          <w:spacing w:val="1"/>
        </w:rPr>
        <w:t xml:space="preserve"> </w:t>
      </w:r>
      <w:r>
        <w:t>территориях</w:t>
      </w:r>
      <w:r>
        <w:rPr>
          <w:spacing w:val="61"/>
        </w:rPr>
        <w:t xml:space="preserve"> </w:t>
      </w:r>
      <w:r>
        <w:t>микробиологические</w:t>
      </w:r>
      <w:r>
        <w:rPr>
          <w:spacing w:val="1"/>
        </w:rPr>
        <w:t xml:space="preserve"> </w:t>
      </w:r>
      <w:r>
        <w:t>показатели</w:t>
      </w:r>
      <w:r>
        <w:rPr>
          <w:spacing w:val="1"/>
        </w:rPr>
        <w:t xml:space="preserve"> </w:t>
      </w:r>
      <w:r>
        <w:t>качества</w:t>
      </w:r>
      <w:r>
        <w:rPr>
          <w:spacing w:val="1"/>
        </w:rPr>
        <w:t xml:space="preserve"> </w:t>
      </w:r>
      <w:r>
        <w:t>источников</w:t>
      </w:r>
      <w:r>
        <w:rPr>
          <w:spacing w:val="1"/>
        </w:rPr>
        <w:t xml:space="preserve"> </w:t>
      </w:r>
      <w:r>
        <w:t>водоснабжения</w:t>
      </w:r>
      <w:r>
        <w:rPr>
          <w:spacing w:val="1"/>
        </w:rPr>
        <w:t xml:space="preserve"> </w:t>
      </w:r>
      <w:r>
        <w:t>превышают</w:t>
      </w:r>
      <w:r>
        <w:rPr>
          <w:spacing w:val="1"/>
        </w:rPr>
        <w:t xml:space="preserve"> </w:t>
      </w:r>
      <w:r>
        <w:t>среднереспубликанский</w:t>
      </w:r>
      <w:r>
        <w:rPr>
          <w:spacing w:val="1"/>
        </w:rPr>
        <w:t xml:space="preserve"> </w:t>
      </w:r>
      <w:r>
        <w:t>показатель</w:t>
      </w:r>
      <w:r>
        <w:rPr>
          <w:spacing w:val="1"/>
        </w:rPr>
        <w:t xml:space="preserve"> </w:t>
      </w:r>
      <w:r>
        <w:t>(9,3%):</w:t>
      </w:r>
      <w:r>
        <w:rPr>
          <w:spacing w:val="1"/>
        </w:rPr>
        <w:t xml:space="preserve"> </w:t>
      </w:r>
      <w:r>
        <w:t>Гергебильский,</w:t>
      </w:r>
      <w:r>
        <w:rPr>
          <w:spacing w:val="1"/>
        </w:rPr>
        <w:t xml:space="preserve"> </w:t>
      </w:r>
      <w:r>
        <w:t>Докузпаринский,</w:t>
      </w:r>
      <w:r>
        <w:rPr>
          <w:spacing w:val="1"/>
        </w:rPr>
        <w:t xml:space="preserve"> </w:t>
      </w:r>
      <w:r>
        <w:t>Кайтагский,</w:t>
      </w:r>
      <w:r>
        <w:rPr>
          <w:spacing w:val="1"/>
        </w:rPr>
        <w:t xml:space="preserve"> </w:t>
      </w:r>
      <w:r>
        <w:t>Каякентский,</w:t>
      </w:r>
      <w:r>
        <w:rPr>
          <w:spacing w:val="1"/>
        </w:rPr>
        <w:t xml:space="preserve"> </w:t>
      </w:r>
      <w:r>
        <w:t>Рутульский,</w:t>
      </w:r>
      <w:r>
        <w:rPr>
          <w:spacing w:val="-1"/>
        </w:rPr>
        <w:t xml:space="preserve"> </w:t>
      </w:r>
      <w:r>
        <w:t>Унцукульский,</w:t>
      </w:r>
      <w:r>
        <w:rPr>
          <w:spacing w:val="-1"/>
        </w:rPr>
        <w:t xml:space="preserve"> </w:t>
      </w:r>
      <w:r>
        <w:t>Хунзахский,</w:t>
      </w:r>
      <w:r>
        <w:rPr>
          <w:spacing w:val="-1"/>
        </w:rPr>
        <w:t xml:space="preserve"> </w:t>
      </w:r>
      <w:r>
        <w:t>Цунтинский,</w:t>
      </w:r>
      <w:r>
        <w:rPr>
          <w:spacing w:val="-1"/>
        </w:rPr>
        <w:t xml:space="preserve"> </w:t>
      </w:r>
      <w:r>
        <w:t>(таблица</w:t>
      </w:r>
      <w:r>
        <w:rPr>
          <w:spacing w:val="-2"/>
        </w:rPr>
        <w:t xml:space="preserve"> </w:t>
      </w:r>
      <w:r>
        <w:t>№4).</w:t>
      </w:r>
    </w:p>
    <w:p w:rsidR="00785C29" w:rsidRDefault="00785C29" w:rsidP="00785C29">
      <w:pPr>
        <w:tabs>
          <w:tab w:val="left" w:pos="1276"/>
        </w:tabs>
        <w:spacing w:before="23"/>
        <w:ind w:right="-1"/>
        <w:jc w:val="right"/>
      </w:pPr>
      <w:r>
        <w:t>Таблица</w:t>
      </w:r>
      <w:r>
        <w:rPr>
          <w:spacing w:val="-2"/>
        </w:rPr>
        <w:t xml:space="preserve"> </w:t>
      </w:r>
      <w:r>
        <w:t>№4</w:t>
      </w:r>
    </w:p>
    <w:p w:rsidR="00785C29" w:rsidRDefault="00785C29" w:rsidP="00785C29">
      <w:pPr>
        <w:pStyle w:val="a3"/>
        <w:tabs>
          <w:tab w:val="left" w:pos="1276"/>
        </w:tabs>
        <w:spacing w:before="10"/>
        <w:ind w:left="0" w:right="-1"/>
        <w:jc w:val="left"/>
        <w:rPr>
          <w:sz w:val="27"/>
        </w:rPr>
      </w:pPr>
    </w:p>
    <w:p w:rsidR="00785C29" w:rsidRDefault="00785C29" w:rsidP="00785C29">
      <w:pPr>
        <w:tabs>
          <w:tab w:val="left" w:pos="1276"/>
        </w:tabs>
        <w:ind w:left="658" w:right="-1"/>
        <w:jc w:val="center"/>
        <w:rPr>
          <w:b/>
        </w:rPr>
      </w:pPr>
      <w:r>
        <w:rPr>
          <w:b/>
        </w:rPr>
        <w:t>Доля проб воды в источниках централизованного водоснабжения, не соответствующих</w:t>
      </w:r>
      <w:r>
        <w:rPr>
          <w:b/>
          <w:spacing w:val="-52"/>
        </w:rPr>
        <w:t xml:space="preserve"> </w:t>
      </w:r>
      <w:r>
        <w:rPr>
          <w:b/>
        </w:rPr>
        <w:t>санитарным требованиям по микробиологическим показателям в разрезе</w:t>
      </w:r>
      <w:r>
        <w:rPr>
          <w:b/>
          <w:spacing w:val="1"/>
        </w:rPr>
        <w:t xml:space="preserve"> </w:t>
      </w:r>
      <w:r>
        <w:rPr>
          <w:b/>
        </w:rPr>
        <w:t>административных</w:t>
      </w:r>
      <w:r>
        <w:rPr>
          <w:b/>
          <w:spacing w:val="-4"/>
        </w:rPr>
        <w:t xml:space="preserve"> </w:t>
      </w:r>
      <w:r>
        <w:rPr>
          <w:b/>
        </w:rPr>
        <w:t>территорий</w:t>
      </w:r>
      <w:r>
        <w:rPr>
          <w:b/>
          <w:spacing w:val="-4"/>
        </w:rPr>
        <w:t xml:space="preserve"> </w:t>
      </w:r>
      <w:r>
        <w:rPr>
          <w:b/>
        </w:rPr>
        <w:t>РД,</w:t>
      </w:r>
      <w:r>
        <w:rPr>
          <w:b/>
          <w:spacing w:val="-1"/>
        </w:rPr>
        <w:t xml:space="preserve"> </w:t>
      </w:r>
      <w:r>
        <w:rPr>
          <w:b/>
        </w:rPr>
        <w:t>где</w:t>
      </w:r>
      <w:r>
        <w:rPr>
          <w:b/>
          <w:spacing w:val="-1"/>
        </w:rPr>
        <w:t xml:space="preserve"> </w:t>
      </w:r>
      <w:r>
        <w:rPr>
          <w:b/>
        </w:rPr>
        <w:t>отмечается</w:t>
      </w:r>
      <w:r>
        <w:rPr>
          <w:b/>
          <w:spacing w:val="-1"/>
        </w:rPr>
        <w:t xml:space="preserve"> </w:t>
      </w:r>
      <w:r>
        <w:rPr>
          <w:b/>
        </w:rPr>
        <w:t>ухудшение</w:t>
      </w:r>
      <w:r>
        <w:rPr>
          <w:b/>
          <w:spacing w:val="-3"/>
        </w:rPr>
        <w:t xml:space="preserve"> </w:t>
      </w:r>
      <w:r>
        <w:rPr>
          <w:b/>
        </w:rPr>
        <w:t>качественного</w:t>
      </w:r>
    </w:p>
    <w:p w:rsidR="00785C29" w:rsidRDefault="00785C29" w:rsidP="00785C29">
      <w:pPr>
        <w:pStyle w:val="a3"/>
        <w:tabs>
          <w:tab w:val="left" w:pos="1276"/>
        </w:tabs>
        <w:spacing w:before="7"/>
        <w:ind w:left="0" w:right="-1"/>
        <w:jc w:val="left"/>
        <w:rPr>
          <w:b/>
          <w:sz w:val="27"/>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606"/>
        <w:gridCol w:w="1609"/>
        <w:gridCol w:w="1606"/>
      </w:tblGrid>
      <w:tr w:rsidR="00785C29" w:rsidTr="008A269F">
        <w:trPr>
          <w:trHeight w:val="292"/>
        </w:trPr>
        <w:tc>
          <w:tcPr>
            <w:tcW w:w="4678" w:type="dxa"/>
            <w:tcBorders>
              <w:left w:val="single" w:sz="6" w:space="0" w:color="000000"/>
            </w:tcBorders>
          </w:tcPr>
          <w:p w:rsidR="00785C29" w:rsidRDefault="00785C29" w:rsidP="00785C29">
            <w:pPr>
              <w:pStyle w:val="TableParagraph"/>
              <w:tabs>
                <w:tab w:val="left" w:pos="1276"/>
              </w:tabs>
              <w:spacing w:before="15"/>
              <w:ind w:left="826" w:right="-1"/>
            </w:pPr>
            <w:r>
              <w:t>Административные</w:t>
            </w:r>
            <w:r>
              <w:rPr>
                <w:spacing w:val="-4"/>
              </w:rPr>
              <w:t xml:space="preserve"> </w:t>
            </w:r>
            <w:r>
              <w:t>территории</w:t>
            </w:r>
          </w:p>
        </w:tc>
        <w:tc>
          <w:tcPr>
            <w:tcW w:w="1606" w:type="dxa"/>
          </w:tcPr>
          <w:p w:rsidR="00785C29" w:rsidRDefault="00785C29" w:rsidP="00785C29">
            <w:pPr>
              <w:pStyle w:val="TableParagraph"/>
              <w:tabs>
                <w:tab w:val="left" w:pos="1276"/>
              </w:tabs>
              <w:spacing w:before="15"/>
              <w:ind w:left="459" w:right="-1"/>
            </w:pPr>
            <w:r>
              <w:t>2020г.</w:t>
            </w:r>
          </w:p>
        </w:tc>
        <w:tc>
          <w:tcPr>
            <w:tcW w:w="1609" w:type="dxa"/>
          </w:tcPr>
          <w:p w:rsidR="00785C29" w:rsidRDefault="00785C29" w:rsidP="00785C29">
            <w:pPr>
              <w:pStyle w:val="TableParagraph"/>
              <w:tabs>
                <w:tab w:val="left" w:pos="1276"/>
              </w:tabs>
              <w:spacing w:before="15"/>
              <w:ind w:left="489" w:right="-1"/>
            </w:pPr>
            <w:r>
              <w:t>2021г.</w:t>
            </w:r>
          </w:p>
        </w:tc>
        <w:tc>
          <w:tcPr>
            <w:tcW w:w="1606" w:type="dxa"/>
          </w:tcPr>
          <w:p w:rsidR="00785C29" w:rsidRDefault="00785C29" w:rsidP="00785C29">
            <w:pPr>
              <w:pStyle w:val="TableParagraph"/>
              <w:tabs>
                <w:tab w:val="left" w:pos="1276"/>
              </w:tabs>
              <w:spacing w:before="15"/>
              <w:ind w:left="459" w:right="-1"/>
            </w:pPr>
            <w:r>
              <w:t>2022г.</w:t>
            </w:r>
          </w:p>
        </w:tc>
      </w:tr>
      <w:tr w:rsidR="00785C29" w:rsidTr="008A269F">
        <w:trPr>
          <w:trHeight w:val="292"/>
        </w:trPr>
        <w:tc>
          <w:tcPr>
            <w:tcW w:w="4678" w:type="dxa"/>
            <w:tcBorders>
              <w:left w:val="single" w:sz="6" w:space="0" w:color="000000"/>
            </w:tcBorders>
          </w:tcPr>
          <w:p w:rsidR="00785C29" w:rsidRDefault="00785C29" w:rsidP="00785C29">
            <w:pPr>
              <w:pStyle w:val="TableParagraph"/>
              <w:tabs>
                <w:tab w:val="left" w:pos="1276"/>
              </w:tabs>
              <w:spacing w:before="15"/>
              <w:ind w:left="826" w:right="-1"/>
            </w:pPr>
            <w:r>
              <w:t>Агульский</w:t>
            </w:r>
            <w:r>
              <w:rPr>
                <w:spacing w:val="-2"/>
              </w:rPr>
              <w:t xml:space="preserve"> </w:t>
            </w:r>
            <w:r>
              <w:t>район</w:t>
            </w:r>
          </w:p>
        </w:tc>
        <w:tc>
          <w:tcPr>
            <w:tcW w:w="1606" w:type="dxa"/>
          </w:tcPr>
          <w:p w:rsidR="00785C29" w:rsidRDefault="00785C29" w:rsidP="00785C29">
            <w:pPr>
              <w:pStyle w:val="TableParagraph"/>
              <w:tabs>
                <w:tab w:val="left" w:pos="1276"/>
              </w:tabs>
              <w:spacing w:before="15"/>
              <w:ind w:left="8" w:right="-1"/>
            </w:pPr>
            <w:r>
              <w:t>0</w:t>
            </w:r>
          </w:p>
        </w:tc>
        <w:tc>
          <w:tcPr>
            <w:tcW w:w="1609" w:type="dxa"/>
          </w:tcPr>
          <w:p w:rsidR="00785C29" w:rsidRDefault="00785C29" w:rsidP="00785C29">
            <w:pPr>
              <w:pStyle w:val="TableParagraph"/>
              <w:tabs>
                <w:tab w:val="left" w:pos="1276"/>
              </w:tabs>
              <w:spacing w:before="15"/>
              <w:ind w:left="9" w:right="-1"/>
            </w:pPr>
            <w:r>
              <w:t>0</w:t>
            </w:r>
          </w:p>
        </w:tc>
        <w:tc>
          <w:tcPr>
            <w:tcW w:w="1606" w:type="dxa"/>
          </w:tcPr>
          <w:p w:rsidR="00785C29" w:rsidRDefault="00785C29" w:rsidP="00785C29">
            <w:pPr>
              <w:pStyle w:val="TableParagraph"/>
              <w:tabs>
                <w:tab w:val="left" w:pos="1276"/>
              </w:tabs>
              <w:spacing w:before="15"/>
              <w:ind w:left="459" w:right="-1"/>
            </w:pPr>
            <w:r>
              <w:t>3,0</w:t>
            </w:r>
          </w:p>
        </w:tc>
      </w:tr>
      <w:tr w:rsidR="00785C29" w:rsidTr="008A269F">
        <w:trPr>
          <w:trHeight w:val="292"/>
        </w:trPr>
        <w:tc>
          <w:tcPr>
            <w:tcW w:w="4678" w:type="dxa"/>
            <w:tcBorders>
              <w:left w:val="single" w:sz="6" w:space="0" w:color="000000"/>
            </w:tcBorders>
          </w:tcPr>
          <w:p w:rsidR="00785C29" w:rsidRDefault="00785C29" w:rsidP="00785C29">
            <w:pPr>
              <w:pStyle w:val="TableParagraph"/>
              <w:tabs>
                <w:tab w:val="left" w:pos="1276"/>
              </w:tabs>
              <w:spacing w:before="15"/>
              <w:ind w:left="824" w:right="-1"/>
            </w:pPr>
            <w:r>
              <w:t>Ахтынский</w:t>
            </w:r>
            <w:r>
              <w:rPr>
                <w:spacing w:val="-1"/>
              </w:rPr>
              <w:t xml:space="preserve"> </w:t>
            </w:r>
            <w:r>
              <w:t>район</w:t>
            </w:r>
          </w:p>
        </w:tc>
        <w:tc>
          <w:tcPr>
            <w:tcW w:w="1606" w:type="dxa"/>
          </w:tcPr>
          <w:p w:rsidR="00785C29" w:rsidRDefault="00785C29" w:rsidP="00785C29">
            <w:pPr>
              <w:pStyle w:val="TableParagraph"/>
              <w:tabs>
                <w:tab w:val="left" w:pos="1276"/>
              </w:tabs>
              <w:spacing w:before="15"/>
              <w:ind w:left="8" w:right="-1"/>
            </w:pPr>
            <w:r>
              <w:t>0</w:t>
            </w:r>
          </w:p>
        </w:tc>
        <w:tc>
          <w:tcPr>
            <w:tcW w:w="1609" w:type="dxa"/>
          </w:tcPr>
          <w:p w:rsidR="00785C29" w:rsidRDefault="00785C29" w:rsidP="00785C29">
            <w:pPr>
              <w:pStyle w:val="TableParagraph"/>
              <w:tabs>
                <w:tab w:val="left" w:pos="1276"/>
              </w:tabs>
              <w:spacing w:before="15"/>
              <w:ind w:left="9" w:right="-1"/>
            </w:pPr>
            <w:r>
              <w:t>0</w:t>
            </w:r>
          </w:p>
        </w:tc>
        <w:tc>
          <w:tcPr>
            <w:tcW w:w="1606" w:type="dxa"/>
          </w:tcPr>
          <w:p w:rsidR="00785C29" w:rsidRDefault="00785C29" w:rsidP="00785C29">
            <w:pPr>
              <w:pStyle w:val="TableParagraph"/>
              <w:tabs>
                <w:tab w:val="left" w:pos="1276"/>
              </w:tabs>
              <w:spacing w:before="15"/>
              <w:ind w:left="459" w:right="-1"/>
            </w:pPr>
            <w:r>
              <w:t>4,5</w:t>
            </w:r>
          </w:p>
        </w:tc>
      </w:tr>
      <w:tr w:rsidR="00785C29" w:rsidTr="008A269F">
        <w:trPr>
          <w:trHeight w:val="294"/>
        </w:trPr>
        <w:tc>
          <w:tcPr>
            <w:tcW w:w="4678" w:type="dxa"/>
            <w:tcBorders>
              <w:left w:val="single" w:sz="6" w:space="0" w:color="000000"/>
            </w:tcBorders>
          </w:tcPr>
          <w:p w:rsidR="00785C29" w:rsidRDefault="00785C29" w:rsidP="00785C29">
            <w:pPr>
              <w:pStyle w:val="TableParagraph"/>
              <w:tabs>
                <w:tab w:val="left" w:pos="1276"/>
              </w:tabs>
              <w:spacing w:before="15"/>
              <w:ind w:left="826" w:right="-1"/>
            </w:pPr>
            <w:r>
              <w:t>Гергебильский</w:t>
            </w:r>
            <w:r>
              <w:rPr>
                <w:spacing w:val="-3"/>
              </w:rPr>
              <w:t xml:space="preserve"> </w:t>
            </w:r>
            <w:r>
              <w:t>район</w:t>
            </w:r>
          </w:p>
        </w:tc>
        <w:tc>
          <w:tcPr>
            <w:tcW w:w="1606" w:type="dxa"/>
          </w:tcPr>
          <w:p w:rsidR="00785C29" w:rsidRDefault="00785C29" w:rsidP="00785C29">
            <w:pPr>
              <w:pStyle w:val="TableParagraph"/>
              <w:tabs>
                <w:tab w:val="left" w:pos="1276"/>
              </w:tabs>
              <w:spacing w:before="15"/>
              <w:ind w:left="8" w:right="-1"/>
            </w:pPr>
            <w:r>
              <w:t>0</w:t>
            </w:r>
          </w:p>
        </w:tc>
        <w:tc>
          <w:tcPr>
            <w:tcW w:w="1609" w:type="dxa"/>
          </w:tcPr>
          <w:p w:rsidR="00785C29" w:rsidRDefault="00785C29" w:rsidP="00785C29">
            <w:pPr>
              <w:pStyle w:val="TableParagraph"/>
              <w:tabs>
                <w:tab w:val="left" w:pos="1276"/>
              </w:tabs>
              <w:spacing w:before="15"/>
              <w:ind w:left="489" w:right="-1"/>
            </w:pPr>
            <w:r>
              <w:t>41,7</w:t>
            </w:r>
          </w:p>
        </w:tc>
        <w:tc>
          <w:tcPr>
            <w:tcW w:w="1606" w:type="dxa"/>
          </w:tcPr>
          <w:p w:rsidR="00785C29" w:rsidRDefault="00785C29" w:rsidP="00785C29">
            <w:pPr>
              <w:pStyle w:val="TableParagraph"/>
              <w:tabs>
                <w:tab w:val="left" w:pos="1276"/>
              </w:tabs>
              <w:spacing w:before="15"/>
              <w:ind w:left="459" w:right="-1"/>
            </w:pPr>
            <w:r>
              <w:t>35,0</w:t>
            </w:r>
          </w:p>
        </w:tc>
      </w:tr>
      <w:tr w:rsidR="00785C29" w:rsidTr="008A269F">
        <w:trPr>
          <w:trHeight w:val="292"/>
        </w:trPr>
        <w:tc>
          <w:tcPr>
            <w:tcW w:w="4678" w:type="dxa"/>
            <w:tcBorders>
              <w:left w:val="single" w:sz="6" w:space="0" w:color="000000"/>
            </w:tcBorders>
          </w:tcPr>
          <w:p w:rsidR="00785C29" w:rsidRDefault="00785C29" w:rsidP="00785C29">
            <w:pPr>
              <w:pStyle w:val="TableParagraph"/>
              <w:tabs>
                <w:tab w:val="left" w:pos="1276"/>
              </w:tabs>
              <w:spacing w:before="15"/>
              <w:ind w:left="825" w:right="-1"/>
            </w:pPr>
            <w:r>
              <w:t>Докузпаринский</w:t>
            </w:r>
            <w:r>
              <w:rPr>
                <w:spacing w:val="-4"/>
              </w:rPr>
              <w:t xml:space="preserve"> </w:t>
            </w:r>
            <w:r>
              <w:t>район</w:t>
            </w:r>
          </w:p>
        </w:tc>
        <w:tc>
          <w:tcPr>
            <w:tcW w:w="1606" w:type="dxa"/>
          </w:tcPr>
          <w:p w:rsidR="00785C29" w:rsidRDefault="00785C29" w:rsidP="00785C29">
            <w:pPr>
              <w:pStyle w:val="TableParagraph"/>
              <w:tabs>
                <w:tab w:val="left" w:pos="1276"/>
              </w:tabs>
              <w:spacing w:before="15"/>
              <w:ind w:left="8" w:right="-1"/>
            </w:pPr>
            <w:r>
              <w:t>0</w:t>
            </w:r>
          </w:p>
        </w:tc>
        <w:tc>
          <w:tcPr>
            <w:tcW w:w="1609" w:type="dxa"/>
          </w:tcPr>
          <w:p w:rsidR="00785C29" w:rsidRDefault="00785C29" w:rsidP="00785C29">
            <w:pPr>
              <w:pStyle w:val="TableParagraph"/>
              <w:tabs>
                <w:tab w:val="left" w:pos="1276"/>
              </w:tabs>
              <w:spacing w:before="15"/>
              <w:ind w:left="9" w:right="-1"/>
            </w:pPr>
            <w:r>
              <w:t>0</w:t>
            </w:r>
          </w:p>
        </w:tc>
        <w:tc>
          <w:tcPr>
            <w:tcW w:w="1606" w:type="dxa"/>
          </w:tcPr>
          <w:p w:rsidR="00785C29" w:rsidRDefault="00785C29" w:rsidP="00785C29">
            <w:pPr>
              <w:pStyle w:val="TableParagraph"/>
              <w:tabs>
                <w:tab w:val="left" w:pos="1276"/>
              </w:tabs>
              <w:spacing w:before="15"/>
              <w:ind w:left="459" w:right="-1"/>
            </w:pPr>
            <w:r>
              <w:t>15,0</w:t>
            </w:r>
          </w:p>
        </w:tc>
      </w:tr>
      <w:tr w:rsidR="00785C29" w:rsidTr="008A269F">
        <w:trPr>
          <w:trHeight w:val="292"/>
        </w:trPr>
        <w:tc>
          <w:tcPr>
            <w:tcW w:w="4678" w:type="dxa"/>
            <w:tcBorders>
              <w:left w:val="single" w:sz="6" w:space="0" w:color="000000"/>
            </w:tcBorders>
          </w:tcPr>
          <w:p w:rsidR="00785C29" w:rsidRDefault="00785C29" w:rsidP="00785C29">
            <w:pPr>
              <w:pStyle w:val="TableParagraph"/>
              <w:tabs>
                <w:tab w:val="left" w:pos="1276"/>
              </w:tabs>
              <w:spacing w:before="15"/>
              <w:ind w:left="826" w:right="-1"/>
            </w:pPr>
            <w:r>
              <w:t>Кайтагский</w:t>
            </w:r>
            <w:r>
              <w:rPr>
                <w:spacing w:val="-1"/>
              </w:rPr>
              <w:t xml:space="preserve"> </w:t>
            </w:r>
            <w:r>
              <w:t>район</w:t>
            </w:r>
          </w:p>
        </w:tc>
        <w:tc>
          <w:tcPr>
            <w:tcW w:w="1606" w:type="dxa"/>
          </w:tcPr>
          <w:p w:rsidR="00785C29" w:rsidRDefault="00785C29" w:rsidP="00785C29">
            <w:pPr>
              <w:pStyle w:val="TableParagraph"/>
              <w:tabs>
                <w:tab w:val="left" w:pos="1276"/>
              </w:tabs>
              <w:spacing w:before="15"/>
              <w:ind w:left="8" w:right="-1"/>
            </w:pPr>
            <w:r>
              <w:t>0</w:t>
            </w:r>
          </w:p>
        </w:tc>
        <w:tc>
          <w:tcPr>
            <w:tcW w:w="1609" w:type="dxa"/>
          </w:tcPr>
          <w:p w:rsidR="00785C29" w:rsidRDefault="00785C29" w:rsidP="00785C29">
            <w:pPr>
              <w:pStyle w:val="TableParagraph"/>
              <w:tabs>
                <w:tab w:val="left" w:pos="1276"/>
              </w:tabs>
              <w:spacing w:before="15"/>
              <w:ind w:left="9" w:right="-1"/>
            </w:pPr>
            <w:r>
              <w:t>0</w:t>
            </w:r>
          </w:p>
        </w:tc>
        <w:tc>
          <w:tcPr>
            <w:tcW w:w="1606" w:type="dxa"/>
          </w:tcPr>
          <w:p w:rsidR="00785C29" w:rsidRDefault="00785C29" w:rsidP="00785C29">
            <w:pPr>
              <w:pStyle w:val="TableParagraph"/>
              <w:tabs>
                <w:tab w:val="left" w:pos="1276"/>
              </w:tabs>
              <w:spacing w:before="15"/>
              <w:ind w:left="459" w:right="-1"/>
            </w:pPr>
            <w:r>
              <w:t>13,0</w:t>
            </w:r>
          </w:p>
        </w:tc>
      </w:tr>
      <w:tr w:rsidR="00785C29" w:rsidTr="008A269F">
        <w:trPr>
          <w:trHeight w:val="292"/>
        </w:trPr>
        <w:tc>
          <w:tcPr>
            <w:tcW w:w="4678" w:type="dxa"/>
            <w:tcBorders>
              <w:left w:val="single" w:sz="6" w:space="0" w:color="000000"/>
            </w:tcBorders>
          </w:tcPr>
          <w:p w:rsidR="00785C29" w:rsidRDefault="00785C29" w:rsidP="00785C29">
            <w:pPr>
              <w:pStyle w:val="TableParagraph"/>
              <w:tabs>
                <w:tab w:val="left" w:pos="1276"/>
              </w:tabs>
              <w:spacing w:before="15"/>
              <w:ind w:left="824" w:right="-1"/>
            </w:pPr>
            <w:r>
              <w:t>Каякентский</w:t>
            </w:r>
            <w:r>
              <w:rPr>
                <w:spacing w:val="-3"/>
              </w:rPr>
              <w:t xml:space="preserve"> </w:t>
            </w:r>
            <w:r>
              <w:t>район</w:t>
            </w:r>
          </w:p>
        </w:tc>
        <w:tc>
          <w:tcPr>
            <w:tcW w:w="1606" w:type="dxa"/>
          </w:tcPr>
          <w:p w:rsidR="00785C29" w:rsidRDefault="00785C29" w:rsidP="00785C29">
            <w:pPr>
              <w:pStyle w:val="TableParagraph"/>
              <w:tabs>
                <w:tab w:val="left" w:pos="1276"/>
              </w:tabs>
              <w:spacing w:before="15"/>
              <w:ind w:left="8" w:right="-1"/>
            </w:pPr>
            <w:r>
              <w:t>0</w:t>
            </w:r>
          </w:p>
        </w:tc>
        <w:tc>
          <w:tcPr>
            <w:tcW w:w="1609" w:type="dxa"/>
          </w:tcPr>
          <w:p w:rsidR="00785C29" w:rsidRDefault="00785C29" w:rsidP="00785C29">
            <w:pPr>
              <w:pStyle w:val="TableParagraph"/>
              <w:tabs>
                <w:tab w:val="left" w:pos="1276"/>
              </w:tabs>
              <w:spacing w:before="15"/>
              <w:ind w:left="489" w:right="-1"/>
            </w:pPr>
            <w:r>
              <w:t>38,0</w:t>
            </w:r>
          </w:p>
        </w:tc>
        <w:tc>
          <w:tcPr>
            <w:tcW w:w="1606" w:type="dxa"/>
          </w:tcPr>
          <w:p w:rsidR="00785C29" w:rsidRDefault="00785C29" w:rsidP="00785C29">
            <w:pPr>
              <w:pStyle w:val="TableParagraph"/>
              <w:tabs>
                <w:tab w:val="left" w:pos="1276"/>
              </w:tabs>
              <w:spacing w:before="15"/>
              <w:ind w:left="459" w:right="-1"/>
            </w:pPr>
            <w:r>
              <w:t>47,0</w:t>
            </w:r>
          </w:p>
        </w:tc>
      </w:tr>
      <w:tr w:rsidR="00785C29" w:rsidTr="008A269F">
        <w:trPr>
          <w:trHeight w:val="292"/>
        </w:trPr>
        <w:tc>
          <w:tcPr>
            <w:tcW w:w="4678" w:type="dxa"/>
            <w:tcBorders>
              <w:left w:val="single" w:sz="6" w:space="0" w:color="000000"/>
            </w:tcBorders>
          </w:tcPr>
          <w:p w:rsidR="00785C29" w:rsidRDefault="00785C29" w:rsidP="00785C29">
            <w:pPr>
              <w:pStyle w:val="TableParagraph"/>
              <w:tabs>
                <w:tab w:val="left" w:pos="1276"/>
              </w:tabs>
              <w:spacing w:before="15"/>
              <w:ind w:left="826" w:right="-1"/>
            </w:pPr>
            <w:r>
              <w:t>Магарамкентский</w:t>
            </w:r>
            <w:r>
              <w:rPr>
                <w:spacing w:val="-3"/>
              </w:rPr>
              <w:t xml:space="preserve"> </w:t>
            </w:r>
            <w:r>
              <w:t>район</w:t>
            </w:r>
          </w:p>
        </w:tc>
        <w:tc>
          <w:tcPr>
            <w:tcW w:w="1606" w:type="dxa"/>
          </w:tcPr>
          <w:p w:rsidR="00785C29" w:rsidRDefault="00785C29" w:rsidP="00785C29">
            <w:pPr>
              <w:pStyle w:val="TableParagraph"/>
              <w:tabs>
                <w:tab w:val="left" w:pos="1276"/>
              </w:tabs>
              <w:spacing w:before="15"/>
              <w:ind w:left="8" w:right="-1"/>
            </w:pPr>
            <w:r>
              <w:t>0</w:t>
            </w:r>
          </w:p>
        </w:tc>
        <w:tc>
          <w:tcPr>
            <w:tcW w:w="1609" w:type="dxa"/>
          </w:tcPr>
          <w:p w:rsidR="00785C29" w:rsidRDefault="00785C29" w:rsidP="00785C29">
            <w:pPr>
              <w:pStyle w:val="TableParagraph"/>
              <w:tabs>
                <w:tab w:val="left" w:pos="1276"/>
              </w:tabs>
              <w:spacing w:before="15"/>
              <w:ind w:left="489" w:right="-1"/>
            </w:pPr>
            <w:r>
              <w:t>28,5</w:t>
            </w:r>
          </w:p>
        </w:tc>
        <w:tc>
          <w:tcPr>
            <w:tcW w:w="1606" w:type="dxa"/>
          </w:tcPr>
          <w:p w:rsidR="00785C29" w:rsidRDefault="00785C29" w:rsidP="00785C29">
            <w:pPr>
              <w:pStyle w:val="TableParagraph"/>
              <w:tabs>
                <w:tab w:val="left" w:pos="1276"/>
              </w:tabs>
              <w:spacing w:before="15"/>
              <w:ind w:left="459" w:right="-1"/>
            </w:pPr>
            <w:r>
              <w:t>7,4</w:t>
            </w:r>
          </w:p>
        </w:tc>
      </w:tr>
      <w:tr w:rsidR="00785C29" w:rsidTr="008A269F">
        <w:trPr>
          <w:trHeight w:val="294"/>
        </w:trPr>
        <w:tc>
          <w:tcPr>
            <w:tcW w:w="4678" w:type="dxa"/>
            <w:tcBorders>
              <w:left w:val="single" w:sz="6" w:space="0" w:color="000000"/>
            </w:tcBorders>
          </w:tcPr>
          <w:p w:rsidR="00785C29" w:rsidRDefault="00785C29" w:rsidP="00785C29">
            <w:pPr>
              <w:pStyle w:val="TableParagraph"/>
              <w:tabs>
                <w:tab w:val="left" w:pos="1276"/>
              </w:tabs>
              <w:spacing w:before="17"/>
              <w:ind w:left="823" w:right="-1"/>
            </w:pPr>
            <w:r>
              <w:t>Рутульский</w:t>
            </w:r>
            <w:r>
              <w:rPr>
                <w:spacing w:val="-2"/>
              </w:rPr>
              <w:t xml:space="preserve"> </w:t>
            </w:r>
            <w:r>
              <w:t>район</w:t>
            </w:r>
          </w:p>
        </w:tc>
        <w:tc>
          <w:tcPr>
            <w:tcW w:w="1606" w:type="dxa"/>
          </w:tcPr>
          <w:p w:rsidR="00785C29" w:rsidRDefault="00785C29" w:rsidP="00785C29">
            <w:pPr>
              <w:pStyle w:val="TableParagraph"/>
              <w:tabs>
                <w:tab w:val="left" w:pos="1276"/>
              </w:tabs>
              <w:spacing w:before="17"/>
              <w:ind w:left="8" w:right="-1"/>
            </w:pPr>
            <w:r>
              <w:t>0</w:t>
            </w:r>
          </w:p>
        </w:tc>
        <w:tc>
          <w:tcPr>
            <w:tcW w:w="1609" w:type="dxa"/>
          </w:tcPr>
          <w:p w:rsidR="00785C29" w:rsidRDefault="00785C29" w:rsidP="00785C29">
            <w:pPr>
              <w:pStyle w:val="TableParagraph"/>
              <w:tabs>
                <w:tab w:val="left" w:pos="1276"/>
              </w:tabs>
              <w:spacing w:before="17"/>
              <w:ind w:left="9" w:right="-1"/>
            </w:pPr>
            <w:r>
              <w:t>0</w:t>
            </w:r>
          </w:p>
        </w:tc>
        <w:tc>
          <w:tcPr>
            <w:tcW w:w="1606" w:type="dxa"/>
          </w:tcPr>
          <w:p w:rsidR="00785C29" w:rsidRDefault="00785C29" w:rsidP="00785C29">
            <w:pPr>
              <w:pStyle w:val="TableParagraph"/>
              <w:tabs>
                <w:tab w:val="left" w:pos="1276"/>
              </w:tabs>
              <w:spacing w:before="17"/>
              <w:ind w:left="459" w:right="-1"/>
            </w:pPr>
            <w:r>
              <w:t>11,0</w:t>
            </w:r>
          </w:p>
        </w:tc>
      </w:tr>
      <w:tr w:rsidR="00785C29" w:rsidTr="008A269F">
        <w:trPr>
          <w:trHeight w:val="292"/>
        </w:trPr>
        <w:tc>
          <w:tcPr>
            <w:tcW w:w="4678" w:type="dxa"/>
            <w:tcBorders>
              <w:left w:val="single" w:sz="6" w:space="0" w:color="000000"/>
            </w:tcBorders>
          </w:tcPr>
          <w:p w:rsidR="00785C29" w:rsidRDefault="00785C29" w:rsidP="00785C29">
            <w:pPr>
              <w:pStyle w:val="TableParagraph"/>
              <w:tabs>
                <w:tab w:val="left" w:pos="1276"/>
              </w:tabs>
              <w:spacing w:before="15"/>
              <w:ind w:left="826" w:right="-1"/>
            </w:pPr>
            <w:r>
              <w:t>Сулейман</w:t>
            </w:r>
            <w:r>
              <w:rPr>
                <w:spacing w:val="-1"/>
              </w:rPr>
              <w:t xml:space="preserve"> </w:t>
            </w:r>
            <w:r>
              <w:t>– Стальский</w:t>
            </w:r>
            <w:r>
              <w:rPr>
                <w:spacing w:val="52"/>
              </w:rPr>
              <w:t xml:space="preserve"> </w:t>
            </w:r>
            <w:r>
              <w:t>район</w:t>
            </w:r>
          </w:p>
        </w:tc>
        <w:tc>
          <w:tcPr>
            <w:tcW w:w="1606" w:type="dxa"/>
          </w:tcPr>
          <w:p w:rsidR="00785C29" w:rsidRDefault="00785C29" w:rsidP="00785C29">
            <w:pPr>
              <w:pStyle w:val="TableParagraph"/>
              <w:tabs>
                <w:tab w:val="left" w:pos="1276"/>
              </w:tabs>
              <w:spacing w:before="15"/>
              <w:ind w:left="8" w:right="-1"/>
            </w:pPr>
            <w:r>
              <w:t>0</w:t>
            </w:r>
          </w:p>
        </w:tc>
        <w:tc>
          <w:tcPr>
            <w:tcW w:w="1609" w:type="dxa"/>
          </w:tcPr>
          <w:p w:rsidR="00785C29" w:rsidRDefault="00785C29" w:rsidP="00785C29">
            <w:pPr>
              <w:pStyle w:val="TableParagraph"/>
              <w:tabs>
                <w:tab w:val="left" w:pos="1276"/>
              </w:tabs>
              <w:spacing w:before="15"/>
              <w:ind w:left="9" w:right="-1"/>
            </w:pPr>
            <w:r>
              <w:t>0</w:t>
            </w:r>
          </w:p>
        </w:tc>
        <w:tc>
          <w:tcPr>
            <w:tcW w:w="1606" w:type="dxa"/>
          </w:tcPr>
          <w:p w:rsidR="00785C29" w:rsidRDefault="00785C29" w:rsidP="00785C29">
            <w:pPr>
              <w:pStyle w:val="TableParagraph"/>
              <w:tabs>
                <w:tab w:val="left" w:pos="1276"/>
              </w:tabs>
              <w:spacing w:before="15"/>
              <w:ind w:left="459" w:right="-1"/>
            </w:pPr>
            <w:r>
              <w:t>3,0</w:t>
            </w:r>
          </w:p>
        </w:tc>
      </w:tr>
      <w:tr w:rsidR="00785C29" w:rsidTr="008A269F">
        <w:trPr>
          <w:trHeight w:val="292"/>
        </w:trPr>
        <w:tc>
          <w:tcPr>
            <w:tcW w:w="4678" w:type="dxa"/>
            <w:tcBorders>
              <w:left w:val="single" w:sz="6" w:space="0" w:color="000000"/>
            </w:tcBorders>
          </w:tcPr>
          <w:p w:rsidR="00785C29" w:rsidRDefault="00785C29" w:rsidP="00785C29">
            <w:pPr>
              <w:pStyle w:val="TableParagraph"/>
              <w:tabs>
                <w:tab w:val="left" w:pos="1276"/>
              </w:tabs>
              <w:spacing w:before="15"/>
              <w:ind w:left="823" w:right="-1"/>
            </w:pPr>
            <w:r>
              <w:t>Унцукульский</w:t>
            </w:r>
            <w:r>
              <w:rPr>
                <w:spacing w:val="-2"/>
              </w:rPr>
              <w:t xml:space="preserve"> </w:t>
            </w:r>
            <w:r>
              <w:t>район</w:t>
            </w:r>
          </w:p>
        </w:tc>
        <w:tc>
          <w:tcPr>
            <w:tcW w:w="1606" w:type="dxa"/>
          </w:tcPr>
          <w:p w:rsidR="00785C29" w:rsidRDefault="00785C29" w:rsidP="00785C29">
            <w:pPr>
              <w:pStyle w:val="TableParagraph"/>
              <w:tabs>
                <w:tab w:val="left" w:pos="1276"/>
              </w:tabs>
              <w:spacing w:before="15"/>
              <w:ind w:left="8" w:right="-1"/>
            </w:pPr>
            <w:r>
              <w:t>0</w:t>
            </w:r>
          </w:p>
        </w:tc>
        <w:tc>
          <w:tcPr>
            <w:tcW w:w="1609" w:type="dxa"/>
          </w:tcPr>
          <w:p w:rsidR="00785C29" w:rsidRDefault="00785C29" w:rsidP="00785C29">
            <w:pPr>
              <w:pStyle w:val="TableParagraph"/>
              <w:tabs>
                <w:tab w:val="left" w:pos="1276"/>
              </w:tabs>
              <w:spacing w:before="15"/>
              <w:ind w:left="9" w:right="-1"/>
            </w:pPr>
            <w:r>
              <w:t>0</w:t>
            </w:r>
          </w:p>
        </w:tc>
        <w:tc>
          <w:tcPr>
            <w:tcW w:w="1606" w:type="dxa"/>
          </w:tcPr>
          <w:p w:rsidR="00785C29" w:rsidRDefault="00785C29" w:rsidP="00785C29">
            <w:pPr>
              <w:pStyle w:val="TableParagraph"/>
              <w:tabs>
                <w:tab w:val="left" w:pos="1276"/>
              </w:tabs>
              <w:spacing w:before="15"/>
              <w:ind w:left="459" w:right="-1"/>
            </w:pPr>
            <w:r>
              <w:t>83,3</w:t>
            </w:r>
          </w:p>
        </w:tc>
      </w:tr>
      <w:tr w:rsidR="00785C29" w:rsidTr="008A269F">
        <w:trPr>
          <w:trHeight w:val="292"/>
        </w:trPr>
        <w:tc>
          <w:tcPr>
            <w:tcW w:w="4678" w:type="dxa"/>
            <w:tcBorders>
              <w:left w:val="single" w:sz="6" w:space="0" w:color="000000"/>
            </w:tcBorders>
          </w:tcPr>
          <w:p w:rsidR="00785C29" w:rsidRDefault="00785C29" w:rsidP="00785C29">
            <w:pPr>
              <w:pStyle w:val="TableParagraph"/>
              <w:tabs>
                <w:tab w:val="left" w:pos="1276"/>
              </w:tabs>
              <w:spacing w:before="16"/>
              <w:ind w:left="823" w:right="-1"/>
            </w:pPr>
            <w:r>
              <w:t>Хунзахский</w:t>
            </w:r>
            <w:r>
              <w:rPr>
                <w:spacing w:val="-1"/>
              </w:rPr>
              <w:t xml:space="preserve"> </w:t>
            </w:r>
            <w:r>
              <w:t>район</w:t>
            </w:r>
          </w:p>
        </w:tc>
        <w:tc>
          <w:tcPr>
            <w:tcW w:w="1606" w:type="dxa"/>
          </w:tcPr>
          <w:p w:rsidR="00785C29" w:rsidRDefault="00785C29" w:rsidP="00785C29">
            <w:pPr>
              <w:pStyle w:val="TableParagraph"/>
              <w:tabs>
                <w:tab w:val="left" w:pos="1276"/>
              </w:tabs>
              <w:spacing w:before="16"/>
              <w:ind w:left="459" w:right="-1"/>
            </w:pPr>
            <w:r>
              <w:t>14,3</w:t>
            </w:r>
          </w:p>
        </w:tc>
        <w:tc>
          <w:tcPr>
            <w:tcW w:w="1609" w:type="dxa"/>
          </w:tcPr>
          <w:p w:rsidR="00785C29" w:rsidRDefault="00785C29" w:rsidP="00785C29">
            <w:pPr>
              <w:pStyle w:val="TableParagraph"/>
              <w:tabs>
                <w:tab w:val="left" w:pos="1276"/>
              </w:tabs>
              <w:spacing w:before="16"/>
              <w:ind w:left="489" w:right="-1"/>
            </w:pPr>
            <w:r>
              <w:t>33,3</w:t>
            </w:r>
          </w:p>
        </w:tc>
        <w:tc>
          <w:tcPr>
            <w:tcW w:w="1606" w:type="dxa"/>
          </w:tcPr>
          <w:p w:rsidR="00785C29" w:rsidRDefault="00785C29" w:rsidP="00785C29">
            <w:pPr>
              <w:pStyle w:val="TableParagraph"/>
              <w:tabs>
                <w:tab w:val="left" w:pos="1276"/>
              </w:tabs>
              <w:spacing w:before="16"/>
              <w:ind w:left="459" w:right="-1"/>
            </w:pPr>
            <w:r>
              <w:t>30,0</w:t>
            </w:r>
          </w:p>
        </w:tc>
      </w:tr>
      <w:tr w:rsidR="00785C29" w:rsidTr="008A269F">
        <w:trPr>
          <w:trHeight w:val="294"/>
        </w:trPr>
        <w:tc>
          <w:tcPr>
            <w:tcW w:w="4678" w:type="dxa"/>
            <w:tcBorders>
              <w:left w:val="single" w:sz="6" w:space="0" w:color="000000"/>
            </w:tcBorders>
          </w:tcPr>
          <w:p w:rsidR="00785C29" w:rsidRDefault="00785C29" w:rsidP="00785C29">
            <w:pPr>
              <w:pStyle w:val="TableParagraph"/>
              <w:tabs>
                <w:tab w:val="left" w:pos="1276"/>
              </w:tabs>
              <w:spacing w:before="17"/>
              <w:ind w:left="825" w:right="-1"/>
            </w:pPr>
            <w:r>
              <w:t>Цунтинский</w:t>
            </w:r>
            <w:r>
              <w:rPr>
                <w:spacing w:val="-3"/>
              </w:rPr>
              <w:t xml:space="preserve"> </w:t>
            </w:r>
            <w:r>
              <w:t>район</w:t>
            </w:r>
          </w:p>
        </w:tc>
        <w:tc>
          <w:tcPr>
            <w:tcW w:w="1606" w:type="dxa"/>
          </w:tcPr>
          <w:p w:rsidR="00785C29" w:rsidRDefault="00785C29" w:rsidP="00785C29">
            <w:pPr>
              <w:pStyle w:val="TableParagraph"/>
              <w:tabs>
                <w:tab w:val="left" w:pos="1276"/>
              </w:tabs>
              <w:spacing w:before="17"/>
              <w:ind w:left="8" w:right="-1"/>
            </w:pPr>
            <w:r>
              <w:t>0</w:t>
            </w:r>
          </w:p>
        </w:tc>
        <w:tc>
          <w:tcPr>
            <w:tcW w:w="1609" w:type="dxa"/>
          </w:tcPr>
          <w:p w:rsidR="00785C29" w:rsidRDefault="00785C29" w:rsidP="00785C29">
            <w:pPr>
              <w:pStyle w:val="TableParagraph"/>
              <w:tabs>
                <w:tab w:val="left" w:pos="1276"/>
              </w:tabs>
              <w:spacing w:before="17"/>
              <w:ind w:left="9" w:right="-1"/>
            </w:pPr>
            <w:r>
              <w:t>0</w:t>
            </w:r>
          </w:p>
        </w:tc>
        <w:tc>
          <w:tcPr>
            <w:tcW w:w="1606" w:type="dxa"/>
          </w:tcPr>
          <w:p w:rsidR="00785C29" w:rsidRDefault="00785C29" w:rsidP="00785C29">
            <w:pPr>
              <w:pStyle w:val="TableParagraph"/>
              <w:tabs>
                <w:tab w:val="left" w:pos="1276"/>
              </w:tabs>
              <w:spacing w:before="17"/>
              <w:ind w:left="459" w:right="-1"/>
            </w:pPr>
            <w:r>
              <w:t>100</w:t>
            </w:r>
          </w:p>
        </w:tc>
      </w:tr>
      <w:tr w:rsidR="00785C29" w:rsidTr="008A269F">
        <w:trPr>
          <w:trHeight w:val="292"/>
        </w:trPr>
        <w:tc>
          <w:tcPr>
            <w:tcW w:w="4678" w:type="dxa"/>
            <w:tcBorders>
              <w:left w:val="single" w:sz="6" w:space="0" w:color="000000"/>
            </w:tcBorders>
          </w:tcPr>
          <w:p w:rsidR="00785C29" w:rsidRDefault="00785C29" w:rsidP="00785C29">
            <w:pPr>
              <w:pStyle w:val="TableParagraph"/>
              <w:tabs>
                <w:tab w:val="left" w:pos="1276"/>
              </w:tabs>
              <w:spacing w:before="15"/>
              <w:ind w:left="824" w:right="-1"/>
            </w:pPr>
            <w:r>
              <w:t>Чародинский</w:t>
            </w:r>
            <w:r>
              <w:rPr>
                <w:spacing w:val="-2"/>
              </w:rPr>
              <w:t xml:space="preserve"> </w:t>
            </w:r>
            <w:r>
              <w:t>район</w:t>
            </w:r>
          </w:p>
        </w:tc>
        <w:tc>
          <w:tcPr>
            <w:tcW w:w="1606" w:type="dxa"/>
          </w:tcPr>
          <w:p w:rsidR="00785C29" w:rsidRDefault="00785C29" w:rsidP="00785C29">
            <w:pPr>
              <w:pStyle w:val="TableParagraph"/>
              <w:tabs>
                <w:tab w:val="left" w:pos="1276"/>
              </w:tabs>
              <w:spacing w:before="15"/>
              <w:ind w:left="8" w:right="-1"/>
            </w:pPr>
            <w:r>
              <w:t>0</w:t>
            </w:r>
          </w:p>
        </w:tc>
        <w:tc>
          <w:tcPr>
            <w:tcW w:w="1609" w:type="dxa"/>
          </w:tcPr>
          <w:p w:rsidR="00785C29" w:rsidRDefault="00785C29" w:rsidP="00785C29">
            <w:pPr>
              <w:pStyle w:val="TableParagraph"/>
              <w:tabs>
                <w:tab w:val="left" w:pos="1276"/>
              </w:tabs>
              <w:spacing w:before="15"/>
              <w:ind w:left="9" w:right="-1"/>
            </w:pPr>
            <w:r>
              <w:t>0</w:t>
            </w:r>
          </w:p>
        </w:tc>
        <w:tc>
          <w:tcPr>
            <w:tcW w:w="1606" w:type="dxa"/>
          </w:tcPr>
          <w:p w:rsidR="00785C29" w:rsidRDefault="00785C29" w:rsidP="00785C29">
            <w:pPr>
              <w:pStyle w:val="TableParagraph"/>
              <w:tabs>
                <w:tab w:val="left" w:pos="1276"/>
              </w:tabs>
              <w:spacing w:before="15"/>
              <w:ind w:left="459" w:right="-1"/>
            </w:pPr>
            <w:r>
              <w:t>5,6</w:t>
            </w:r>
          </w:p>
        </w:tc>
      </w:tr>
      <w:tr w:rsidR="00785C29" w:rsidTr="008A269F">
        <w:trPr>
          <w:trHeight w:val="292"/>
        </w:trPr>
        <w:tc>
          <w:tcPr>
            <w:tcW w:w="4678" w:type="dxa"/>
            <w:tcBorders>
              <w:left w:val="single" w:sz="6" w:space="0" w:color="000000"/>
            </w:tcBorders>
          </w:tcPr>
          <w:p w:rsidR="00785C29" w:rsidRDefault="00785C29" w:rsidP="00785C29">
            <w:pPr>
              <w:pStyle w:val="TableParagraph"/>
              <w:tabs>
                <w:tab w:val="left" w:pos="1276"/>
              </w:tabs>
              <w:spacing w:before="15"/>
              <w:ind w:left="825" w:right="-1"/>
            </w:pPr>
            <w:r>
              <w:t>г.</w:t>
            </w:r>
            <w:r>
              <w:rPr>
                <w:spacing w:val="-2"/>
              </w:rPr>
              <w:t xml:space="preserve"> </w:t>
            </w:r>
            <w:r>
              <w:t>Каспийск</w:t>
            </w:r>
          </w:p>
        </w:tc>
        <w:tc>
          <w:tcPr>
            <w:tcW w:w="1606" w:type="dxa"/>
          </w:tcPr>
          <w:p w:rsidR="00785C29" w:rsidRDefault="00785C29" w:rsidP="00785C29">
            <w:pPr>
              <w:pStyle w:val="TableParagraph"/>
              <w:tabs>
                <w:tab w:val="left" w:pos="1276"/>
              </w:tabs>
              <w:spacing w:before="15"/>
              <w:ind w:left="8" w:right="-1"/>
            </w:pPr>
            <w:r>
              <w:t>0</w:t>
            </w:r>
          </w:p>
        </w:tc>
        <w:tc>
          <w:tcPr>
            <w:tcW w:w="1609" w:type="dxa"/>
          </w:tcPr>
          <w:p w:rsidR="00785C29" w:rsidRDefault="00785C29" w:rsidP="00785C29">
            <w:pPr>
              <w:pStyle w:val="TableParagraph"/>
              <w:tabs>
                <w:tab w:val="left" w:pos="1276"/>
              </w:tabs>
              <w:spacing w:before="15"/>
              <w:ind w:left="489" w:right="-1"/>
            </w:pPr>
            <w:r>
              <w:t>11,9</w:t>
            </w:r>
          </w:p>
        </w:tc>
        <w:tc>
          <w:tcPr>
            <w:tcW w:w="1606" w:type="dxa"/>
          </w:tcPr>
          <w:p w:rsidR="00785C29" w:rsidRDefault="00785C29" w:rsidP="00785C29">
            <w:pPr>
              <w:pStyle w:val="TableParagraph"/>
              <w:tabs>
                <w:tab w:val="left" w:pos="1276"/>
              </w:tabs>
              <w:spacing w:before="15"/>
              <w:ind w:left="459" w:right="-1"/>
            </w:pPr>
            <w:r>
              <w:t>2,4</w:t>
            </w:r>
          </w:p>
        </w:tc>
      </w:tr>
      <w:tr w:rsidR="00785C29" w:rsidTr="008A269F">
        <w:trPr>
          <w:trHeight w:val="294"/>
        </w:trPr>
        <w:tc>
          <w:tcPr>
            <w:tcW w:w="4678" w:type="dxa"/>
            <w:tcBorders>
              <w:left w:val="single" w:sz="6" w:space="0" w:color="000000"/>
            </w:tcBorders>
          </w:tcPr>
          <w:p w:rsidR="00785C29" w:rsidRDefault="00785C29" w:rsidP="00785C29">
            <w:pPr>
              <w:pStyle w:val="TableParagraph"/>
              <w:tabs>
                <w:tab w:val="left" w:pos="1276"/>
              </w:tabs>
              <w:spacing w:before="15"/>
              <w:ind w:left="823" w:right="-1"/>
            </w:pPr>
            <w:r>
              <w:t>Республика</w:t>
            </w:r>
            <w:r>
              <w:rPr>
                <w:spacing w:val="-4"/>
              </w:rPr>
              <w:t xml:space="preserve"> </w:t>
            </w:r>
            <w:r>
              <w:t>Дагестан</w:t>
            </w:r>
          </w:p>
        </w:tc>
        <w:tc>
          <w:tcPr>
            <w:tcW w:w="1606" w:type="dxa"/>
          </w:tcPr>
          <w:p w:rsidR="00785C29" w:rsidRDefault="00785C29" w:rsidP="00785C29">
            <w:pPr>
              <w:pStyle w:val="TableParagraph"/>
              <w:tabs>
                <w:tab w:val="left" w:pos="1276"/>
              </w:tabs>
              <w:spacing w:before="15"/>
              <w:ind w:left="453" w:right="-1"/>
            </w:pPr>
            <w:r>
              <w:t>4,0</w:t>
            </w:r>
          </w:p>
        </w:tc>
        <w:tc>
          <w:tcPr>
            <w:tcW w:w="1609" w:type="dxa"/>
          </w:tcPr>
          <w:p w:rsidR="00785C29" w:rsidRDefault="00785C29" w:rsidP="00785C29">
            <w:pPr>
              <w:pStyle w:val="TableParagraph"/>
              <w:tabs>
                <w:tab w:val="left" w:pos="1276"/>
              </w:tabs>
              <w:spacing w:before="15"/>
              <w:ind w:left="480" w:right="-1"/>
            </w:pPr>
            <w:r>
              <w:t>11,6</w:t>
            </w:r>
          </w:p>
        </w:tc>
        <w:tc>
          <w:tcPr>
            <w:tcW w:w="1606" w:type="dxa"/>
          </w:tcPr>
          <w:p w:rsidR="00785C29" w:rsidRDefault="00785C29" w:rsidP="00785C29">
            <w:pPr>
              <w:pStyle w:val="TableParagraph"/>
              <w:tabs>
                <w:tab w:val="left" w:pos="1276"/>
              </w:tabs>
              <w:spacing w:before="15"/>
              <w:ind w:left="459" w:right="-1"/>
            </w:pPr>
            <w:r>
              <w:t>9,3</w:t>
            </w:r>
          </w:p>
        </w:tc>
      </w:tr>
    </w:tbl>
    <w:p w:rsidR="00785C29" w:rsidRDefault="00785C29" w:rsidP="00785C29">
      <w:pPr>
        <w:pStyle w:val="a3"/>
        <w:tabs>
          <w:tab w:val="left" w:pos="1276"/>
        </w:tabs>
        <w:spacing w:before="7"/>
        <w:ind w:left="0" w:right="-1"/>
        <w:jc w:val="left"/>
        <w:rPr>
          <w:b/>
          <w:sz w:val="26"/>
        </w:rPr>
      </w:pPr>
    </w:p>
    <w:p w:rsidR="00785C29" w:rsidRDefault="00785C29" w:rsidP="00785C29">
      <w:pPr>
        <w:pStyle w:val="a3"/>
        <w:tabs>
          <w:tab w:val="left" w:pos="1276"/>
        </w:tabs>
        <w:ind w:right="-1" w:firstLine="707"/>
      </w:pPr>
      <w:r>
        <w:t>Число исследованных проб по паразитологическим показателям из источников</w:t>
      </w:r>
      <w:r>
        <w:rPr>
          <w:spacing w:val="1"/>
        </w:rPr>
        <w:t xml:space="preserve"> </w:t>
      </w:r>
      <w:r>
        <w:t>централизованного водоснабжения составило 397 (в 2021г. – 223, в 2020г. – 168), из них</w:t>
      </w:r>
      <w:r>
        <w:rPr>
          <w:spacing w:val="1"/>
        </w:rPr>
        <w:t xml:space="preserve"> </w:t>
      </w:r>
      <w:r>
        <w:t>не соответствующих гигиеническим нормативам, как и в 2020 - 2022г.г. – отсутствуют не</w:t>
      </w:r>
      <w:r>
        <w:rPr>
          <w:spacing w:val="-57"/>
        </w:rPr>
        <w:t xml:space="preserve"> </w:t>
      </w:r>
      <w:r>
        <w:t>соответствующие</w:t>
      </w:r>
      <w:r>
        <w:rPr>
          <w:spacing w:val="-2"/>
        </w:rPr>
        <w:t xml:space="preserve"> </w:t>
      </w:r>
      <w:r>
        <w:t>пробы (рис. 8).</w:t>
      </w:r>
    </w:p>
    <w:p w:rsidR="00785C29" w:rsidRDefault="00785C29" w:rsidP="00785C29">
      <w:pPr>
        <w:pStyle w:val="a3"/>
        <w:tabs>
          <w:tab w:val="left" w:pos="1276"/>
        </w:tabs>
        <w:spacing w:before="22" w:line="242" w:lineRule="auto"/>
        <w:ind w:right="-1" w:firstLine="707"/>
      </w:pPr>
      <w:r>
        <w:t>Проб</w:t>
      </w:r>
      <w:r>
        <w:rPr>
          <w:spacing w:val="1"/>
        </w:rPr>
        <w:t xml:space="preserve"> </w:t>
      </w:r>
      <w:r>
        <w:t>воды</w:t>
      </w:r>
      <w:r>
        <w:rPr>
          <w:spacing w:val="1"/>
        </w:rPr>
        <w:t xml:space="preserve"> </w:t>
      </w:r>
      <w:r>
        <w:t>источников</w:t>
      </w:r>
      <w:r>
        <w:rPr>
          <w:spacing w:val="1"/>
        </w:rPr>
        <w:t xml:space="preserve"> </w:t>
      </w:r>
      <w:r>
        <w:t>водоснабжения,</w:t>
      </w:r>
      <w:r>
        <w:rPr>
          <w:spacing w:val="1"/>
        </w:rPr>
        <w:t xml:space="preserve"> </w:t>
      </w:r>
      <w:r>
        <w:t>не</w:t>
      </w:r>
      <w:r>
        <w:rPr>
          <w:spacing w:val="1"/>
        </w:rPr>
        <w:t xml:space="preserve"> </w:t>
      </w:r>
      <w:r>
        <w:t>соответствующих</w:t>
      </w:r>
      <w:r>
        <w:rPr>
          <w:spacing w:val="1"/>
        </w:rPr>
        <w:t xml:space="preserve"> </w:t>
      </w:r>
      <w:r>
        <w:t>гигиеническим</w:t>
      </w:r>
      <w:r>
        <w:rPr>
          <w:spacing w:val="1"/>
        </w:rPr>
        <w:t xml:space="preserve"> </w:t>
      </w:r>
      <w:r>
        <w:t>нормативам</w:t>
      </w:r>
      <w:r>
        <w:rPr>
          <w:spacing w:val="1"/>
        </w:rPr>
        <w:t xml:space="preserve"> </w:t>
      </w:r>
      <w:r>
        <w:t>по</w:t>
      </w:r>
      <w:r>
        <w:rPr>
          <w:spacing w:val="1"/>
        </w:rPr>
        <w:t xml:space="preserve"> </w:t>
      </w:r>
      <w:r>
        <w:t>радиологическим</w:t>
      </w:r>
      <w:r>
        <w:rPr>
          <w:spacing w:val="1"/>
        </w:rPr>
        <w:t xml:space="preserve"> </w:t>
      </w:r>
      <w:r>
        <w:t>показателям</w:t>
      </w:r>
      <w:r>
        <w:rPr>
          <w:spacing w:val="1"/>
        </w:rPr>
        <w:t xml:space="preserve"> </w:t>
      </w:r>
      <w:r>
        <w:t>в</w:t>
      </w:r>
      <w:r>
        <w:rPr>
          <w:spacing w:val="1"/>
        </w:rPr>
        <w:t xml:space="preserve"> </w:t>
      </w:r>
      <w:r>
        <w:t>течение</w:t>
      </w:r>
      <w:r>
        <w:rPr>
          <w:spacing w:val="1"/>
        </w:rPr>
        <w:t xml:space="preserve"> </w:t>
      </w:r>
      <w:r>
        <w:t>2020-2022гг.</w:t>
      </w:r>
      <w:r>
        <w:rPr>
          <w:spacing w:val="1"/>
        </w:rPr>
        <w:t xml:space="preserve"> </w:t>
      </w:r>
      <w:r>
        <w:t>не</w:t>
      </w:r>
      <w:r>
        <w:rPr>
          <w:spacing w:val="1"/>
        </w:rPr>
        <w:t xml:space="preserve"> </w:t>
      </w:r>
      <w:r>
        <w:t>зарегистрировано.</w:t>
      </w:r>
    </w:p>
    <w:p w:rsidR="00785C29" w:rsidRDefault="00785C29" w:rsidP="00785C29">
      <w:pPr>
        <w:tabs>
          <w:tab w:val="left" w:pos="1276"/>
        </w:tabs>
        <w:spacing w:line="242" w:lineRule="auto"/>
        <w:ind w:right="-1"/>
        <w:sectPr w:rsidR="00785C29" w:rsidSect="00785C29">
          <w:pgSz w:w="11910" w:h="16840"/>
          <w:pgMar w:top="1320" w:right="711" w:bottom="1460" w:left="740" w:header="969" w:footer="1206" w:gutter="0"/>
          <w:cols w:space="720"/>
        </w:sectPr>
      </w:pPr>
    </w:p>
    <w:p w:rsidR="00785C29" w:rsidRDefault="00785C29" w:rsidP="00785C29">
      <w:pPr>
        <w:pStyle w:val="a3"/>
        <w:tabs>
          <w:tab w:val="left" w:pos="1276"/>
        </w:tabs>
        <w:ind w:left="0" w:right="-1"/>
        <w:jc w:val="left"/>
        <w:rPr>
          <w:sz w:val="20"/>
        </w:rPr>
      </w:pPr>
    </w:p>
    <w:p w:rsidR="00785C29" w:rsidRDefault="00785C29" w:rsidP="00785C29">
      <w:pPr>
        <w:pStyle w:val="a3"/>
        <w:tabs>
          <w:tab w:val="left" w:pos="1276"/>
        </w:tabs>
        <w:spacing w:before="5" w:after="1"/>
        <w:ind w:left="0" w:right="-1"/>
        <w:jc w:val="left"/>
        <w:rPr>
          <w:sz w:val="25"/>
        </w:rPr>
      </w:pPr>
    </w:p>
    <w:p w:rsidR="00785C29" w:rsidRDefault="00785C29" w:rsidP="00785C29">
      <w:pPr>
        <w:pStyle w:val="a3"/>
        <w:tabs>
          <w:tab w:val="left" w:pos="1276"/>
        </w:tabs>
        <w:ind w:left="749" w:right="-1"/>
        <w:jc w:val="left"/>
        <w:rPr>
          <w:sz w:val="20"/>
        </w:rPr>
      </w:pPr>
      <w:r>
        <w:rPr>
          <w:noProof/>
          <w:sz w:val="20"/>
          <w:lang w:eastAsia="ru-RU"/>
        </w:rPr>
        <mc:AlternateContent>
          <mc:Choice Requires="wpg">
            <w:drawing>
              <wp:inline distT="0" distB="0" distL="0" distR="0">
                <wp:extent cx="5745480" cy="2411095"/>
                <wp:effectExtent l="2540" t="8255" r="5080" b="0"/>
                <wp:docPr id="103" name="Группа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5480" cy="2411095"/>
                          <a:chOff x="0" y="0"/>
                          <a:chExt cx="9048" cy="3797"/>
                        </a:xfrm>
                      </wpg:grpSpPr>
                      <pic:pic xmlns:pic="http://schemas.openxmlformats.org/drawingml/2006/picture">
                        <pic:nvPicPr>
                          <pic:cNvPr id="104"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70" y="360"/>
                            <a:ext cx="5747" cy="30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5" name="AutoShape 4"/>
                        <wps:cNvSpPr>
                          <a:spLocks/>
                        </wps:cNvSpPr>
                        <wps:spPr bwMode="auto">
                          <a:xfrm>
                            <a:off x="532" y="532"/>
                            <a:ext cx="5777" cy="2896"/>
                          </a:xfrm>
                          <a:custGeom>
                            <a:avLst/>
                            <a:gdLst>
                              <a:gd name="T0" fmla="+- 0 788 533"/>
                              <a:gd name="T1" fmla="*/ T0 w 5777"/>
                              <a:gd name="T2" fmla="+- 0 3368 533"/>
                              <a:gd name="T3" fmla="*/ 3368 h 2896"/>
                              <a:gd name="T4" fmla="+- 0 713 533"/>
                              <a:gd name="T5" fmla="*/ T4 w 5777"/>
                              <a:gd name="T6" fmla="+- 0 3368 533"/>
                              <a:gd name="T7" fmla="*/ 3368 h 2896"/>
                              <a:gd name="T8" fmla="+- 0 758 533"/>
                              <a:gd name="T9" fmla="*/ T8 w 5777"/>
                              <a:gd name="T10" fmla="+- 0 3053 533"/>
                              <a:gd name="T11" fmla="*/ 3053 h 2896"/>
                              <a:gd name="T12" fmla="+- 0 683 533"/>
                              <a:gd name="T13" fmla="*/ T12 w 5777"/>
                              <a:gd name="T14" fmla="+- 0 3053 533"/>
                              <a:gd name="T15" fmla="*/ 3053 h 2896"/>
                              <a:gd name="T16" fmla="+- 0 728 533"/>
                              <a:gd name="T17" fmla="*/ T16 w 5777"/>
                              <a:gd name="T18" fmla="+- 0 2753 533"/>
                              <a:gd name="T19" fmla="*/ 2753 h 2896"/>
                              <a:gd name="T20" fmla="+- 0 668 533"/>
                              <a:gd name="T21" fmla="*/ T20 w 5777"/>
                              <a:gd name="T22" fmla="+- 0 2753 533"/>
                              <a:gd name="T23" fmla="*/ 2753 h 2896"/>
                              <a:gd name="T24" fmla="+- 0 713 533"/>
                              <a:gd name="T25" fmla="*/ T24 w 5777"/>
                              <a:gd name="T26" fmla="+- 0 2453 533"/>
                              <a:gd name="T27" fmla="*/ 2453 h 2896"/>
                              <a:gd name="T28" fmla="+- 0 653 533"/>
                              <a:gd name="T29" fmla="*/ T28 w 5777"/>
                              <a:gd name="T30" fmla="+- 0 2453 533"/>
                              <a:gd name="T31" fmla="*/ 2453 h 2896"/>
                              <a:gd name="T32" fmla="+- 0 698 533"/>
                              <a:gd name="T33" fmla="*/ T32 w 5777"/>
                              <a:gd name="T34" fmla="+- 0 2138 533"/>
                              <a:gd name="T35" fmla="*/ 2138 h 2896"/>
                              <a:gd name="T36" fmla="+- 0 623 533"/>
                              <a:gd name="T37" fmla="*/ T36 w 5777"/>
                              <a:gd name="T38" fmla="+- 0 2138 533"/>
                              <a:gd name="T39" fmla="*/ 2138 h 2896"/>
                              <a:gd name="T40" fmla="+- 0 668 533"/>
                              <a:gd name="T41" fmla="*/ T40 w 5777"/>
                              <a:gd name="T42" fmla="+- 0 1823 533"/>
                              <a:gd name="T43" fmla="*/ 1823 h 2896"/>
                              <a:gd name="T44" fmla="+- 0 608 533"/>
                              <a:gd name="T45" fmla="*/ T44 w 5777"/>
                              <a:gd name="T46" fmla="+- 0 1823 533"/>
                              <a:gd name="T47" fmla="*/ 1823 h 2896"/>
                              <a:gd name="T48" fmla="+- 0 653 533"/>
                              <a:gd name="T49" fmla="*/ T48 w 5777"/>
                              <a:gd name="T50" fmla="+- 0 1508 533"/>
                              <a:gd name="T51" fmla="*/ 1508 h 2896"/>
                              <a:gd name="T52" fmla="+- 0 593 533"/>
                              <a:gd name="T53" fmla="*/ T52 w 5777"/>
                              <a:gd name="T54" fmla="+- 0 1508 533"/>
                              <a:gd name="T55" fmla="*/ 1508 h 2896"/>
                              <a:gd name="T56" fmla="+- 0 638 533"/>
                              <a:gd name="T57" fmla="*/ T56 w 5777"/>
                              <a:gd name="T58" fmla="+- 0 1178 533"/>
                              <a:gd name="T59" fmla="*/ 1178 h 2896"/>
                              <a:gd name="T60" fmla="+- 0 563 533"/>
                              <a:gd name="T61" fmla="*/ T60 w 5777"/>
                              <a:gd name="T62" fmla="+- 0 1178 533"/>
                              <a:gd name="T63" fmla="*/ 1178 h 2896"/>
                              <a:gd name="T64" fmla="+- 0 608 533"/>
                              <a:gd name="T65" fmla="*/ T64 w 5777"/>
                              <a:gd name="T66" fmla="+- 0 863 533"/>
                              <a:gd name="T67" fmla="*/ 863 h 2896"/>
                              <a:gd name="T68" fmla="+- 0 548 533"/>
                              <a:gd name="T69" fmla="*/ T68 w 5777"/>
                              <a:gd name="T70" fmla="+- 0 863 533"/>
                              <a:gd name="T71" fmla="*/ 863 h 2896"/>
                              <a:gd name="T72" fmla="+- 0 593 533"/>
                              <a:gd name="T73" fmla="*/ T72 w 5777"/>
                              <a:gd name="T74" fmla="+- 0 533 533"/>
                              <a:gd name="T75" fmla="*/ 533 h 2896"/>
                              <a:gd name="T76" fmla="+- 0 533 533"/>
                              <a:gd name="T77" fmla="*/ T76 w 5777"/>
                              <a:gd name="T78" fmla="+- 0 533 533"/>
                              <a:gd name="T79" fmla="*/ 533 h 2896"/>
                              <a:gd name="T80" fmla="+- 0 788 533"/>
                              <a:gd name="T81" fmla="*/ T80 w 5777"/>
                              <a:gd name="T82" fmla="+- 0 3368 533"/>
                              <a:gd name="T83" fmla="*/ 3368 h 2896"/>
                              <a:gd name="T84" fmla="+- 0 788 533"/>
                              <a:gd name="T85" fmla="*/ T84 w 5777"/>
                              <a:gd name="T86" fmla="+- 0 3429 533"/>
                              <a:gd name="T87" fmla="*/ 3429 h 2896"/>
                              <a:gd name="T88" fmla="+- 0 2618 533"/>
                              <a:gd name="T89" fmla="*/ T88 w 5777"/>
                              <a:gd name="T90" fmla="+- 0 3368 533"/>
                              <a:gd name="T91" fmla="*/ 3368 h 2896"/>
                              <a:gd name="T92" fmla="+- 0 2618 533"/>
                              <a:gd name="T93" fmla="*/ T92 w 5777"/>
                              <a:gd name="T94" fmla="+- 0 3429 533"/>
                              <a:gd name="T95" fmla="*/ 3429 h 2896"/>
                              <a:gd name="T96" fmla="+- 0 4464 533"/>
                              <a:gd name="T97" fmla="*/ T96 w 5777"/>
                              <a:gd name="T98" fmla="+- 0 3368 533"/>
                              <a:gd name="T99" fmla="*/ 3368 h 2896"/>
                              <a:gd name="T100" fmla="+- 0 4464 533"/>
                              <a:gd name="T101" fmla="*/ T100 w 5777"/>
                              <a:gd name="T102" fmla="+- 0 3429 533"/>
                              <a:gd name="T103" fmla="*/ 3429 h 2896"/>
                              <a:gd name="T104" fmla="+- 0 6309 533"/>
                              <a:gd name="T105" fmla="*/ T104 w 5777"/>
                              <a:gd name="T106" fmla="+- 0 3368 533"/>
                              <a:gd name="T107" fmla="*/ 3368 h 2896"/>
                              <a:gd name="T108" fmla="+- 0 6309 533"/>
                              <a:gd name="T109" fmla="*/ T108 w 5777"/>
                              <a:gd name="T110" fmla="+- 0 3429 533"/>
                              <a:gd name="T111" fmla="*/ 3429 h 28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5777" h="2896">
                                <a:moveTo>
                                  <a:pt x="255" y="2835"/>
                                </a:moveTo>
                                <a:lnTo>
                                  <a:pt x="180" y="2835"/>
                                </a:lnTo>
                                <a:moveTo>
                                  <a:pt x="225" y="2520"/>
                                </a:moveTo>
                                <a:lnTo>
                                  <a:pt x="150" y="2520"/>
                                </a:lnTo>
                                <a:moveTo>
                                  <a:pt x="195" y="2220"/>
                                </a:moveTo>
                                <a:lnTo>
                                  <a:pt x="135" y="2220"/>
                                </a:lnTo>
                                <a:moveTo>
                                  <a:pt x="180" y="1920"/>
                                </a:moveTo>
                                <a:lnTo>
                                  <a:pt x="120" y="1920"/>
                                </a:lnTo>
                                <a:moveTo>
                                  <a:pt x="165" y="1605"/>
                                </a:moveTo>
                                <a:lnTo>
                                  <a:pt x="90" y="1605"/>
                                </a:lnTo>
                                <a:moveTo>
                                  <a:pt x="135" y="1290"/>
                                </a:moveTo>
                                <a:lnTo>
                                  <a:pt x="75" y="1290"/>
                                </a:lnTo>
                                <a:moveTo>
                                  <a:pt x="120" y="975"/>
                                </a:moveTo>
                                <a:lnTo>
                                  <a:pt x="60" y="975"/>
                                </a:lnTo>
                                <a:moveTo>
                                  <a:pt x="105" y="645"/>
                                </a:moveTo>
                                <a:lnTo>
                                  <a:pt x="30" y="645"/>
                                </a:lnTo>
                                <a:moveTo>
                                  <a:pt x="75" y="330"/>
                                </a:moveTo>
                                <a:lnTo>
                                  <a:pt x="15" y="330"/>
                                </a:lnTo>
                                <a:moveTo>
                                  <a:pt x="60" y="0"/>
                                </a:moveTo>
                                <a:lnTo>
                                  <a:pt x="0" y="0"/>
                                </a:lnTo>
                                <a:moveTo>
                                  <a:pt x="255" y="2835"/>
                                </a:moveTo>
                                <a:lnTo>
                                  <a:pt x="255" y="2896"/>
                                </a:lnTo>
                                <a:moveTo>
                                  <a:pt x="2085" y="2835"/>
                                </a:moveTo>
                                <a:lnTo>
                                  <a:pt x="2085" y="2896"/>
                                </a:lnTo>
                                <a:moveTo>
                                  <a:pt x="3931" y="2835"/>
                                </a:moveTo>
                                <a:lnTo>
                                  <a:pt x="3931" y="2896"/>
                                </a:lnTo>
                                <a:moveTo>
                                  <a:pt x="5776" y="2835"/>
                                </a:moveTo>
                                <a:lnTo>
                                  <a:pt x="5776" y="2896"/>
                                </a:lnTo>
                              </a:path>
                            </a:pathLst>
                          </a:custGeom>
                          <a:noFill/>
                          <a:ln w="9537">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Rectangle 5"/>
                        <wps:cNvSpPr>
                          <a:spLocks noChangeArrowheads="1"/>
                        </wps:cNvSpPr>
                        <wps:spPr bwMode="auto">
                          <a:xfrm>
                            <a:off x="6594" y="1462"/>
                            <a:ext cx="91" cy="91"/>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Rectangle 6"/>
                        <wps:cNvSpPr>
                          <a:spLocks noChangeArrowheads="1"/>
                        </wps:cNvSpPr>
                        <wps:spPr bwMode="auto">
                          <a:xfrm>
                            <a:off x="6594" y="1462"/>
                            <a:ext cx="91" cy="91"/>
                          </a:xfrm>
                          <a:prstGeom prst="rect">
                            <a:avLst/>
                          </a:prstGeom>
                          <a:noFill/>
                          <a:ln w="9537">
                            <a:solidFill>
                              <a:srgbClr val="345B88"/>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Rectangle 7"/>
                        <wps:cNvSpPr>
                          <a:spLocks noChangeArrowheads="1"/>
                        </wps:cNvSpPr>
                        <wps:spPr bwMode="auto">
                          <a:xfrm>
                            <a:off x="6594" y="1913"/>
                            <a:ext cx="91" cy="91"/>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Rectangle 8"/>
                        <wps:cNvSpPr>
                          <a:spLocks noChangeArrowheads="1"/>
                        </wps:cNvSpPr>
                        <wps:spPr bwMode="auto">
                          <a:xfrm>
                            <a:off x="6594" y="1913"/>
                            <a:ext cx="91" cy="91"/>
                          </a:xfrm>
                          <a:prstGeom prst="rect">
                            <a:avLst/>
                          </a:prstGeom>
                          <a:noFill/>
                          <a:ln w="9537">
                            <a:solidFill>
                              <a:srgbClr val="8A3533"/>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Rectangle 9"/>
                        <wps:cNvSpPr>
                          <a:spLocks noChangeArrowheads="1"/>
                        </wps:cNvSpPr>
                        <wps:spPr bwMode="auto">
                          <a:xfrm>
                            <a:off x="6594" y="2348"/>
                            <a:ext cx="91" cy="91"/>
                          </a:xfrm>
                          <a:prstGeom prst="rect">
                            <a:avLst/>
                          </a:prstGeom>
                          <a:solidFill>
                            <a:srgbClr val="9BBA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10"/>
                        <wps:cNvSpPr>
                          <a:spLocks noChangeArrowheads="1"/>
                        </wps:cNvSpPr>
                        <wps:spPr bwMode="auto">
                          <a:xfrm>
                            <a:off x="6594" y="2348"/>
                            <a:ext cx="91" cy="91"/>
                          </a:xfrm>
                          <a:prstGeom prst="rect">
                            <a:avLst/>
                          </a:prstGeom>
                          <a:noFill/>
                          <a:ln w="9537">
                            <a:solidFill>
                              <a:srgbClr val="6E863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Rectangle 11"/>
                        <wps:cNvSpPr>
                          <a:spLocks noChangeArrowheads="1"/>
                        </wps:cNvSpPr>
                        <wps:spPr bwMode="auto">
                          <a:xfrm>
                            <a:off x="7" y="7"/>
                            <a:ext cx="9033" cy="3782"/>
                          </a:xfrm>
                          <a:prstGeom prst="rect">
                            <a:avLst/>
                          </a:prstGeom>
                          <a:noFill/>
                          <a:ln w="9537">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Text Box 12"/>
                        <wps:cNvSpPr txBox="1">
                          <a:spLocks noChangeArrowheads="1"/>
                        </wps:cNvSpPr>
                        <wps:spPr bwMode="auto">
                          <a:xfrm>
                            <a:off x="2940" y="257"/>
                            <a:ext cx="375"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7" w:lineRule="exact"/>
                                <w:rPr>
                                  <w:rFonts w:ascii="Calibri"/>
                                  <w:sz w:val="19"/>
                                </w:rPr>
                              </w:pPr>
                              <w:r>
                                <w:rPr>
                                  <w:rFonts w:ascii="Calibri"/>
                                  <w:w w:val="105"/>
                                  <w:sz w:val="19"/>
                                </w:rPr>
                                <w:t>17,2</w:t>
                              </w:r>
                            </w:p>
                          </w:txbxContent>
                        </wps:txbx>
                        <wps:bodyPr rot="0" vert="horz" wrap="square" lIns="0" tIns="0" rIns="0" bIns="0" anchor="t" anchorCtr="0" upright="1">
                          <a:noAutofit/>
                        </wps:bodyPr>
                      </wps:wsp>
                      <wps:wsp>
                        <wps:cNvPr id="114" name="Text Box 13"/>
                        <wps:cNvSpPr txBox="1">
                          <a:spLocks noChangeArrowheads="1"/>
                        </wps:cNvSpPr>
                        <wps:spPr bwMode="auto">
                          <a:xfrm>
                            <a:off x="205" y="461"/>
                            <a:ext cx="405" cy="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8" w:lineRule="exact"/>
                                <w:ind w:right="191"/>
                                <w:jc w:val="right"/>
                                <w:rPr>
                                  <w:rFonts w:ascii="Calibri"/>
                                  <w:sz w:val="19"/>
                                </w:rPr>
                              </w:pPr>
                              <w:r>
                                <w:rPr>
                                  <w:rFonts w:ascii="Calibri"/>
                                  <w:w w:val="105"/>
                                  <w:sz w:val="19"/>
                                </w:rPr>
                                <w:t>18</w:t>
                              </w:r>
                            </w:p>
                            <w:p w:rsidR="00B3409B" w:rsidRDefault="00B3409B" w:rsidP="00785C29">
                              <w:pPr>
                                <w:spacing w:before="103"/>
                                <w:ind w:right="170"/>
                                <w:jc w:val="right"/>
                                <w:rPr>
                                  <w:rFonts w:ascii="Calibri"/>
                                  <w:sz w:val="19"/>
                                </w:rPr>
                              </w:pPr>
                              <w:r>
                                <w:rPr>
                                  <w:rFonts w:ascii="Calibri"/>
                                  <w:w w:val="105"/>
                                  <w:sz w:val="19"/>
                                </w:rPr>
                                <w:t>16</w:t>
                              </w:r>
                            </w:p>
                            <w:p w:rsidR="00B3409B" w:rsidRDefault="00B3409B" w:rsidP="00785C29">
                              <w:pPr>
                                <w:spacing w:before="97"/>
                                <w:ind w:right="149"/>
                                <w:jc w:val="right"/>
                                <w:rPr>
                                  <w:rFonts w:ascii="Calibri"/>
                                  <w:sz w:val="19"/>
                                </w:rPr>
                              </w:pPr>
                              <w:r>
                                <w:rPr>
                                  <w:rFonts w:ascii="Calibri"/>
                                  <w:w w:val="105"/>
                                  <w:sz w:val="19"/>
                                </w:rPr>
                                <w:t>14</w:t>
                              </w:r>
                            </w:p>
                            <w:p w:rsidR="00B3409B" w:rsidRDefault="00B3409B" w:rsidP="00785C29">
                              <w:pPr>
                                <w:spacing w:before="94"/>
                                <w:ind w:right="128"/>
                                <w:jc w:val="right"/>
                                <w:rPr>
                                  <w:rFonts w:ascii="Calibri"/>
                                  <w:sz w:val="19"/>
                                </w:rPr>
                              </w:pPr>
                              <w:r>
                                <w:rPr>
                                  <w:rFonts w:ascii="Calibri"/>
                                  <w:w w:val="105"/>
                                  <w:sz w:val="19"/>
                                </w:rPr>
                                <w:t>12</w:t>
                              </w:r>
                            </w:p>
                            <w:p w:rsidR="00B3409B" w:rsidRDefault="00B3409B" w:rsidP="00785C29">
                              <w:pPr>
                                <w:spacing w:before="89"/>
                                <w:ind w:right="108"/>
                                <w:jc w:val="right"/>
                                <w:rPr>
                                  <w:rFonts w:ascii="Calibri"/>
                                  <w:sz w:val="19"/>
                                </w:rPr>
                              </w:pPr>
                              <w:r>
                                <w:rPr>
                                  <w:rFonts w:ascii="Calibri"/>
                                  <w:w w:val="105"/>
                                  <w:sz w:val="19"/>
                                </w:rPr>
                                <w:t>10</w:t>
                              </w:r>
                            </w:p>
                            <w:p w:rsidR="00B3409B" w:rsidRDefault="00B3409B" w:rsidP="00785C29">
                              <w:pPr>
                                <w:spacing w:before="84"/>
                                <w:ind w:right="96"/>
                                <w:jc w:val="right"/>
                                <w:rPr>
                                  <w:rFonts w:ascii="Calibri"/>
                                  <w:sz w:val="19"/>
                                </w:rPr>
                              </w:pPr>
                              <w:r>
                                <w:rPr>
                                  <w:rFonts w:ascii="Calibri"/>
                                  <w:w w:val="103"/>
                                  <w:sz w:val="19"/>
                                </w:rPr>
                                <w:t>8</w:t>
                              </w:r>
                            </w:p>
                            <w:p w:rsidR="00B3409B" w:rsidRDefault="00B3409B" w:rsidP="00785C29">
                              <w:pPr>
                                <w:spacing w:before="80"/>
                                <w:ind w:right="76"/>
                                <w:jc w:val="right"/>
                                <w:rPr>
                                  <w:rFonts w:ascii="Calibri"/>
                                  <w:sz w:val="19"/>
                                </w:rPr>
                              </w:pPr>
                              <w:r>
                                <w:rPr>
                                  <w:rFonts w:ascii="Calibri"/>
                                  <w:w w:val="103"/>
                                  <w:sz w:val="19"/>
                                </w:rPr>
                                <w:t>6</w:t>
                              </w:r>
                            </w:p>
                            <w:p w:rsidR="00B3409B" w:rsidRDefault="00B3409B" w:rsidP="00785C29">
                              <w:pPr>
                                <w:spacing w:before="75"/>
                                <w:ind w:right="57"/>
                                <w:jc w:val="right"/>
                                <w:rPr>
                                  <w:rFonts w:ascii="Calibri"/>
                                  <w:sz w:val="19"/>
                                </w:rPr>
                              </w:pPr>
                              <w:r>
                                <w:rPr>
                                  <w:rFonts w:ascii="Calibri"/>
                                  <w:w w:val="103"/>
                                  <w:sz w:val="19"/>
                                </w:rPr>
                                <w:t>4</w:t>
                              </w:r>
                            </w:p>
                            <w:p w:rsidR="00B3409B" w:rsidRDefault="00B3409B" w:rsidP="00785C29">
                              <w:pPr>
                                <w:spacing w:before="71"/>
                                <w:ind w:right="37"/>
                                <w:jc w:val="right"/>
                                <w:rPr>
                                  <w:rFonts w:ascii="Calibri"/>
                                  <w:sz w:val="19"/>
                                </w:rPr>
                              </w:pPr>
                              <w:r>
                                <w:rPr>
                                  <w:rFonts w:ascii="Calibri"/>
                                  <w:w w:val="103"/>
                                  <w:sz w:val="19"/>
                                </w:rPr>
                                <w:t>2</w:t>
                              </w:r>
                            </w:p>
                            <w:p w:rsidR="00B3409B" w:rsidRDefault="00B3409B" w:rsidP="00785C29">
                              <w:pPr>
                                <w:spacing w:before="67" w:line="230" w:lineRule="exact"/>
                                <w:ind w:right="18"/>
                                <w:jc w:val="right"/>
                                <w:rPr>
                                  <w:rFonts w:ascii="Calibri"/>
                                  <w:sz w:val="19"/>
                                </w:rPr>
                              </w:pPr>
                              <w:r>
                                <w:rPr>
                                  <w:rFonts w:ascii="Calibri"/>
                                  <w:w w:val="103"/>
                                  <w:sz w:val="19"/>
                                </w:rPr>
                                <w:t>0</w:t>
                              </w:r>
                            </w:p>
                          </w:txbxContent>
                        </wps:txbx>
                        <wps:bodyPr rot="0" vert="horz" wrap="square" lIns="0" tIns="0" rIns="0" bIns="0" anchor="t" anchorCtr="0" upright="1">
                          <a:noAutofit/>
                        </wps:bodyPr>
                      </wps:wsp>
                      <wps:wsp>
                        <wps:cNvPr id="115" name="Text Box 14"/>
                        <wps:cNvSpPr txBox="1">
                          <a:spLocks noChangeArrowheads="1"/>
                        </wps:cNvSpPr>
                        <wps:spPr bwMode="auto">
                          <a:xfrm>
                            <a:off x="4839" y="366"/>
                            <a:ext cx="376"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7" w:lineRule="exact"/>
                                <w:rPr>
                                  <w:rFonts w:ascii="Calibri"/>
                                  <w:sz w:val="19"/>
                                </w:rPr>
                              </w:pPr>
                              <w:r>
                                <w:rPr>
                                  <w:rFonts w:ascii="Calibri"/>
                                  <w:w w:val="105"/>
                                  <w:sz w:val="19"/>
                                </w:rPr>
                                <w:t>17,1</w:t>
                              </w:r>
                            </w:p>
                          </w:txbxContent>
                        </wps:txbx>
                        <wps:bodyPr rot="0" vert="horz" wrap="square" lIns="0" tIns="0" rIns="0" bIns="0" anchor="t" anchorCtr="0" upright="1">
                          <a:noAutofit/>
                        </wps:bodyPr>
                      </wps:wsp>
                      <wps:wsp>
                        <wps:cNvPr id="116" name="Text Box 15"/>
                        <wps:cNvSpPr txBox="1">
                          <a:spLocks noChangeArrowheads="1"/>
                        </wps:cNvSpPr>
                        <wps:spPr bwMode="auto">
                          <a:xfrm>
                            <a:off x="1139" y="964"/>
                            <a:ext cx="232"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7" w:lineRule="exact"/>
                                <w:rPr>
                                  <w:rFonts w:ascii="Calibri"/>
                                  <w:sz w:val="19"/>
                                </w:rPr>
                              </w:pPr>
                              <w:r>
                                <w:rPr>
                                  <w:rFonts w:ascii="Calibri"/>
                                  <w:w w:val="105"/>
                                  <w:sz w:val="19"/>
                                </w:rPr>
                                <w:t>13</w:t>
                              </w:r>
                            </w:p>
                          </w:txbxContent>
                        </wps:txbx>
                        <wps:bodyPr rot="0" vert="horz" wrap="square" lIns="0" tIns="0" rIns="0" bIns="0" anchor="t" anchorCtr="0" upright="1">
                          <a:noAutofit/>
                        </wps:bodyPr>
                      </wps:wsp>
                      <wps:wsp>
                        <wps:cNvPr id="117" name="Text Box 16"/>
                        <wps:cNvSpPr txBox="1">
                          <a:spLocks noChangeArrowheads="1"/>
                        </wps:cNvSpPr>
                        <wps:spPr bwMode="auto">
                          <a:xfrm>
                            <a:off x="3370" y="1055"/>
                            <a:ext cx="376"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7" w:lineRule="exact"/>
                                <w:rPr>
                                  <w:rFonts w:ascii="Calibri"/>
                                  <w:sz w:val="19"/>
                                </w:rPr>
                              </w:pPr>
                              <w:r>
                                <w:rPr>
                                  <w:rFonts w:ascii="Calibri"/>
                                  <w:w w:val="105"/>
                                  <w:sz w:val="19"/>
                                </w:rPr>
                                <w:t>11,6</w:t>
                              </w:r>
                            </w:p>
                          </w:txbxContent>
                        </wps:txbx>
                        <wps:bodyPr rot="0" vert="horz" wrap="square" lIns="0" tIns="0" rIns="0" bIns="0" anchor="t" anchorCtr="0" upright="1">
                          <a:noAutofit/>
                        </wps:bodyPr>
                      </wps:wsp>
                      <wps:wsp>
                        <wps:cNvPr id="118" name="Text Box 17"/>
                        <wps:cNvSpPr txBox="1">
                          <a:spLocks noChangeArrowheads="1"/>
                        </wps:cNvSpPr>
                        <wps:spPr bwMode="auto">
                          <a:xfrm>
                            <a:off x="5305" y="1540"/>
                            <a:ext cx="270"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7" w:lineRule="exact"/>
                                <w:rPr>
                                  <w:rFonts w:ascii="Calibri"/>
                                  <w:sz w:val="19"/>
                                </w:rPr>
                              </w:pPr>
                              <w:r>
                                <w:rPr>
                                  <w:rFonts w:ascii="Calibri"/>
                                  <w:w w:val="105"/>
                                  <w:sz w:val="19"/>
                                </w:rPr>
                                <w:t>9,3</w:t>
                              </w:r>
                            </w:p>
                          </w:txbxContent>
                        </wps:txbx>
                        <wps:bodyPr rot="0" vert="horz" wrap="square" lIns="0" tIns="0" rIns="0" bIns="0" anchor="t" anchorCtr="0" upright="1">
                          <a:noAutofit/>
                        </wps:bodyPr>
                      </wps:wsp>
                      <wps:wsp>
                        <wps:cNvPr id="119" name="Text Box 18"/>
                        <wps:cNvSpPr txBox="1">
                          <a:spLocks noChangeArrowheads="1"/>
                        </wps:cNvSpPr>
                        <wps:spPr bwMode="auto">
                          <a:xfrm>
                            <a:off x="6731" y="1414"/>
                            <a:ext cx="1753" cy="6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200" w:lineRule="exact"/>
                                <w:rPr>
                                  <w:sz w:val="18"/>
                                </w:rPr>
                              </w:pPr>
                              <w:r>
                                <w:rPr>
                                  <w:spacing w:val="-3"/>
                                  <w:sz w:val="18"/>
                                </w:rPr>
                                <w:t>Санитарно-химические</w:t>
                              </w:r>
                            </w:p>
                            <w:p w:rsidR="00B3409B" w:rsidRDefault="00B3409B" w:rsidP="00785C29">
                              <w:pPr>
                                <w:spacing w:before="10"/>
                                <w:rPr>
                                  <w:sz w:val="20"/>
                                </w:rPr>
                              </w:pPr>
                            </w:p>
                            <w:p w:rsidR="00B3409B" w:rsidRDefault="00B3409B" w:rsidP="00785C29">
                              <w:pPr>
                                <w:rPr>
                                  <w:sz w:val="18"/>
                                </w:rPr>
                              </w:pPr>
                              <w:r>
                                <w:rPr>
                                  <w:sz w:val="18"/>
                                </w:rPr>
                                <w:t>Микробиологические</w:t>
                              </w:r>
                            </w:p>
                          </w:txbxContent>
                        </wps:txbx>
                        <wps:bodyPr rot="0" vert="horz" wrap="square" lIns="0" tIns="0" rIns="0" bIns="0" anchor="t" anchorCtr="0" upright="1">
                          <a:noAutofit/>
                        </wps:bodyPr>
                      </wps:wsp>
                      <wps:wsp>
                        <wps:cNvPr id="120" name="Text Box 19"/>
                        <wps:cNvSpPr txBox="1">
                          <a:spLocks noChangeArrowheads="1"/>
                        </wps:cNvSpPr>
                        <wps:spPr bwMode="auto">
                          <a:xfrm>
                            <a:off x="1714" y="2260"/>
                            <a:ext cx="120"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7" w:lineRule="exact"/>
                                <w:rPr>
                                  <w:rFonts w:ascii="Calibri"/>
                                  <w:sz w:val="19"/>
                                </w:rPr>
                              </w:pPr>
                              <w:r>
                                <w:rPr>
                                  <w:rFonts w:ascii="Calibri"/>
                                  <w:w w:val="103"/>
                                  <w:sz w:val="19"/>
                                </w:rPr>
                                <w:t>4</w:t>
                              </w:r>
                            </w:p>
                          </w:txbxContent>
                        </wps:txbx>
                        <wps:bodyPr rot="0" vert="horz" wrap="square" lIns="0" tIns="0" rIns="0" bIns="0" anchor="t" anchorCtr="0" upright="1">
                          <a:noAutofit/>
                        </wps:bodyPr>
                      </wps:wsp>
                      <wps:wsp>
                        <wps:cNvPr id="121" name="Text Box 20"/>
                        <wps:cNvSpPr txBox="1">
                          <a:spLocks noChangeArrowheads="1"/>
                        </wps:cNvSpPr>
                        <wps:spPr bwMode="auto">
                          <a:xfrm>
                            <a:off x="6731" y="2309"/>
                            <a:ext cx="158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200" w:lineRule="exact"/>
                                <w:rPr>
                                  <w:sz w:val="18"/>
                                </w:rPr>
                              </w:pPr>
                              <w:r>
                                <w:rPr>
                                  <w:spacing w:val="-1"/>
                                  <w:sz w:val="18"/>
                                </w:rPr>
                                <w:t>Паразитологические</w:t>
                              </w:r>
                            </w:p>
                          </w:txbxContent>
                        </wps:txbx>
                        <wps:bodyPr rot="0" vert="horz" wrap="square" lIns="0" tIns="0" rIns="0" bIns="0" anchor="t" anchorCtr="0" upright="1">
                          <a:noAutofit/>
                        </wps:bodyPr>
                      </wps:wsp>
                      <wps:wsp>
                        <wps:cNvPr id="122" name="Text Box 21"/>
                        <wps:cNvSpPr txBox="1">
                          <a:spLocks noChangeArrowheads="1"/>
                        </wps:cNvSpPr>
                        <wps:spPr bwMode="auto">
                          <a:xfrm>
                            <a:off x="2084" y="2981"/>
                            <a:ext cx="120"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7" w:lineRule="exact"/>
                                <w:rPr>
                                  <w:rFonts w:ascii="Calibri"/>
                                  <w:sz w:val="19"/>
                                </w:rPr>
                              </w:pPr>
                              <w:r>
                                <w:rPr>
                                  <w:rFonts w:ascii="Calibri"/>
                                  <w:w w:val="103"/>
                                  <w:sz w:val="19"/>
                                </w:rPr>
                                <w:t>0</w:t>
                              </w:r>
                            </w:p>
                          </w:txbxContent>
                        </wps:txbx>
                        <wps:bodyPr rot="0" vert="horz" wrap="square" lIns="0" tIns="0" rIns="0" bIns="0" anchor="t" anchorCtr="0" upright="1">
                          <a:noAutofit/>
                        </wps:bodyPr>
                      </wps:wsp>
                      <wps:wsp>
                        <wps:cNvPr id="123" name="Text Box 22"/>
                        <wps:cNvSpPr txBox="1">
                          <a:spLocks noChangeArrowheads="1"/>
                        </wps:cNvSpPr>
                        <wps:spPr bwMode="auto">
                          <a:xfrm>
                            <a:off x="3884" y="2981"/>
                            <a:ext cx="120"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7" w:lineRule="exact"/>
                                <w:rPr>
                                  <w:rFonts w:ascii="Calibri"/>
                                  <w:sz w:val="19"/>
                                </w:rPr>
                              </w:pPr>
                              <w:r>
                                <w:rPr>
                                  <w:rFonts w:ascii="Calibri"/>
                                  <w:w w:val="103"/>
                                  <w:sz w:val="19"/>
                                </w:rPr>
                                <w:t>0</w:t>
                              </w:r>
                            </w:p>
                          </w:txbxContent>
                        </wps:txbx>
                        <wps:bodyPr rot="0" vert="horz" wrap="square" lIns="0" tIns="0" rIns="0" bIns="0" anchor="t" anchorCtr="0" upright="1">
                          <a:noAutofit/>
                        </wps:bodyPr>
                      </wps:wsp>
                      <wps:wsp>
                        <wps:cNvPr id="124" name="Text Box 23"/>
                        <wps:cNvSpPr txBox="1">
                          <a:spLocks noChangeArrowheads="1"/>
                        </wps:cNvSpPr>
                        <wps:spPr bwMode="auto">
                          <a:xfrm>
                            <a:off x="5684" y="2981"/>
                            <a:ext cx="120"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7" w:lineRule="exact"/>
                                <w:rPr>
                                  <w:rFonts w:ascii="Calibri"/>
                                  <w:sz w:val="19"/>
                                </w:rPr>
                              </w:pPr>
                              <w:r>
                                <w:rPr>
                                  <w:rFonts w:ascii="Calibri"/>
                                  <w:w w:val="103"/>
                                  <w:sz w:val="19"/>
                                </w:rPr>
                                <w:t>0</w:t>
                              </w:r>
                            </w:p>
                          </w:txbxContent>
                        </wps:txbx>
                        <wps:bodyPr rot="0" vert="horz" wrap="square" lIns="0" tIns="0" rIns="0" bIns="0" anchor="t" anchorCtr="0" upright="1">
                          <a:noAutofit/>
                        </wps:bodyPr>
                      </wps:wsp>
                      <wps:wsp>
                        <wps:cNvPr id="125" name="Text Box 24"/>
                        <wps:cNvSpPr txBox="1">
                          <a:spLocks noChangeArrowheads="1"/>
                        </wps:cNvSpPr>
                        <wps:spPr bwMode="auto">
                          <a:xfrm>
                            <a:off x="1498" y="3561"/>
                            <a:ext cx="4111"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tabs>
                                  <w:tab w:val="left" w:pos="1845"/>
                                  <w:tab w:val="left" w:pos="3691"/>
                                </w:tabs>
                                <w:spacing w:line="196" w:lineRule="exact"/>
                                <w:rPr>
                                  <w:rFonts w:ascii="Calibri"/>
                                  <w:sz w:val="19"/>
                                </w:rPr>
                              </w:pPr>
                              <w:r>
                                <w:rPr>
                                  <w:rFonts w:ascii="Calibri"/>
                                  <w:w w:val="105"/>
                                  <w:sz w:val="19"/>
                                </w:rPr>
                                <w:t>2020</w:t>
                              </w:r>
                              <w:r>
                                <w:rPr>
                                  <w:rFonts w:ascii="Calibri"/>
                                  <w:w w:val="105"/>
                                  <w:sz w:val="19"/>
                                </w:rPr>
                                <w:tab/>
                                <w:t>2021</w:t>
                              </w:r>
                              <w:r>
                                <w:rPr>
                                  <w:rFonts w:ascii="Calibri"/>
                                  <w:w w:val="105"/>
                                  <w:sz w:val="19"/>
                                </w:rPr>
                                <w:tab/>
                                <w:t>2022</w:t>
                              </w:r>
                            </w:p>
                          </w:txbxContent>
                        </wps:txbx>
                        <wps:bodyPr rot="0" vert="horz" wrap="square" lIns="0" tIns="0" rIns="0" bIns="0" anchor="t" anchorCtr="0" upright="1">
                          <a:noAutofit/>
                        </wps:bodyPr>
                      </wps:wsp>
                    </wpg:wgp>
                  </a:graphicData>
                </a:graphic>
              </wp:inline>
            </w:drawing>
          </mc:Choice>
          <mc:Fallback>
            <w:pict>
              <v:group id="Группа 103" o:spid="_x0000_s1059" style="width:452.4pt;height:189.85pt;mso-position-horizontal-relative:char;mso-position-vertical-relative:line" coordsize="9048,3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">
                <v:shape id="Picture 3" o:spid="_x0000_s1060" type="#_x0000_t75" style="position:absolute;left:570;top:360;width:5747;height:3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">
                  <v:imagedata r:id="rId20" o:title=""/>
                </v:shape>
                <v:shape id="AutoShape 4" o:spid="_x0000_s1061" style="position:absolute;left:532;top:532;width:5777;height:2896;visibility:visible;mso-wrap-style:square;v-text-anchor:top" coordsize="5777,2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" path="m255,2835r-75,m225,2520r-75,m195,2220r-60,m180,1920r-60,m165,1605r-75,m135,1290r-60,m120,975r-60,m105,645r-75,m75,330r-60,m60,l,m255,2835r,61m2085,2835r,61m3931,2835r,61m5776,2835r,61e" filled="f" strokecolor="#858585" strokeweight=".26492mm">
                  <v:path arrowok="t" o:connecttype="custom" o:connectlocs="255,3368;180,3368;225,3053;150,3053;195,2753;135,2753;180,2453;120,2453;165,2138;90,2138;135,1823;75,1823;120,1508;60,1508;105,1178;30,1178;75,863;15,863;60,533;0,533;255,3368;255,3429;2085,3368;2085,3429;3931,3368;3931,3429;5776,3368;5776,3429" o:connectangles="0,0,0,0,0,0,0,0,0,0,0,0,0,0,0,0,0,0,0,0,0,0,0,0,0,0,0,0"/>
                </v:shape>
                <v:rect id="Rectangle 5" o:spid="_x0000_s1062" style="position:absolute;left:6594;top:1462;width:91;height: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" fillcolor="#4f81bc" stroked="f"/>
                <v:rect id="Rectangle 6" o:spid="_x0000_s1063" style="position:absolute;left:6594;top:1462;width:91;height: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" filled="f" strokecolor="#345b88" strokeweight=".26492mm"/>
                <v:rect id="Rectangle 7" o:spid="_x0000_s1064" style="position:absolute;left:6594;top:1913;width:91;height: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" fillcolor="#c0504d" stroked="f"/>
                <v:rect id="Rectangle 8" o:spid="_x0000_s1065" style="position:absolute;left:6594;top:1913;width:91;height: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" filled="f" strokecolor="#8a3533" strokeweight=".26492mm"/>
                <v:rect id="Rectangle 9" o:spid="_x0000_s1066" style="position:absolute;left:6594;top:2348;width:91;height: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" fillcolor="#9bba58" stroked="f"/>
                <v:rect id="Rectangle 10" o:spid="_x0000_s1067" style="position:absolute;left:6594;top:2348;width:91;height: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" filled="f" strokecolor="#6e863b" strokeweight=".26492mm"/>
                <v:rect id="Rectangle 11" o:spid="_x0000_s1068" style="position:absolute;left:7;top:7;width:9033;height:3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" filled="f" strokecolor="#858585" strokeweight=".26492mm"/>
                <v:shape id="Text Box 12" o:spid="_x0000_s1069" type="#_x0000_t202" style="position:absolute;left:2940;top:257;width:37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rsidR="00B3409B" w:rsidRDefault="00B3409B" w:rsidP="00785C29">
                        <w:pPr>
                          <w:spacing w:line="197" w:lineRule="exact"/>
                          <w:rPr>
                            <w:rFonts w:ascii="Calibri"/>
                            <w:sz w:val="19"/>
                          </w:rPr>
                        </w:pPr>
                        <w:r>
                          <w:rPr>
                            <w:rFonts w:ascii="Calibri"/>
                            <w:w w:val="105"/>
                            <w:sz w:val="19"/>
                          </w:rPr>
                          <w:t>17,2</w:t>
                        </w:r>
                      </w:p>
                    </w:txbxContent>
                  </v:textbox>
                </v:shape>
                <v:shape id="Text Box 13" o:spid="_x0000_s1070" type="#_x0000_t202" style="position:absolute;left:205;top:461;width:405;height:3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rsidR="00B3409B" w:rsidRDefault="00B3409B" w:rsidP="00785C29">
                        <w:pPr>
                          <w:spacing w:line="198" w:lineRule="exact"/>
                          <w:ind w:right="191"/>
                          <w:jc w:val="right"/>
                          <w:rPr>
                            <w:rFonts w:ascii="Calibri"/>
                            <w:sz w:val="19"/>
                          </w:rPr>
                        </w:pPr>
                        <w:r>
                          <w:rPr>
                            <w:rFonts w:ascii="Calibri"/>
                            <w:w w:val="105"/>
                            <w:sz w:val="19"/>
                          </w:rPr>
                          <w:t>18</w:t>
                        </w:r>
                      </w:p>
                      <w:p w:rsidR="00B3409B" w:rsidRDefault="00B3409B" w:rsidP="00785C29">
                        <w:pPr>
                          <w:spacing w:before="103"/>
                          <w:ind w:right="170"/>
                          <w:jc w:val="right"/>
                          <w:rPr>
                            <w:rFonts w:ascii="Calibri"/>
                            <w:sz w:val="19"/>
                          </w:rPr>
                        </w:pPr>
                        <w:r>
                          <w:rPr>
                            <w:rFonts w:ascii="Calibri"/>
                            <w:w w:val="105"/>
                            <w:sz w:val="19"/>
                          </w:rPr>
                          <w:t>16</w:t>
                        </w:r>
                      </w:p>
                      <w:p w:rsidR="00B3409B" w:rsidRDefault="00B3409B" w:rsidP="00785C29">
                        <w:pPr>
                          <w:spacing w:before="97"/>
                          <w:ind w:right="149"/>
                          <w:jc w:val="right"/>
                          <w:rPr>
                            <w:rFonts w:ascii="Calibri"/>
                            <w:sz w:val="19"/>
                          </w:rPr>
                        </w:pPr>
                        <w:r>
                          <w:rPr>
                            <w:rFonts w:ascii="Calibri"/>
                            <w:w w:val="105"/>
                            <w:sz w:val="19"/>
                          </w:rPr>
                          <w:t>14</w:t>
                        </w:r>
                      </w:p>
                      <w:p w:rsidR="00B3409B" w:rsidRDefault="00B3409B" w:rsidP="00785C29">
                        <w:pPr>
                          <w:spacing w:before="94"/>
                          <w:ind w:right="128"/>
                          <w:jc w:val="right"/>
                          <w:rPr>
                            <w:rFonts w:ascii="Calibri"/>
                            <w:sz w:val="19"/>
                          </w:rPr>
                        </w:pPr>
                        <w:r>
                          <w:rPr>
                            <w:rFonts w:ascii="Calibri"/>
                            <w:w w:val="105"/>
                            <w:sz w:val="19"/>
                          </w:rPr>
                          <w:t>12</w:t>
                        </w:r>
                      </w:p>
                      <w:p w:rsidR="00B3409B" w:rsidRDefault="00B3409B" w:rsidP="00785C29">
                        <w:pPr>
                          <w:spacing w:before="89"/>
                          <w:ind w:right="108"/>
                          <w:jc w:val="right"/>
                          <w:rPr>
                            <w:rFonts w:ascii="Calibri"/>
                            <w:sz w:val="19"/>
                          </w:rPr>
                        </w:pPr>
                        <w:r>
                          <w:rPr>
                            <w:rFonts w:ascii="Calibri"/>
                            <w:w w:val="105"/>
                            <w:sz w:val="19"/>
                          </w:rPr>
                          <w:t>10</w:t>
                        </w:r>
                      </w:p>
                      <w:p w:rsidR="00B3409B" w:rsidRDefault="00B3409B" w:rsidP="00785C29">
                        <w:pPr>
                          <w:spacing w:before="84"/>
                          <w:ind w:right="96"/>
                          <w:jc w:val="right"/>
                          <w:rPr>
                            <w:rFonts w:ascii="Calibri"/>
                            <w:sz w:val="19"/>
                          </w:rPr>
                        </w:pPr>
                        <w:r>
                          <w:rPr>
                            <w:rFonts w:ascii="Calibri"/>
                            <w:w w:val="103"/>
                            <w:sz w:val="19"/>
                          </w:rPr>
                          <w:t>8</w:t>
                        </w:r>
                      </w:p>
                      <w:p w:rsidR="00B3409B" w:rsidRDefault="00B3409B" w:rsidP="00785C29">
                        <w:pPr>
                          <w:spacing w:before="80"/>
                          <w:ind w:right="76"/>
                          <w:jc w:val="right"/>
                          <w:rPr>
                            <w:rFonts w:ascii="Calibri"/>
                            <w:sz w:val="19"/>
                          </w:rPr>
                        </w:pPr>
                        <w:r>
                          <w:rPr>
                            <w:rFonts w:ascii="Calibri"/>
                            <w:w w:val="103"/>
                            <w:sz w:val="19"/>
                          </w:rPr>
                          <w:t>6</w:t>
                        </w:r>
                      </w:p>
                      <w:p w:rsidR="00B3409B" w:rsidRDefault="00B3409B" w:rsidP="00785C29">
                        <w:pPr>
                          <w:spacing w:before="75"/>
                          <w:ind w:right="57"/>
                          <w:jc w:val="right"/>
                          <w:rPr>
                            <w:rFonts w:ascii="Calibri"/>
                            <w:sz w:val="19"/>
                          </w:rPr>
                        </w:pPr>
                        <w:r>
                          <w:rPr>
                            <w:rFonts w:ascii="Calibri"/>
                            <w:w w:val="103"/>
                            <w:sz w:val="19"/>
                          </w:rPr>
                          <w:t>4</w:t>
                        </w:r>
                      </w:p>
                      <w:p w:rsidR="00B3409B" w:rsidRDefault="00B3409B" w:rsidP="00785C29">
                        <w:pPr>
                          <w:spacing w:before="71"/>
                          <w:ind w:right="37"/>
                          <w:jc w:val="right"/>
                          <w:rPr>
                            <w:rFonts w:ascii="Calibri"/>
                            <w:sz w:val="19"/>
                          </w:rPr>
                        </w:pPr>
                        <w:r>
                          <w:rPr>
                            <w:rFonts w:ascii="Calibri"/>
                            <w:w w:val="103"/>
                            <w:sz w:val="19"/>
                          </w:rPr>
                          <w:t>2</w:t>
                        </w:r>
                      </w:p>
                      <w:p w:rsidR="00B3409B" w:rsidRDefault="00B3409B" w:rsidP="00785C29">
                        <w:pPr>
                          <w:spacing w:before="67" w:line="230" w:lineRule="exact"/>
                          <w:ind w:right="18"/>
                          <w:jc w:val="right"/>
                          <w:rPr>
                            <w:rFonts w:ascii="Calibri"/>
                            <w:sz w:val="19"/>
                          </w:rPr>
                        </w:pPr>
                        <w:r>
                          <w:rPr>
                            <w:rFonts w:ascii="Calibri"/>
                            <w:w w:val="103"/>
                            <w:sz w:val="19"/>
                          </w:rPr>
                          <w:t>0</w:t>
                        </w:r>
                      </w:p>
                    </w:txbxContent>
                  </v:textbox>
                </v:shape>
                <v:shape id="Text Box 14" o:spid="_x0000_s1071" type="#_x0000_t202" style="position:absolute;left:4839;top:366;width:376;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rsidR="00B3409B" w:rsidRDefault="00B3409B" w:rsidP="00785C29">
                        <w:pPr>
                          <w:spacing w:line="197" w:lineRule="exact"/>
                          <w:rPr>
                            <w:rFonts w:ascii="Calibri"/>
                            <w:sz w:val="19"/>
                          </w:rPr>
                        </w:pPr>
                        <w:r>
                          <w:rPr>
                            <w:rFonts w:ascii="Calibri"/>
                            <w:w w:val="105"/>
                            <w:sz w:val="19"/>
                          </w:rPr>
                          <w:t>17,1</w:t>
                        </w:r>
                      </w:p>
                    </w:txbxContent>
                  </v:textbox>
                </v:shape>
                <v:shape id="Text Box 15" o:spid="_x0000_s1072" type="#_x0000_t202" style="position:absolute;left:1139;top:964;width:232;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rsidR="00B3409B" w:rsidRDefault="00B3409B" w:rsidP="00785C29">
                        <w:pPr>
                          <w:spacing w:line="197" w:lineRule="exact"/>
                          <w:rPr>
                            <w:rFonts w:ascii="Calibri"/>
                            <w:sz w:val="19"/>
                          </w:rPr>
                        </w:pPr>
                        <w:r>
                          <w:rPr>
                            <w:rFonts w:ascii="Calibri"/>
                            <w:w w:val="105"/>
                            <w:sz w:val="19"/>
                          </w:rPr>
                          <w:t>13</w:t>
                        </w:r>
                      </w:p>
                    </w:txbxContent>
                  </v:textbox>
                </v:shape>
                <v:shape id="Text Box 16" o:spid="_x0000_s1073" type="#_x0000_t202" style="position:absolute;left:3370;top:1055;width:376;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rsidR="00B3409B" w:rsidRDefault="00B3409B" w:rsidP="00785C29">
                        <w:pPr>
                          <w:spacing w:line="197" w:lineRule="exact"/>
                          <w:rPr>
                            <w:rFonts w:ascii="Calibri"/>
                            <w:sz w:val="19"/>
                          </w:rPr>
                        </w:pPr>
                        <w:r>
                          <w:rPr>
                            <w:rFonts w:ascii="Calibri"/>
                            <w:w w:val="105"/>
                            <w:sz w:val="19"/>
                          </w:rPr>
                          <w:t>11,6</w:t>
                        </w:r>
                      </w:p>
                    </w:txbxContent>
                  </v:textbox>
                </v:shape>
                <v:shape id="Text Box 17" o:spid="_x0000_s1074" type="#_x0000_t202" style="position:absolute;left:5305;top:1540;width:27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rsidR="00B3409B" w:rsidRDefault="00B3409B" w:rsidP="00785C29">
                        <w:pPr>
                          <w:spacing w:line="197" w:lineRule="exact"/>
                          <w:rPr>
                            <w:rFonts w:ascii="Calibri"/>
                            <w:sz w:val="19"/>
                          </w:rPr>
                        </w:pPr>
                        <w:r>
                          <w:rPr>
                            <w:rFonts w:ascii="Calibri"/>
                            <w:w w:val="105"/>
                            <w:sz w:val="19"/>
                          </w:rPr>
                          <w:t>9,3</w:t>
                        </w:r>
                      </w:p>
                    </w:txbxContent>
                  </v:textbox>
                </v:shape>
                <v:shape id="Text Box 18" o:spid="_x0000_s1075" type="#_x0000_t202" style="position:absolute;left:6731;top:1414;width:1753;height: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rsidR="00B3409B" w:rsidRDefault="00B3409B" w:rsidP="00785C29">
                        <w:pPr>
                          <w:spacing w:line="200" w:lineRule="exact"/>
                          <w:rPr>
                            <w:sz w:val="18"/>
                          </w:rPr>
                        </w:pPr>
                        <w:r>
                          <w:rPr>
                            <w:spacing w:val="-3"/>
                            <w:sz w:val="18"/>
                          </w:rPr>
                          <w:t>Санитарно-химические</w:t>
                        </w:r>
                      </w:p>
                      <w:p w:rsidR="00B3409B" w:rsidRDefault="00B3409B" w:rsidP="00785C29">
                        <w:pPr>
                          <w:spacing w:before="10"/>
                          <w:rPr>
                            <w:sz w:val="20"/>
                          </w:rPr>
                        </w:pPr>
                      </w:p>
                      <w:p w:rsidR="00B3409B" w:rsidRDefault="00B3409B" w:rsidP="00785C29">
                        <w:pPr>
                          <w:rPr>
                            <w:sz w:val="18"/>
                          </w:rPr>
                        </w:pPr>
                        <w:r>
                          <w:rPr>
                            <w:sz w:val="18"/>
                          </w:rPr>
                          <w:t>Микробиологические</w:t>
                        </w:r>
                      </w:p>
                    </w:txbxContent>
                  </v:textbox>
                </v:shape>
                <v:shape id="Text Box 19" o:spid="_x0000_s1076" type="#_x0000_t202" style="position:absolute;left:1714;top:2260;width:12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rsidR="00B3409B" w:rsidRDefault="00B3409B" w:rsidP="00785C29">
                        <w:pPr>
                          <w:spacing w:line="197" w:lineRule="exact"/>
                          <w:rPr>
                            <w:rFonts w:ascii="Calibri"/>
                            <w:sz w:val="19"/>
                          </w:rPr>
                        </w:pPr>
                        <w:r>
                          <w:rPr>
                            <w:rFonts w:ascii="Calibri"/>
                            <w:w w:val="103"/>
                            <w:sz w:val="19"/>
                          </w:rPr>
                          <w:t>4</w:t>
                        </w:r>
                      </w:p>
                    </w:txbxContent>
                  </v:textbox>
                </v:shape>
                <v:shape id="Text Box 20" o:spid="_x0000_s1077" type="#_x0000_t202" style="position:absolute;left:6731;top:2309;width:158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rsidR="00B3409B" w:rsidRDefault="00B3409B" w:rsidP="00785C29">
                        <w:pPr>
                          <w:spacing w:line="200" w:lineRule="exact"/>
                          <w:rPr>
                            <w:sz w:val="18"/>
                          </w:rPr>
                        </w:pPr>
                        <w:r>
                          <w:rPr>
                            <w:spacing w:val="-1"/>
                            <w:sz w:val="18"/>
                          </w:rPr>
                          <w:t>Паразитологические</w:t>
                        </w:r>
                      </w:p>
                    </w:txbxContent>
                  </v:textbox>
                </v:shape>
                <v:shape id="Text Box 21" o:spid="_x0000_s1078" type="#_x0000_t202" style="position:absolute;left:2084;top:2981;width:12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rsidR="00B3409B" w:rsidRDefault="00B3409B" w:rsidP="00785C29">
                        <w:pPr>
                          <w:spacing w:line="197" w:lineRule="exact"/>
                          <w:rPr>
                            <w:rFonts w:ascii="Calibri"/>
                            <w:sz w:val="19"/>
                          </w:rPr>
                        </w:pPr>
                        <w:r>
                          <w:rPr>
                            <w:rFonts w:ascii="Calibri"/>
                            <w:w w:val="103"/>
                            <w:sz w:val="19"/>
                          </w:rPr>
                          <w:t>0</w:t>
                        </w:r>
                      </w:p>
                    </w:txbxContent>
                  </v:textbox>
                </v:shape>
                <v:shape id="Text Box 22" o:spid="_x0000_s1079" type="#_x0000_t202" style="position:absolute;left:3884;top:2981;width:12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rsidR="00B3409B" w:rsidRDefault="00B3409B" w:rsidP="00785C29">
                        <w:pPr>
                          <w:spacing w:line="197" w:lineRule="exact"/>
                          <w:rPr>
                            <w:rFonts w:ascii="Calibri"/>
                            <w:sz w:val="19"/>
                          </w:rPr>
                        </w:pPr>
                        <w:r>
                          <w:rPr>
                            <w:rFonts w:ascii="Calibri"/>
                            <w:w w:val="103"/>
                            <w:sz w:val="19"/>
                          </w:rPr>
                          <w:t>0</w:t>
                        </w:r>
                      </w:p>
                    </w:txbxContent>
                  </v:textbox>
                </v:shape>
                <v:shape id="Text Box 23" o:spid="_x0000_s1080" type="#_x0000_t202" style="position:absolute;left:5684;top:2981;width:12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rsidR="00B3409B" w:rsidRDefault="00B3409B" w:rsidP="00785C29">
                        <w:pPr>
                          <w:spacing w:line="197" w:lineRule="exact"/>
                          <w:rPr>
                            <w:rFonts w:ascii="Calibri"/>
                            <w:sz w:val="19"/>
                          </w:rPr>
                        </w:pPr>
                        <w:r>
                          <w:rPr>
                            <w:rFonts w:ascii="Calibri"/>
                            <w:w w:val="103"/>
                            <w:sz w:val="19"/>
                          </w:rPr>
                          <w:t>0</w:t>
                        </w:r>
                      </w:p>
                    </w:txbxContent>
                  </v:textbox>
                </v:shape>
                <v:shape id="Text Box 24" o:spid="_x0000_s1081" type="#_x0000_t202" style="position:absolute;left:1498;top:3561;width:4111;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rsidR="00B3409B" w:rsidRDefault="00B3409B" w:rsidP="00785C29">
                        <w:pPr>
                          <w:tabs>
                            <w:tab w:val="left" w:pos="1845"/>
                            <w:tab w:val="left" w:pos="3691"/>
                          </w:tabs>
                          <w:spacing w:line="196" w:lineRule="exact"/>
                          <w:rPr>
                            <w:rFonts w:ascii="Calibri"/>
                            <w:sz w:val="19"/>
                          </w:rPr>
                        </w:pPr>
                        <w:r>
                          <w:rPr>
                            <w:rFonts w:ascii="Calibri"/>
                            <w:w w:val="105"/>
                            <w:sz w:val="19"/>
                          </w:rPr>
                          <w:t>2020</w:t>
                        </w:r>
                        <w:r>
                          <w:rPr>
                            <w:rFonts w:ascii="Calibri"/>
                            <w:w w:val="105"/>
                            <w:sz w:val="19"/>
                          </w:rPr>
                          <w:tab/>
                          <w:t>2021</w:t>
                        </w:r>
                        <w:r>
                          <w:rPr>
                            <w:rFonts w:ascii="Calibri"/>
                            <w:w w:val="105"/>
                            <w:sz w:val="19"/>
                          </w:rPr>
                          <w:tab/>
                          <w:t>2022</w:t>
                        </w:r>
                      </w:p>
                    </w:txbxContent>
                  </v:textbox>
                </v:shape>
                <w10:anchorlock/>
              </v:group>
            </w:pict>
          </mc:Fallback>
        </mc:AlternateContent>
      </w:r>
    </w:p>
    <w:p w:rsidR="00785C29" w:rsidRDefault="00785C29" w:rsidP="00785C29">
      <w:pPr>
        <w:pStyle w:val="a3"/>
        <w:tabs>
          <w:tab w:val="left" w:pos="1276"/>
        </w:tabs>
        <w:spacing w:before="9"/>
        <w:ind w:left="0" w:right="-1"/>
        <w:jc w:val="left"/>
        <w:rPr>
          <w:sz w:val="18"/>
        </w:rPr>
      </w:pPr>
    </w:p>
    <w:p w:rsidR="00785C29" w:rsidRDefault="00785C29" w:rsidP="00785C29">
      <w:pPr>
        <w:tabs>
          <w:tab w:val="left" w:pos="1276"/>
        </w:tabs>
        <w:spacing w:before="92" w:line="259" w:lineRule="auto"/>
        <w:ind w:left="1993" w:right="-1" w:firstLine="12"/>
      </w:pPr>
      <w:r>
        <w:t>Рис. 8 Доля проб из источников централизованного водоснабжения,</w:t>
      </w:r>
      <w:r>
        <w:rPr>
          <w:spacing w:val="-52"/>
        </w:rPr>
        <w:t xml:space="preserve"> </w:t>
      </w:r>
      <w:r>
        <w:t>не</w:t>
      </w:r>
      <w:r>
        <w:rPr>
          <w:spacing w:val="-2"/>
        </w:rPr>
        <w:t xml:space="preserve"> </w:t>
      </w:r>
      <w:r>
        <w:t>соответствующих</w:t>
      </w:r>
      <w:r>
        <w:rPr>
          <w:spacing w:val="-3"/>
        </w:rPr>
        <w:t xml:space="preserve"> </w:t>
      </w:r>
      <w:r>
        <w:t>гигиеническим</w:t>
      </w:r>
      <w:r>
        <w:rPr>
          <w:spacing w:val="-2"/>
        </w:rPr>
        <w:t xml:space="preserve"> </w:t>
      </w:r>
      <w:r>
        <w:t>нормативам</w:t>
      </w:r>
      <w:r>
        <w:rPr>
          <w:spacing w:val="-1"/>
        </w:rPr>
        <w:t xml:space="preserve"> </w:t>
      </w:r>
      <w:r>
        <w:t>за</w:t>
      </w:r>
      <w:r>
        <w:rPr>
          <w:spacing w:val="-3"/>
        </w:rPr>
        <w:t xml:space="preserve"> </w:t>
      </w:r>
      <w:r>
        <w:t>2020-2022</w:t>
      </w:r>
      <w:r>
        <w:rPr>
          <w:spacing w:val="-1"/>
        </w:rPr>
        <w:t xml:space="preserve"> </w:t>
      </w:r>
      <w:r>
        <w:t>гг.</w:t>
      </w:r>
      <w:r>
        <w:rPr>
          <w:spacing w:val="-4"/>
        </w:rPr>
        <w:t xml:space="preserve"> </w:t>
      </w:r>
      <w:r>
        <w:t>%.</w:t>
      </w:r>
    </w:p>
    <w:p w:rsidR="00785C29" w:rsidRDefault="00785C29" w:rsidP="00785C29">
      <w:pPr>
        <w:pStyle w:val="a3"/>
        <w:tabs>
          <w:tab w:val="left" w:pos="1276"/>
        </w:tabs>
        <w:spacing w:before="5"/>
        <w:ind w:left="0" w:right="-1"/>
        <w:jc w:val="left"/>
        <w:rPr>
          <w:sz w:val="23"/>
        </w:rPr>
      </w:pPr>
    </w:p>
    <w:p w:rsidR="00785C29" w:rsidRDefault="00785C29" w:rsidP="00785C29">
      <w:pPr>
        <w:pStyle w:val="a3"/>
        <w:tabs>
          <w:tab w:val="left" w:pos="1276"/>
        </w:tabs>
        <w:ind w:right="-1" w:firstLine="707"/>
      </w:pPr>
      <w:r>
        <w:t>Основные</w:t>
      </w:r>
      <w:r>
        <w:rPr>
          <w:spacing w:val="1"/>
        </w:rPr>
        <w:t xml:space="preserve"> </w:t>
      </w:r>
      <w:r>
        <w:t>причины</w:t>
      </w:r>
      <w:r>
        <w:rPr>
          <w:spacing w:val="1"/>
        </w:rPr>
        <w:t xml:space="preserve"> </w:t>
      </w:r>
      <w:r>
        <w:t>несоответствия</w:t>
      </w:r>
      <w:r>
        <w:rPr>
          <w:spacing w:val="1"/>
        </w:rPr>
        <w:t xml:space="preserve"> </w:t>
      </w:r>
      <w:r>
        <w:t>нормативным</w:t>
      </w:r>
      <w:r>
        <w:rPr>
          <w:spacing w:val="1"/>
        </w:rPr>
        <w:t xml:space="preserve"> </w:t>
      </w:r>
      <w:r>
        <w:t>требованиям</w:t>
      </w:r>
      <w:r>
        <w:rPr>
          <w:spacing w:val="1"/>
        </w:rPr>
        <w:t xml:space="preserve"> </w:t>
      </w:r>
      <w:r>
        <w:t>качества</w:t>
      </w:r>
      <w:r>
        <w:rPr>
          <w:spacing w:val="-57"/>
        </w:rPr>
        <w:t xml:space="preserve"> </w:t>
      </w:r>
      <w:r>
        <w:t>питьевой воды, подаваемой населению из централизованных</w:t>
      </w:r>
      <w:r>
        <w:rPr>
          <w:spacing w:val="1"/>
        </w:rPr>
        <w:t xml:space="preserve"> </w:t>
      </w:r>
      <w:r>
        <w:t>и нецентрализованных</w:t>
      </w:r>
      <w:r>
        <w:rPr>
          <w:spacing w:val="1"/>
        </w:rPr>
        <w:t xml:space="preserve"> </w:t>
      </w:r>
      <w:r>
        <w:t>источников</w:t>
      </w:r>
      <w:r>
        <w:rPr>
          <w:spacing w:val="-1"/>
        </w:rPr>
        <w:t xml:space="preserve"> </w:t>
      </w:r>
      <w:r>
        <w:t>водоснабжения,</w:t>
      </w:r>
      <w:r>
        <w:rPr>
          <w:spacing w:val="-1"/>
        </w:rPr>
        <w:t xml:space="preserve"> </w:t>
      </w:r>
      <w:r>
        <w:t>продолжают оставаться</w:t>
      </w:r>
      <w:r>
        <w:rPr>
          <w:spacing w:val="-1"/>
        </w:rPr>
        <w:t xml:space="preserve"> </w:t>
      </w:r>
      <w:r>
        <w:t>неизменным:</w:t>
      </w:r>
    </w:p>
    <w:p w:rsidR="00785C29" w:rsidRDefault="00785C29" w:rsidP="00785C29">
      <w:pPr>
        <w:pStyle w:val="a7"/>
        <w:numPr>
          <w:ilvl w:val="0"/>
          <w:numId w:val="30"/>
        </w:numPr>
        <w:tabs>
          <w:tab w:val="left" w:pos="939"/>
          <w:tab w:val="left" w:pos="1276"/>
        </w:tabs>
        <w:spacing w:before="22" w:line="242" w:lineRule="auto"/>
        <w:ind w:right="-1" w:firstLine="0"/>
        <w:rPr>
          <w:sz w:val="24"/>
        </w:rPr>
      </w:pPr>
      <w:r>
        <w:rPr>
          <w:sz w:val="24"/>
        </w:rPr>
        <w:t>естественное</w:t>
      </w:r>
      <w:r>
        <w:rPr>
          <w:spacing w:val="1"/>
          <w:sz w:val="24"/>
        </w:rPr>
        <w:t xml:space="preserve"> </w:t>
      </w:r>
      <w:r>
        <w:rPr>
          <w:sz w:val="24"/>
        </w:rPr>
        <w:t>(природное)</w:t>
      </w:r>
      <w:r>
        <w:rPr>
          <w:spacing w:val="1"/>
          <w:sz w:val="24"/>
        </w:rPr>
        <w:t xml:space="preserve"> </w:t>
      </w:r>
      <w:r>
        <w:rPr>
          <w:sz w:val="24"/>
        </w:rPr>
        <w:t>повышенное</w:t>
      </w:r>
      <w:r>
        <w:rPr>
          <w:spacing w:val="1"/>
          <w:sz w:val="24"/>
        </w:rPr>
        <w:t xml:space="preserve"> </w:t>
      </w:r>
      <w:r>
        <w:rPr>
          <w:sz w:val="24"/>
        </w:rPr>
        <w:t>содержание</w:t>
      </w:r>
      <w:r>
        <w:rPr>
          <w:spacing w:val="1"/>
          <w:sz w:val="24"/>
        </w:rPr>
        <w:t xml:space="preserve"> </w:t>
      </w:r>
      <w:r>
        <w:rPr>
          <w:sz w:val="24"/>
        </w:rPr>
        <w:t>в</w:t>
      </w:r>
      <w:r>
        <w:rPr>
          <w:spacing w:val="1"/>
          <w:sz w:val="24"/>
        </w:rPr>
        <w:t xml:space="preserve"> </w:t>
      </w:r>
      <w:r>
        <w:rPr>
          <w:sz w:val="24"/>
        </w:rPr>
        <w:t>источниках</w:t>
      </w:r>
      <w:r>
        <w:rPr>
          <w:spacing w:val="1"/>
          <w:sz w:val="24"/>
        </w:rPr>
        <w:t xml:space="preserve"> </w:t>
      </w:r>
      <w:r>
        <w:rPr>
          <w:sz w:val="24"/>
        </w:rPr>
        <w:t>водоснабжения</w:t>
      </w:r>
      <w:r>
        <w:rPr>
          <w:spacing w:val="1"/>
          <w:sz w:val="24"/>
        </w:rPr>
        <w:t xml:space="preserve"> </w:t>
      </w:r>
      <w:r>
        <w:rPr>
          <w:sz w:val="24"/>
        </w:rPr>
        <w:t>солей кальция и магния (общая жесткость воды), сульфатов, хлоридов, азотсодержащих</w:t>
      </w:r>
      <w:r>
        <w:rPr>
          <w:spacing w:val="-57"/>
          <w:sz w:val="24"/>
        </w:rPr>
        <w:t xml:space="preserve"> </w:t>
      </w:r>
      <w:r>
        <w:rPr>
          <w:sz w:val="24"/>
        </w:rPr>
        <w:t>соединений,</w:t>
      </w:r>
      <w:r>
        <w:rPr>
          <w:spacing w:val="-1"/>
          <w:sz w:val="24"/>
        </w:rPr>
        <w:t xml:space="preserve"> </w:t>
      </w:r>
      <w:r>
        <w:rPr>
          <w:sz w:val="24"/>
        </w:rPr>
        <w:t>мышьяка;</w:t>
      </w:r>
    </w:p>
    <w:p w:rsidR="00785C29" w:rsidRDefault="00785C29" w:rsidP="00785C29">
      <w:pPr>
        <w:pStyle w:val="a7"/>
        <w:numPr>
          <w:ilvl w:val="0"/>
          <w:numId w:val="30"/>
        </w:numPr>
        <w:tabs>
          <w:tab w:val="left" w:pos="862"/>
          <w:tab w:val="left" w:pos="1276"/>
        </w:tabs>
        <w:spacing w:before="11" w:line="242" w:lineRule="auto"/>
        <w:ind w:right="-1" w:firstLine="0"/>
        <w:rPr>
          <w:sz w:val="24"/>
        </w:rPr>
      </w:pPr>
      <w:r>
        <w:rPr>
          <w:sz w:val="24"/>
        </w:rPr>
        <w:t>антропогенное загрязнение поверхностных и подземных источников водоснабжения в</w:t>
      </w:r>
      <w:r>
        <w:rPr>
          <w:spacing w:val="-57"/>
          <w:sz w:val="24"/>
        </w:rPr>
        <w:t xml:space="preserve"> </w:t>
      </w:r>
      <w:r>
        <w:rPr>
          <w:sz w:val="24"/>
        </w:rPr>
        <w:t>результате</w:t>
      </w:r>
      <w:r>
        <w:rPr>
          <w:spacing w:val="-2"/>
          <w:sz w:val="24"/>
        </w:rPr>
        <w:t xml:space="preserve"> </w:t>
      </w:r>
      <w:r>
        <w:rPr>
          <w:sz w:val="24"/>
        </w:rPr>
        <w:t>хозяйственной деятельности;</w:t>
      </w:r>
    </w:p>
    <w:p w:rsidR="00785C29" w:rsidRDefault="00785C29" w:rsidP="00785C29">
      <w:pPr>
        <w:pStyle w:val="a7"/>
        <w:numPr>
          <w:ilvl w:val="0"/>
          <w:numId w:val="30"/>
        </w:numPr>
        <w:tabs>
          <w:tab w:val="left" w:pos="879"/>
          <w:tab w:val="left" w:pos="1276"/>
        </w:tabs>
        <w:spacing w:before="14"/>
        <w:ind w:right="-1" w:firstLine="0"/>
        <w:rPr>
          <w:sz w:val="24"/>
        </w:rPr>
      </w:pPr>
      <w:r>
        <w:rPr>
          <w:sz w:val="24"/>
        </w:rPr>
        <w:t>отсутствие или низкая эффективность санитарных мероприятий по предотвращению</w:t>
      </w:r>
      <w:r>
        <w:rPr>
          <w:spacing w:val="1"/>
          <w:sz w:val="24"/>
        </w:rPr>
        <w:t xml:space="preserve"> </w:t>
      </w:r>
      <w:r>
        <w:rPr>
          <w:sz w:val="24"/>
        </w:rPr>
        <w:t>загрязнения</w:t>
      </w:r>
      <w:r>
        <w:rPr>
          <w:spacing w:val="1"/>
          <w:sz w:val="24"/>
        </w:rPr>
        <w:t xml:space="preserve"> </w:t>
      </w:r>
      <w:r>
        <w:rPr>
          <w:sz w:val="24"/>
        </w:rPr>
        <w:t>вод,</w:t>
      </w:r>
      <w:r>
        <w:rPr>
          <w:spacing w:val="1"/>
          <w:sz w:val="24"/>
        </w:rPr>
        <w:t xml:space="preserve"> </w:t>
      </w:r>
      <w:r>
        <w:rPr>
          <w:sz w:val="24"/>
        </w:rPr>
        <w:t>в</w:t>
      </w:r>
      <w:r>
        <w:rPr>
          <w:spacing w:val="1"/>
          <w:sz w:val="24"/>
        </w:rPr>
        <w:t xml:space="preserve"> </w:t>
      </w:r>
      <w:r>
        <w:rPr>
          <w:sz w:val="24"/>
        </w:rPr>
        <w:t>т.ч.</w:t>
      </w:r>
      <w:r>
        <w:rPr>
          <w:spacing w:val="1"/>
          <w:sz w:val="24"/>
        </w:rPr>
        <w:t xml:space="preserve"> </w:t>
      </w:r>
      <w:r>
        <w:rPr>
          <w:sz w:val="24"/>
        </w:rPr>
        <w:t>несоблюдение</w:t>
      </w:r>
      <w:r>
        <w:rPr>
          <w:spacing w:val="1"/>
          <w:sz w:val="24"/>
        </w:rPr>
        <w:t xml:space="preserve"> </w:t>
      </w:r>
      <w:r>
        <w:rPr>
          <w:sz w:val="24"/>
        </w:rPr>
        <w:t>зон</w:t>
      </w:r>
      <w:r>
        <w:rPr>
          <w:spacing w:val="1"/>
          <w:sz w:val="24"/>
        </w:rPr>
        <w:t xml:space="preserve"> </w:t>
      </w:r>
      <w:r>
        <w:rPr>
          <w:sz w:val="24"/>
        </w:rPr>
        <w:t>санитарной</w:t>
      </w:r>
      <w:r>
        <w:rPr>
          <w:spacing w:val="1"/>
          <w:sz w:val="24"/>
        </w:rPr>
        <w:t xml:space="preserve"> </w:t>
      </w:r>
      <w:r>
        <w:rPr>
          <w:sz w:val="24"/>
        </w:rPr>
        <w:t>охраны</w:t>
      </w:r>
      <w:r>
        <w:rPr>
          <w:spacing w:val="1"/>
          <w:sz w:val="24"/>
        </w:rPr>
        <w:t xml:space="preserve"> </w:t>
      </w:r>
      <w:r>
        <w:rPr>
          <w:sz w:val="24"/>
        </w:rPr>
        <w:t>водоисточников,</w:t>
      </w:r>
      <w:r>
        <w:rPr>
          <w:spacing w:val="-57"/>
          <w:sz w:val="24"/>
        </w:rPr>
        <w:t xml:space="preserve"> </w:t>
      </w:r>
      <w:r>
        <w:rPr>
          <w:sz w:val="24"/>
        </w:rPr>
        <w:t>нарушение</w:t>
      </w:r>
      <w:r>
        <w:rPr>
          <w:spacing w:val="-2"/>
          <w:sz w:val="24"/>
        </w:rPr>
        <w:t xml:space="preserve"> </w:t>
      </w:r>
      <w:r>
        <w:rPr>
          <w:sz w:val="24"/>
        </w:rPr>
        <w:t>нормативного</w:t>
      </w:r>
      <w:r>
        <w:rPr>
          <w:spacing w:val="-1"/>
          <w:sz w:val="24"/>
        </w:rPr>
        <w:t xml:space="preserve"> </w:t>
      </w:r>
      <w:r>
        <w:rPr>
          <w:sz w:val="24"/>
        </w:rPr>
        <w:t>порядка</w:t>
      </w:r>
      <w:r>
        <w:rPr>
          <w:spacing w:val="-1"/>
          <w:sz w:val="24"/>
        </w:rPr>
        <w:t xml:space="preserve"> </w:t>
      </w:r>
      <w:r>
        <w:rPr>
          <w:sz w:val="24"/>
        </w:rPr>
        <w:t>водохозяйственной</w:t>
      </w:r>
      <w:r>
        <w:rPr>
          <w:spacing w:val="-1"/>
          <w:sz w:val="24"/>
        </w:rPr>
        <w:t xml:space="preserve"> </w:t>
      </w:r>
      <w:r>
        <w:rPr>
          <w:sz w:val="24"/>
        </w:rPr>
        <w:t>деятельности;</w:t>
      </w:r>
    </w:p>
    <w:p w:rsidR="00785C29" w:rsidRDefault="00785C29" w:rsidP="00785C29">
      <w:pPr>
        <w:pStyle w:val="a7"/>
        <w:numPr>
          <w:ilvl w:val="0"/>
          <w:numId w:val="30"/>
        </w:numPr>
        <w:tabs>
          <w:tab w:val="left" w:pos="946"/>
          <w:tab w:val="left" w:pos="1276"/>
        </w:tabs>
        <w:spacing w:before="22" w:line="242" w:lineRule="auto"/>
        <w:ind w:right="-1" w:firstLine="0"/>
        <w:rPr>
          <w:sz w:val="24"/>
        </w:rPr>
      </w:pPr>
      <w:r>
        <w:rPr>
          <w:sz w:val="24"/>
        </w:rPr>
        <w:t>отсутствие</w:t>
      </w:r>
      <w:r>
        <w:rPr>
          <w:spacing w:val="1"/>
          <w:sz w:val="24"/>
        </w:rPr>
        <w:t xml:space="preserve"> </w:t>
      </w:r>
      <w:r>
        <w:rPr>
          <w:sz w:val="24"/>
        </w:rPr>
        <w:t>производственного</w:t>
      </w:r>
      <w:r>
        <w:rPr>
          <w:spacing w:val="1"/>
          <w:sz w:val="24"/>
        </w:rPr>
        <w:t xml:space="preserve"> </w:t>
      </w:r>
      <w:r>
        <w:rPr>
          <w:sz w:val="24"/>
        </w:rPr>
        <w:t>контроля</w:t>
      </w:r>
      <w:r>
        <w:rPr>
          <w:spacing w:val="1"/>
          <w:sz w:val="24"/>
        </w:rPr>
        <w:t xml:space="preserve"> </w:t>
      </w:r>
      <w:r>
        <w:rPr>
          <w:sz w:val="24"/>
        </w:rPr>
        <w:t>или</w:t>
      </w:r>
      <w:r>
        <w:rPr>
          <w:spacing w:val="1"/>
          <w:sz w:val="24"/>
        </w:rPr>
        <w:t xml:space="preserve"> </w:t>
      </w:r>
      <w:r>
        <w:rPr>
          <w:sz w:val="24"/>
        </w:rPr>
        <w:t>его</w:t>
      </w:r>
      <w:r>
        <w:rPr>
          <w:spacing w:val="1"/>
          <w:sz w:val="24"/>
        </w:rPr>
        <w:t xml:space="preserve"> </w:t>
      </w:r>
      <w:r>
        <w:rPr>
          <w:sz w:val="24"/>
        </w:rPr>
        <w:t>осуществление</w:t>
      </w:r>
      <w:r>
        <w:rPr>
          <w:spacing w:val="1"/>
          <w:sz w:val="24"/>
        </w:rPr>
        <w:t xml:space="preserve"> </w:t>
      </w:r>
      <w:r>
        <w:rPr>
          <w:sz w:val="24"/>
        </w:rPr>
        <w:t>в</w:t>
      </w:r>
      <w:r>
        <w:rPr>
          <w:spacing w:val="1"/>
          <w:sz w:val="24"/>
        </w:rPr>
        <w:t xml:space="preserve"> </w:t>
      </w:r>
      <w:r>
        <w:rPr>
          <w:sz w:val="24"/>
        </w:rPr>
        <w:t>сокращенном</w:t>
      </w:r>
      <w:r>
        <w:rPr>
          <w:spacing w:val="1"/>
          <w:sz w:val="24"/>
        </w:rPr>
        <w:t xml:space="preserve"> </w:t>
      </w:r>
      <w:r>
        <w:rPr>
          <w:sz w:val="24"/>
        </w:rPr>
        <w:t>объеме;</w:t>
      </w:r>
    </w:p>
    <w:p w:rsidR="00785C29" w:rsidRDefault="00785C29" w:rsidP="00785C29">
      <w:pPr>
        <w:pStyle w:val="a7"/>
        <w:numPr>
          <w:ilvl w:val="0"/>
          <w:numId w:val="30"/>
        </w:numPr>
        <w:tabs>
          <w:tab w:val="left" w:pos="924"/>
          <w:tab w:val="left" w:pos="1276"/>
        </w:tabs>
        <w:spacing w:before="13" w:line="242" w:lineRule="auto"/>
        <w:ind w:right="-1" w:firstLine="0"/>
        <w:rPr>
          <w:sz w:val="24"/>
        </w:rPr>
      </w:pPr>
      <w:r>
        <w:rPr>
          <w:sz w:val="24"/>
        </w:rPr>
        <w:t>использование</w:t>
      </w:r>
      <w:r>
        <w:rPr>
          <w:spacing w:val="1"/>
          <w:sz w:val="24"/>
        </w:rPr>
        <w:t xml:space="preserve"> </w:t>
      </w:r>
      <w:r>
        <w:rPr>
          <w:sz w:val="24"/>
        </w:rPr>
        <w:t>устаревших</w:t>
      </w:r>
      <w:r>
        <w:rPr>
          <w:spacing w:val="1"/>
          <w:sz w:val="24"/>
        </w:rPr>
        <w:t xml:space="preserve"> </w:t>
      </w:r>
      <w:r>
        <w:rPr>
          <w:sz w:val="24"/>
        </w:rPr>
        <w:t>технологических</w:t>
      </w:r>
      <w:r>
        <w:rPr>
          <w:spacing w:val="1"/>
          <w:sz w:val="24"/>
        </w:rPr>
        <w:t xml:space="preserve"> </w:t>
      </w:r>
      <w:r>
        <w:rPr>
          <w:sz w:val="24"/>
        </w:rPr>
        <w:t>решений</w:t>
      </w:r>
      <w:r>
        <w:rPr>
          <w:spacing w:val="1"/>
          <w:sz w:val="24"/>
        </w:rPr>
        <w:t xml:space="preserve"> </w:t>
      </w:r>
      <w:r>
        <w:rPr>
          <w:sz w:val="24"/>
        </w:rPr>
        <w:t>водоподготовки</w:t>
      </w:r>
      <w:r>
        <w:rPr>
          <w:spacing w:val="1"/>
          <w:sz w:val="24"/>
        </w:rPr>
        <w:t xml:space="preserve"> </w:t>
      </w:r>
      <w:r>
        <w:rPr>
          <w:sz w:val="24"/>
        </w:rPr>
        <w:t>в</w:t>
      </w:r>
      <w:r>
        <w:rPr>
          <w:spacing w:val="1"/>
          <w:sz w:val="24"/>
        </w:rPr>
        <w:t xml:space="preserve"> </w:t>
      </w:r>
      <w:r>
        <w:rPr>
          <w:sz w:val="24"/>
        </w:rPr>
        <w:t>условиях</w:t>
      </w:r>
      <w:r>
        <w:rPr>
          <w:spacing w:val="-57"/>
          <w:sz w:val="24"/>
        </w:rPr>
        <w:t xml:space="preserve"> </w:t>
      </w:r>
      <w:r>
        <w:rPr>
          <w:sz w:val="24"/>
        </w:rPr>
        <w:t>ухудшения</w:t>
      </w:r>
      <w:r>
        <w:rPr>
          <w:spacing w:val="-1"/>
          <w:sz w:val="24"/>
        </w:rPr>
        <w:t xml:space="preserve"> </w:t>
      </w:r>
      <w:r>
        <w:rPr>
          <w:sz w:val="24"/>
        </w:rPr>
        <w:t>качества</w:t>
      </w:r>
      <w:r>
        <w:rPr>
          <w:spacing w:val="-1"/>
          <w:sz w:val="24"/>
        </w:rPr>
        <w:t xml:space="preserve"> </w:t>
      </w:r>
      <w:r>
        <w:rPr>
          <w:sz w:val="24"/>
        </w:rPr>
        <w:t>воды;</w:t>
      </w:r>
    </w:p>
    <w:p w:rsidR="00785C29" w:rsidRDefault="00785C29" w:rsidP="00785C29">
      <w:pPr>
        <w:pStyle w:val="a7"/>
        <w:numPr>
          <w:ilvl w:val="0"/>
          <w:numId w:val="30"/>
        </w:numPr>
        <w:tabs>
          <w:tab w:val="left" w:pos="859"/>
          <w:tab w:val="left" w:pos="1276"/>
        </w:tabs>
        <w:spacing w:before="17"/>
        <w:ind w:left="858" w:right="-1" w:hanging="181"/>
        <w:rPr>
          <w:sz w:val="24"/>
        </w:rPr>
      </w:pPr>
      <w:r>
        <w:rPr>
          <w:sz w:val="24"/>
        </w:rPr>
        <w:t>высокая</w:t>
      </w:r>
      <w:r>
        <w:rPr>
          <w:spacing w:val="-5"/>
          <w:sz w:val="24"/>
        </w:rPr>
        <w:t xml:space="preserve"> </w:t>
      </w:r>
      <w:r>
        <w:rPr>
          <w:sz w:val="24"/>
        </w:rPr>
        <w:t>изношенность</w:t>
      </w:r>
      <w:r>
        <w:rPr>
          <w:spacing w:val="-4"/>
          <w:sz w:val="24"/>
        </w:rPr>
        <w:t xml:space="preserve"> </w:t>
      </w:r>
      <w:r>
        <w:rPr>
          <w:sz w:val="24"/>
        </w:rPr>
        <w:t>разводящих</w:t>
      </w:r>
      <w:r>
        <w:rPr>
          <w:spacing w:val="-3"/>
          <w:sz w:val="24"/>
        </w:rPr>
        <w:t xml:space="preserve"> </w:t>
      </w:r>
      <w:r>
        <w:rPr>
          <w:sz w:val="24"/>
        </w:rPr>
        <w:t>сетей;</w:t>
      </w:r>
    </w:p>
    <w:p w:rsidR="00785C29" w:rsidRDefault="00785C29" w:rsidP="00785C29">
      <w:pPr>
        <w:pStyle w:val="a7"/>
        <w:numPr>
          <w:ilvl w:val="0"/>
          <w:numId w:val="30"/>
        </w:numPr>
        <w:tabs>
          <w:tab w:val="left" w:pos="943"/>
          <w:tab w:val="left" w:pos="1276"/>
        </w:tabs>
        <w:spacing w:before="16" w:line="242" w:lineRule="auto"/>
        <w:ind w:right="-1" w:firstLine="0"/>
        <w:rPr>
          <w:sz w:val="24"/>
        </w:rPr>
      </w:pPr>
      <w:r>
        <w:rPr>
          <w:sz w:val="24"/>
        </w:rPr>
        <w:t>нестабильность</w:t>
      </w:r>
      <w:r>
        <w:rPr>
          <w:spacing w:val="1"/>
          <w:sz w:val="24"/>
        </w:rPr>
        <w:t xml:space="preserve"> </w:t>
      </w:r>
      <w:r>
        <w:rPr>
          <w:sz w:val="24"/>
        </w:rPr>
        <w:t>подачи</w:t>
      </w:r>
      <w:r>
        <w:rPr>
          <w:spacing w:val="1"/>
          <w:sz w:val="24"/>
        </w:rPr>
        <w:t xml:space="preserve"> </w:t>
      </w:r>
      <w:r>
        <w:rPr>
          <w:sz w:val="24"/>
        </w:rPr>
        <w:t>воды</w:t>
      </w:r>
      <w:r>
        <w:rPr>
          <w:spacing w:val="1"/>
          <w:sz w:val="24"/>
        </w:rPr>
        <w:t xml:space="preserve"> </w:t>
      </w:r>
      <w:r>
        <w:rPr>
          <w:sz w:val="24"/>
        </w:rPr>
        <w:t>в</w:t>
      </w:r>
      <w:r>
        <w:rPr>
          <w:spacing w:val="1"/>
          <w:sz w:val="24"/>
        </w:rPr>
        <w:t xml:space="preserve"> </w:t>
      </w:r>
      <w:r>
        <w:rPr>
          <w:sz w:val="24"/>
        </w:rPr>
        <w:t>разводящую</w:t>
      </w:r>
      <w:r>
        <w:rPr>
          <w:spacing w:val="1"/>
          <w:sz w:val="24"/>
        </w:rPr>
        <w:t xml:space="preserve"> </w:t>
      </w:r>
      <w:r>
        <w:rPr>
          <w:sz w:val="24"/>
        </w:rPr>
        <w:t>сеть,</w:t>
      </w:r>
      <w:r>
        <w:rPr>
          <w:spacing w:val="1"/>
          <w:sz w:val="24"/>
        </w:rPr>
        <w:t xml:space="preserve"> </w:t>
      </w:r>
      <w:r>
        <w:rPr>
          <w:sz w:val="24"/>
        </w:rPr>
        <w:t>приводящая</w:t>
      </w:r>
      <w:r>
        <w:rPr>
          <w:spacing w:val="1"/>
          <w:sz w:val="24"/>
        </w:rPr>
        <w:t xml:space="preserve"> </w:t>
      </w:r>
      <w:r>
        <w:rPr>
          <w:sz w:val="24"/>
        </w:rPr>
        <w:t>к</w:t>
      </w:r>
      <w:r>
        <w:rPr>
          <w:spacing w:val="1"/>
          <w:sz w:val="24"/>
        </w:rPr>
        <w:t xml:space="preserve"> </w:t>
      </w:r>
      <w:r>
        <w:rPr>
          <w:sz w:val="24"/>
        </w:rPr>
        <w:t>ее</w:t>
      </w:r>
      <w:r>
        <w:rPr>
          <w:spacing w:val="1"/>
          <w:sz w:val="24"/>
        </w:rPr>
        <w:t xml:space="preserve"> </w:t>
      </w:r>
      <w:r>
        <w:rPr>
          <w:sz w:val="24"/>
        </w:rPr>
        <w:t>вторичному</w:t>
      </w:r>
      <w:r>
        <w:rPr>
          <w:spacing w:val="1"/>
          <w:sz w:val="24"/>
        </w:rPr>
        <w:t xml:space="preserve"> </w:t>
      </w:r>
      <w:r>
        <w:rPr>
          <w:sz w:val="24"/>
        </w:rPr>
        <w:t>загрязнению.</w:t>
      </w:r>
    </w:p>
    <w:p w:rsidR="00785C29" w:rsidRDefault="00785C29" w:rsidP="00785C29">
      <w:pPr>
        <w:pStyle w:val="a3"/>
        <w:tabs>
          <w:tab w:val="left" w:pos="1276"/>
        </w:tabs>
        <w:spacing w:before="17"/>
        <w:ind w:right="-1" w:firstLine="707"/>
      </w:pPr>
      <w:r>
        <w:t>В 2022г. в республике функционировало 464</w:t>
      </w:r>
      <w:r>
        <w:rPr>
          <w:spacing w:val="1"/>
        </w:rPr>
        <w:t xml:space="preserve"> </w:t>
      </w:r>
      <w:r>
        <w:t>источников нецентрализованного</w:t>
      </w:r>
      <w:r>
        <w:rPr>
          <w:spacing w:val="1"/>
        </w:rPr>
        <w:t xml:space="preserve"> </w:t>
      </w:r>
      <w:r>
        <w:t>питьевого водоснабжения (колодцы, каптажи родников), расположенные на территории</w:t>
      </w:r>
      <w:r>
        <w:rPr>
          <w:spacing w:val="-57"/>
        </w:rPr>
        <w:t xml:space="preserve"> </w:t>
      </w:r>
      <w:r>
        <w:t>сельских поселений, из них не отвечают санитарно-эпидемиологическим требованиям</w:t>
      </w:r>
      <w:r>
        <w:rPr>
          <w:spacing w:val="1"/>
        </w:rPr>
        <w:t xml:space="preserve"> </w:t>
      </w:r>
      <w:r>
        <w:t>413</w:t>
      </w:r>
      <w:r>
        <w:rPr>
          <w:spacing w:val="-1"/>
        </w:rPr>
        <w:t xml:space="preserve"> </w:t>
      </w:r>
      <w:r>
        <w:t>(89,0%), в</w:t>
      </w:r>
      <w:r>
        <w:rPr>
          <w:spacing w:val="-1"/>
        </w:rPr>
        <w:t xml:space="preserve"> </w:t>
      </w:r>
      <w:r>
        <w:t>2021г.</w:t>
      </w:r>
      <w:r>
        <w:rPr>
          <w:spacing w:val="-1"/>
        </w:rPr>
        <w:t xml:space="preserve"> </w:t>
      </w:r>
      <w:r>
        <w:t>–</w:t>
      </w:r>
      <w:r>
        <w:rPr>
          <w:spacing w:val="3"/>
        </w:rPr>
        <w:t xml:space="preserve"> </w:t>
      </w:r>
      <w:r>
        <w:t>402 (89,0%), в</w:t>
      </w:r>
      <w:r>
        <w:rPr>
          <w:spacing w:val="-2"/>
        </w:rPr>
        <w:t xml:space="preserve"> </w:t>
      </w:r>
      <w:r>
        <w:t>2020 – 402(89,0%).</w:t>
      </w:r>
    </w:p>
    <w:p w:rsidR="00785C29" w:rsidRDefault="00785C29" w:rsidP="00785C29">
      <w:pPr>
        <w:pStyle w:val="a3"/>
        <w:tabs>
          <w:tab w:val="left" w:pos="1276"/>
        </w:tabs>
        <w:spacing w:before="19"/>
        <w:ind w:right="-1" w:firstLine="707"/>
      </w:pPr>
      <w:r>
        <w:t>Остается</w:t>
      </w:r>
      <w:r>
        <w:rPr>
          <w:spacing w:val="1"/>
        </w:rPr>
        <w:t xml:space="preserve"> </w:t>
      </w:r>
      <w:r>
        <w:t>высоким</w:t>
      </w:r>
      <w:r>
        <w:rPr>
          <w:spacing w:val="1"/>
        </w:rPr>
        <w:t xml:space="preserve"> </w:t>
      </w:r>
      <w:r>
        <w:t>качественный</w:t>
      </w:r>
      <w:r>
        <w:rPr>
          <w:spacing w:val="1"/>
        </w:rPr>
        <w:t xml:space="preserve"> </w:t>
      </w:r>
      <w:r>
        <w:t>показатель</w:t>
      </w:r>
      <w:r>
        <w:rPr>
          <w:spacing w:val="1"/>
        </w:rPr>
        <w:t xml:space="preserve"> </w:t>
      </w:r>
      <w:r>
        <w:t>«Доля</w:t>
      </w:r>
      <w:r>
        <w:rPr>
          <w:spacing w:val="1"/>
        </w:rPr>
        <w:t xml:space="preserve"> </w:t>
      </w:r>
      <w:r>
        <w:t>нецентрализованных</w:t>
      </w:r>
      <w:r>
        <w:rPr>
          <w:spacing w:val="-57"/>
        </w:rPr>
        <w:t xml:space="preserve"> </w:t>
      </w:r>
      <w:r>
        <w:t>источников</w:t>
      </w:r>
      <w:r>
        <w:rPr>
          <w:spacing w:val="1"/>
        </w:rPr>
        <w:t xml:space="preserve"> </w:t>
      </w:r>
      <w:r>
        <w:t>водоснабжения,</w:t>
      </w:r>
      <w:r>
        <w:rPr>
          <w:spacing w:val="1"/>
        </w:rPr>
        <w:t xml:space="preserve"> </w:t>
      </w:r>
      <w:r>
        <w:t>не</w:t>
      </w:r>
      <w:r>
        <w:rPr>
          <w:spacing w:val="1"/>
        </w:rPr>
        <w:t xml:space="preserve"> </w:t>
      </w:r>
      <w:r>
        <w:t>отвечающих</w:t>
      </w:r>
      <w:r>
        <w:rPr>
          <w:spacing w:val="1"/>
        </w:rPr>
        <w:t xml:space="preserve"> </w:t>
      </w:r>
      <w:r>
        <w:t>санитарно-эпидемиологическим</w:t>
      </w:r>
      <w:r>
        <w:rPr>
          <w:spacing w:val="1"/>
        </w:rPr>
        <w:t xml:space="preserve"> </w:t>
      </w:r>
      <w:r>
        <w:t>требованиям»</w:t>
      </w:r>
      <w:r>
        <w:rPr>
          <w:spacing w:val="1"/>
        </w:rPr>
        <w:t xml:space="preserve"> </w:t>
      </w:r>
      <w:r>
        <w:t>и</w:t>
      </w:r>
      <w:r>
        <w:rPr>
          <w:spacing w:val="1"/>
        </w:rPr>
        <w:t xml:space="preserve"> </w:t>
      </w:r>
      <w:r>
        <w:t>составляет</w:t>
      </w:r>
      <w:r>
        <w:rPr>
          <w:spacing w:val="1"/>
        </w:rPr>
        <w:t xml:space="preserve"> </w:t>
      </w:r>
      <w:r>
        <w:t>100%</w:t>
      </w:r>
      <w:r>
        <w:rPr>
          <w:spacing w:val="1"/>
        </w:rPr>
        <w:t xml:space="preserve"> </w:t>
      </w:r>
      <w:r>
        <w:t>на</w:t>
      </w:r>
      <w:r>
        <w:rPr>
          <w:spacing w:val="1"/>
        </w:rPr>
        <w:t xml:space="preserve"> </w:t>
      </w:r>
      <w:r>
        <w:t>административных</w:t>
      </w:r>
      <w:r>
        <w:rPr>
          <w:spacing w:val="1"/>
        </w:rPr>
        <w:t xml:space="preserve"> </w:t>
      </w:r>
      <w:r>
        <w:t>территориях</w:t>
      </w:r>
      <w:r>
        <w:rPr>
          <w:spacing w:val="1"/>
        </w:rPr>
        <w:t xml:space="preserve"> </w:t>
      </w:r>
      <w:r>
        <w:t>Акушинский,</w:t>
      </w:r>
      <w:r>
        <w:rPr>
          <w:spacing w:val="1"/>
        </w:rPr>
        <w:t xml:space="preserve"> </w:t>
      </w:r>
      <w:r>
        <w:t>Ахтынский,</w:t>
      </w:r>
      <w:r>
        <w:rPr>
          <w:spacing w:val="-2"/>
        </w:rPr>
        <w:t xml:space="preserve"> </w:t>
      </w:r>
      <w:r>
        <w:t>Бабаюртовский,</w:t>
      </w:r>
      <w:r>
        <w:rPr>
          <w:spacing w:val="-2"/>
        </w:rPr>
        <w:t xml:space="preserve"> </w:t>
      </w:r>
      <w:r>
        <w:t>Левашинский,</w:t>
      </w:r>
      <w:r>
        <w:rPr>
          <w:spacing w:val="-1"/>
        </w:rPr>
        <w:t xml:space="preserve"> </w:t>
      </w:r>
      <w:r>
        <w:t>Тляратинский,</w:t>
      </w:r>
      <w:r>
        <w:rPr>
          <w:spacing w:val="-2"/>
        </w:rPr>
        <w:t xml:space="preserve"> </w:t>
      </w:r>
      <w:r>
        <w:t>Шамильский</w:t>
      </w:r>
      <w:r>
        <w:rPr>
          <w:spacing w:val="-1"/>
        </w:rPr>
        <w:t xml:space="preserve"> </w:t>
      </w:r>
      <w:r>
        <w:t>районы.</w:t>
      </w:r>
    </w:p>
    <w:p w:rsidR="00785C29" w:rsidRDefault="00785C29" w:rsidP="00785C29">
      <w:pPr>
        <w:pStyle w:val="a3"/>
        <w:tabs>
          <w:tab w:val="left" w:pos="1276"/>
        </w:tabs>
        <w:spacing w:before="20"/>
        <w:ind w:right="-1" w:firstLine="707"/>
      </w:pPr>
      <w:r>
        <w:t>В 2022 г. качество воды нецентрализованных систем питьевого водоснабжения</w:t>
      </w:r>
      <w:r>
        <w:rPr>
          <w:spacing w:val="1"/>
        </w:rPr>
        <w:t xml:space="preserve"> </w:t>
      </w:r>
      <w:r>
        <w:t>по</w:t>
      </w:r>
      <w:r>
        <w:rPr>
          <w:spacing w:val="60"/>
        </w:rPr>
        <w:t xml:space="preserve"> </w:t>
      </w:r>
      <w:r>
        <w:t>микробиологическим</w:t>
      </w:r>
      <w:r>
        <w:rPr>
          <w:spacing w:val="60"/>
        </w:rPr>
        <w:t xml:space="preserve"> </w:t>
      </w:r>
      <w:r>
        <w:t>показателям</w:t>
      </w:r>
      <w:r>
        <w:rPr>
          <w:spacing w:val="60"/>
        </w:rPr>
        <w:t xml:space="preserve"> </w:t>
      </w:r>
      <w:r>
        <w:t>по сравнению с</w:t>
      </w:r>
      <w:r>
        <w:rPr>
          <w:spacing w:val="60"/>
        </w:rPr>
        <w:t xml:space="preserve"> </w:t>
      </w:r>
      <w:r>
        <w:t>2020г.</w:t>
      </w:r>
      <w:r>
        <w:rPr>
          <w:spacing w:val="60"/>
        </w:rPr>
        <w:t xml:space="preserve"> </w:t>
      </w:r>
      <w:r>
        <w:t>улучшилось на   4,9</w:t>
      </w:r>
      <w:r>
        <w:rPr>
          <w:spacing w:val="60"/>
        </w:rPr>
        <w:t xml:space="preserve"> </w:t>
      </w:r>
      <w:r>
        <w:t>%</w:t>
      </w:r>
      <w:r>
        <w:rPr>
          <w:spacing w:val="1"/>
        </w:rPr>
        <w:t xml:space="preserve"> </w:t>
      </w:r>
      <w:r>
        <w:t>(с</w:t>
      </w:r>
      <w:r>
        <w:rPr>
          <w:spacing w:val="1"/>
        </w:rPr>
        <w:t xml:space="preserve"> </w:t>
      </w:r>
      <w:r>
        <w:t>7,1</w:t>
      </w:r>
      <w:r>
        <w:rPr>
          <w:spacing w:val="1"/>
        </w:rPr>
        <w:t xml:space="preserve"> </w:t>
      </w:r>
      <w:r>
        <w:t>%</w:t>
      </w:r>
      <w:r>
        <w:rPr>
          <w:spacing w:val="1"/>
        </w:rPr>
        <w:t xml:space="preserve"> </w:t>
      </w:r>
      <w:r>
        <w:t>не</w:t>
      </w:r>
      <w:r>
        <w:rPr>
          <w:spacing w:val="1"/>
        </w:rPr>
        <w:t xml:space="preserve"> </w:t>
      </w:r>
      <w:r>
        <w:t>соответствующих</w:t>
      </w:r>
      <w:r>
        <w:rPr>
          <w:spacing w:val="1"/>
        </w:rPr>
        <w:t xml:space="preserve"> </w:t>
      </w:r>
      <w:r>
        <w:t>проб</w:t>
      </w:r>
      <w:r>
        <w:rPr>
          <w:spacing w:val="1"/>
        </w:rPr>
        <w:t xml:space="preserve"> </w:t>
      </w:r>
      <w:r>
        <w:t>в</w:t>
      </w:r>
      <w:r>
        <w:rPr>
          <w:spacing w:val="1"/>
        </w:rPr>
        <w:t xml:space="preserve"> </w:t>
      </w:r>
      <w:r>
        <w:t>2020г.</w:t>
      </w:r>
      <w:r>
        <w:rPr>
          <w:spacing w:val="1"/>
        </w:rPr>
        <w:t xml:space="preserve"> </w:t>
      </w:r>
      <w:r>
        <w:t>до</w:t>
      </w:r>
      <w:r>
        <w:rPr>
          <w:spacing w:val="1"/>
        </w:rPr>
        <w:t xml:space="preserve"> </w:t>
      </w:r>
      <w:r>
        <w:t>2,2</w:t>
      </w:r>
      <w:r>
        <w:rPr>
          <w:spacing w:val="1"/>
        </w:rPr>
        <w:t xml:space="preserve"> </w:t>
      </w:r>
      <w:r>
        <w:t>%</w:t>
      </w:r>
      <w:r>
        <w:rPr>
          <w:spacing w:val="1"/>
        </w:rPr>
        <w:t xml:space="preserve"> </w:t>
      </w:r>
      <w:r>
        <w:t>в</w:t>
      </w:r>
      <w:r>
        <w:rPr>
          <w:spacing w:val="1"/>
        </w:rPr>
        <w:t xml:space="preserve"> </w:t>
      </w:r>
      <w:r>
        <w:t>2022г.),</w:t>
      </w:r>
      <w:r>
        <w:rPr>
          <w:spacing w:val="1"/>
        </w:rPr>
        <w:t xml:space="preserve"> </w:t>
      </w:r>
      <w:r>
        <w:t>а</w:t>
      </w:r>
      <w:r>
        <w:rPr>
          <w:spacing w:val="1"/>
        </w:rPr>
        <w:t xml:space="preserve"> </w:t>
      </w:r>
      <w:r>
        <w:t>по</w:t>
      </w:r>
      <w:r>
        <w:rPr>
          <w:spacing w:val="1"/>
        </w:rPr>
        <w:t xml:space="preserve"> </w:t>
      </w:r>
      <w:r>
        <w:t>санитарно-</w:t>
      </w:r>
      <w:r>
        <w:rPr>
          <w:spacing w:val="-57"/>
        </w:rPr>
        <w:t xml:space="preserve"> </w:t>
      </w:r>
      <w:r>
        <w:t>химическим</w:t>
      </w:r>
      <w:r>
        <w:rPr>
          <w:spacing w:val="43"/>
        </w:rPr>
        <w:t xml:space="preserve"> </w:t>
      </w:r>
      <w:r>
        <w:t>показателям</w:t>
      </w:r>
      <w:r>
        <w:rPr>
          <w:spacing w:val="46"/>
        </w:rPr>
        <w:t xml:space="preserve"> </w:t>
      </w:r>
      <w:r>
        <w:t>ухудшилось</w:t>
      </w:r>
      <w:r>
        <w:rPr>
          <w:spacing w:val="46"/>
        </w:rPr>
        <w:t xml:space="preserve"> </w:t>
      </w:r>
      <w:r>
        <w:t>на</w:t>
      </w:r>
      <w:r>
        <w:rPr>
          <w:spacing w:val="43"/>
        </w:rPr>
        <w:t xml:space="preserve"> </w:t>
      </w:r>
      <w:r>
        <w:t>13,8</w:t>
      </w:r>
      <w:r>
        <w:rPr>
          <w:spacing w:val="45"/>
        </w:rPr>
        <w:t xml:space="preserve"> </w:t>
      </w:r>
      <w:r>
        <w:t>%</w:t>
      </w:r>
      <w:r>
        <w:rPr>
          <w:spacing w:val="29"/>
        </w:rPr>
        <w:t xml:space="preserve"> </w:t>
      </w:r>
      <w:r>
        <w:t>(с</w:t>
      </w:r>
      <w:r>
        <w:rPr>
          <w:spacing w:val="28"/>
        </w:rPr>
        <w:t xml:space="preserve"> </w:t>
      </w:r>
      <w:r>
        <w:t>31,6%</w:t>
      </w:r>
      <w:r>
        <w:rPr>
          <w:spacing w:val="29"/>
        </w:rPr>
        <w:t xml:space="preserve"> </w:t>
      </w:r>
      <w:r>
        <w:t>в</w:t>
      </w:r>
      <w:r>
        <w:rPr>
          <w:spacing w:val="43"/>
        </w:rPr>
        <w:t xml:space="preserve"> </w:t>
      </w:r>
      <w:r>
        <w:t>2020г.</w:t>
      </w:r>
      <w:r>
        <w:rPr>
          <w:spacing w:val="44"/>
        </w:rPr>
        <w:t xml:space="preserve"> </w:t>
      </w:r>
      <w:r>
        <w:t>до</w:t>
      </w:r>
      <w:r>
        <w:rPr>
          <w:spacing w:val="30"/>
        </w:rPr>
        <w:t xml:space="preserve"> </w:t>
      </w:r>
      <w:r>
        <w:t>62,0</w:t>
      </w:r>
      <w:r>
        <w:rPr>
          <w:spacing w:val="52"/>
        </w:rPr>
        <w:t xml:space="preserve"> </w:t>
      </w:r>
      <w:r>
        <w:t>%</w:t>
      </w:r>
      <w:r>
        <w:rPr>
          <w:spacing w:val="29"/>
        </w:rPr>
        <w:t xml:space="preserve"> </w:t>
      </w:r>
      <w:r>
        <w:t>в</w:t>
      </w:r>
    </w:p>
    <w:p w:rsidR="00785C29" w:rsidRDefault="00785C29" w:rsidP="00785C29">
      <w:pPr>
        <w:tabs>
          <w:tab w:val="left" w:pos="1276"/>
        </w:tabs>
        <w:ind w:right="-1"/>
        <w:sectPr w:rsidR="00785C29" w:rsidSect="00785C29">
          <w:pgSz w:w="11910" w:h="16840"/>
          <w:pgMar w:top="1320" w:right="711" w:bottom="1460" w:left="740" w:header="969" w:footer="1206" w:gutter="0"/>
          <w:cols w:space="720"/>
        </w:sectPr>
      </w:pPr>
    </w:p>
    <w:p w:rsidR="00785C29" w:rsidRDefault="00785C29" w:rsidP="00785C29">
      <w:pPr>
        <w:pStyle w:val="a3"/>
        <w:tabs>
          <w:tab w:val="left" w:pos="1276"/>
        </w:tabs>
        <w:spacing w:before="10"/>
        <w:ind w:left="0" w:right="-1"/>
        <w:jc w:val="left"/>
        <w:rPr>
          <w:sz w:val="27"/>
        </w:rPr>
      </w:pPr>
    </w:p>
    <w:p w:rsidR="00785C29" w:rsidRDefault="00785C29" w:rsidP="00785C29">
      <w:pPr>
        <w:pStyle w:val="a3"/>
        <w:tabs>
          <w:tab w:val="left" w:pos="1276"/>
        </w:tabs>
        <w:spacing w:before="90"/>
        <w:ind w:right="-1"/>
      </w:pPr>
      <w:r>
        <w:t>2022 г.), а в сравнении с 2021г. ухудшилось</w:t>
      </w:r>
      <w:r>
        <w:rPr>
          <w:spacing w:val="1"/>
        </w:rPr>
        <w:t xml:space="preserve"> </w:t>
      </w:r>
      <w:r>
        <w:t>по санитарно-химическим показателям на</w:t>
      </w:r>
      <w:r>
        <w:rPr>
          <w:spacing w:val="1"/>
        </w:rPr>
        <w:t xml:space="preserve"> </w:t>
      </w:r>
      <w:r>
        <w:t>43,0%</w:t>
      </w:r>
      <w:r>
        <w:rPr>
          <w:spacing w:val="1"/>
        </w:rPr>
        <w:t xml:space="preserve"> </w:t>
      </w:r>
      <w:r>
        <w:t>(с 19,0% в2021г. до 62,0 % в 2022г.) и улучшилось по микробиологическим</w:t>
      </w:r>
      <w:r>
        <w:rPr>
          <w:spacing w:val="1"/>
        </w:rPr>
        <w:t xml:space="preserve"> </w:t>
      </w:r>
      <w:r>
        <w:t>показателям</w:t>
      </w:r>
      <w:r>
        <w:rPr>
          <w:spacing w:val="59"/>
        </w:rPr>
        <w:t xml:space="preserve"> </w:t>
      </w:r>
      <w:r>
        <w:t>на</w:t>
      </w:r>
      <w:r>
        <w:rPr>
          <w:spacing w:val="-1"/>
        </w:rPr>
        <w:t xml:space="preserve"> </w:t>
      </w:r>
      <w:r>
        <w:t>3,6%</w:t>
      </w:r>
      <w:r>
        <w:rPr>
          <w:spacing w:val="-1"/>
        </w:rPr>
        <w:t xml:space="preserve"> </w:t>
      </w:r>
      <w:r>
        <w:t>(с</w:t>
      </w:r>
      <w:r>
        <w:rPr>
          <w:spacing w:val="1"/>
        </w:rPr>
        <w:t xml:space="preserve"> </w:t>
      </w:r>
      <w:r>
        <w:t>5,8 %</w:t>
      </w:r>
      <w:r>
        <w:rPr>
          <w:spacing w:val="-1"/>
        </w:rPr>
        <w:t xml:space="preserve"> </w:t>
      </w:r>
      <w:r>
        <w:t>в</w:t>
      </w:r>
      <w:r>
        <w:rPr>
          <w:spacing w:val="-1"/>
        </w:rPr>
        <w:t xml:space="preserve"> </w:t>
      </w:r>
      <w:r>
        <w:t>2020г. до</w:t>
      </w:r>
      <w:r>
        <w:rPr>
          <w:spacing w:val="-1"/>
        </w:rPr>
        <w:t xml:space="preserve"> </w:t>
      </w:r>
      <w:r>
        <w:t>2,2%</w:t>
      </w:r>
      <w:r>
        <w:rPr>
          <w:spacing w:val="1"/>
        </w:rPr>
        <w:t xml:space="preserve"> </w:t>
      </w:r>
      <w:r>
        <w:t>в</w:t>
      </w:r>
      <w:r>
        <w:rPr>
          <w:spacing w:val="-1"/>
        </w:rPr>
        <w:t xml:space="preserve"> </w:t>
      </w:r>
      <w:r>
        <w:t>2022</w:t>
      </w:r>
      <w:r>
        <w:rPr>
          <w:spacing w:val="1"/>
        </w:rPr>
        <w:t xml:space="preserve"> </w:t>
      </w:r>
      <w:r>
        <w:t>г.).</w:t>
      </w:r>
    </w:p>
    <w:p w:rsidR="00785C29" w:rsidRDefault="00785C29" w:rsidP="00785C29">
      <w:pPr>
        <w:pStyle w:val="a3"/>
        <w:tabs>
          <w:tab w:val="left" w:pos="1276"/>
        </w:tabs>
        <w:spacing w:before="22"/>
        <w:ind w:right="-1" w:firstLine="707"/>
      </w:pPr>
      <w:r>
        <w:t>По</w:t>
      </w:r>
      <w:r>
        <w:rPr>
          <w:spacing w:val="1"/>
        </w:rPr>
        <w:t xml:space="preserve"> </w:t>
      </w:r>
      <w:r>
        <w:t>радиологическим</w:t>
      </w:r>
      <w:r>
        <w:rPr>
          <w:spacing w:val="1"/>
        </w:rPr>
        <w:t xml:space="preserve"> </w:t>
      </w:r>
      <w:r>
        <w:t>и</w:t>
      </w:r>
      <w:r>
        <w:rPr>
          <w:spacing w:val="1"/>
        </w:rPr>
        <w:t xml:space="preserve"> </w:t>
      </w:r>
      <w:r>
        <w:t>паразитологическим</w:t>
      </w:r>
      <w:r>
        <w:rPr>
          <w:spacing w:val="1"/>
        </w:rPr>
        <w:t xml:space="preserve"> </w:t>
      </w:r>
      <w:r>
        <w:t>показателям</w:t>
      </w:r>
      <w:r>
        <w:rPr>
          <w:spacing w:val="1"/>
        </w:rPr>
        <w:t xml:space="preserve"> </w:t>
      </w:r>
      <w:r>
        <w:t>пробы</w:t>
      </w:r>
      <w:r>
        <w:rPr>
          <w:spacing w:val="1"/>
        </w:rPr>
        <w:t xml:space="preserve"> </w:t>
      </w:r>
      <w:r>
        <w:t>источников</w:t>
      </w:r>
      <w:r>
        <w:rPr>
          <w:spacing w:val="1"/>
        </w:rPr>
        <w:t xml:space="preserve"> </w:t>
      </w:r>
      <w:r>
        <w:t>нецентрализованного водоснабжения в 2020 - 2022гг. соответствуют гигиеническим</w:t>
      </w:r>
      <w:r>
        <w:rPr>
          <w:spacing w:val="1"/>
        </w:rPr>
        <w:t xml:space="preserve"> </w:t>
      </w:r>
      <w:r>
        <w:t>требованиям</w:t>
      </w:r>
      <w:r>
        <w:rPr>
          <w:spacing w:val="-2"/>
        </w:rPr>
        <w:t xml:space="preserve"> </w:t>
      </w:r>
      <w:r>
        <w:t>(таблица</w:t>
      </w:r>
      <w:r>
        <w:rPr>
          <w:spacing w:val="-1"/>
        </w:rPr>
        <w:t xml:space="preserve"> </w:t>
      </w:r>
      <w:r>
        <w:t>5).</w:t>
      </w:r>
    </w:p>
    <w:p w:rsidR="00785C29" w:rsidRDefault="00785C29" w:rsidP="00785C29">
      <w:pPr>
        <w:tabs>
          <w:tab w:val="left" w:pos="1276"/>
        </w:tabs>
        <w:spacing w:before="21"/>
        <w:ind w:right="-1"/>
        <w:jc w:val="right"/>
      </w:pPr>
      <w:r>
        <w:t>Таблица №</w:t>
      </w:r>
      <w:r>
        <w:rPr>
          <w:spacing w:val="-1"/>
        </w:rPr>
        <w:t xml:space="preserve"> </w:t>
      </w:r>
      <w:r>
        <w:t>5</w:t>
      </w:r>
    </w:p>
    <w:p w:rsidR="00785C29" w:rsidRDefault="00785C29" w:rsidP="00785C29">
      <w:pPr>
        <w:pStyle w:val="a3"/>
        <w:tabs>
          <w:tab w:val="left" w:pos="1276"/>
        </w:tabs>
        <w:spacing w:before="9"/>
        <w:ind w:left="0" w:right="-1"/>
        <w:jc w:val="left"/>
        <w:rPr>
          <w:sz w:val="25"/>
        </w:rPr>
      </w:pPr>
    </w:p>
    <w:p w:rsidR="00785C29" w:rsidRDefault="00785C29" w:rsidP="00785C29">
      <w:pPr>
        <w:tabs>
          <w:tab w:val="left" w:pos="1276"/>
        </w:tabs>
        <w:ind w:left="678" w:right="-1"/>
        <w:rPr>
          <w:b/>
        </w:rPr>
      </w:pPr>
      <w:r>
        <w:rPr>
          <w:b/>
        </w:rPr>
        <w:t>Показатели</w:t>
      </w:r>
      <w:r>
        <w:rPr>
          <w:b/>
          <w:spacing w:val="29"/>
        </w:rPr>
        <w:t xml:space="preserve"> </w:t>
      </w:r>
      <w:r>
        <w:rPr>
          <w:b/>
        </w:rPr>
        <w:t>качества</w:t>
      </w:r>
      <w:r>
        <w:rPr>
          <w:b/>
          <w:spacing w:val="28"/>
        </w:rPr>
        <w:t xml:space="preserve"> </w:t>
      </w:r>
      <w:r>
        <w:rPr>
          <w:b/>
        </w:rPr>
        <w:t>воды</w:t>
      </w:r>
      <w:r>
        <w:rPr>
          <w:b/>
          <w:spacing w:val="28"/>
        </w:rPr>
        <w:t xml:space="preserve"> </w:t>
      </w:r>
      <w:r>
        <w:rPr>
          <w:b/>
        </w:rPr>
        <w:t>нецентрализованного</w:t>
      </w:r>
      <w:r>
        <w:rPr>
          <w:b/>
          <w:spacing w:val="31"/>
        </w:rPr>
        <w:t xml:space="preserve"> </w:t>
      </w:r>
      <w:r>
        <w:rPr>
          <w:b/>
        </w:rPr>
        <w:t>питьевого</w:t>
      </w:r>
      <w:r>
        <w:rPr>
          <w:b/>
          <w:spacing w:val="28"/>
        </w:rPr>
        <w:t xml:space="preserve"> </w:t>
      </w:r>
      <w:r>
        <w:rPr>
          <w:b/>
        </w:rPr>
        <w:t>водоснабжения,</w:t>
      </w:r>
      <w:r>
        <w:rPr>
          <w:b/>
          <w:spacing w:val="28"/>
        </w:rPr>
        <w:t xml:space="preserve"> </w:t>
      </w:r>
      <w:r>
        <w:rPr>
          <w:b/>
        </w:rPr>
        <w:t>доля</w:t>
      </w:r>
      <w:r>
        <w:rPr>
          <w:b/>
          <w:spacing w:val="27"/>
        </w:rPr>
        <w:t xml:space="preserve"> </w:t>
      </w:r>
      <w:r>
        <w:rPr>
          <w:b/>
        </w:rPr>
        <w:t>проб</w:t>
      </w:r>
      <w:r>
        <w:rPr>
          <w:b/>
          <w:spacing w:val="27"/>
        </w:rPr>
        <w:t xml:space="preserve"> </w:t>
      </w:r>
      <w:r>
        <w:rPr>
          <w:b/>
        </w:rPr>
        <w:t>с</w:t>
      </w:r>
      <w:r>
        <w:rPr>
          <w:b/>
          <w:spacing w:val="-52"/>
        </w:rPr>
        <w:t xml:space="preserve"> </w:t>
      </w:r>
      <w:r>
        <w:rPr>
          <w:b/>
        </w:rPr>
        <w:t>превышением</w:t>
      </w:r>
      <w:r>
        <w:rPr>
          <w:b/>
          <w:spacing w:val="-1"/>
        </w:rPr>
        <w:t xml:space="preserve"> </w:t>
      </w:r>
      <w:r>
        <w:rPr>
          <w:b/>
        </w:rPr>
        <w:t>гигиенических</w:t>
      </w:r>
      <w:r>
        <w:rPr>
          <w:b/>
          <w:spacing w:val="-3"/>
        </w:rPr>
        <w:t xml:space="preserve"> </w:t>
      </w:r>
      <w:r>
        <w:rPr>
          <w:b/>
        </w:rPr>
        <w:t>нормативов</w:t>
      </w:r>
      <w:r>
        <w:rPr>
          <w:b/>
          <w:spacing w:val="1"/>
        </w:rPr>
        <w:t xml:space="preserve"> </w:t>
      </w:r>
      <w:r>
        <w:rPr>
          <w:b/>
        </w:rPr>
        <w:t>за 2020</w:t>
      </w:r>
      <w:r>
        <w:rPr>
          <w:b/>
          <w:spacing w:val="-1"/>
        </w:rPr>
        <w:t xml:space="preserve"> </w:t>
      </w:r>
      <w:r>
        <w:rPr>
          <w:b/>
        </w:rPr>
        <w:t>-2022гг.</w:t>
      </w:r>
    </w:p>
    <w:p w:rsidR="00785C29" w:rsidRDefault="00785C29" w:rsidP="00785C29">
      <w:pPr>
        <w:pStyle w:val="a3"/>
        <w:tabs>
          <w:tab w:val="left" w:pos="1276"/>
        </w:tabs>
        <w:spacing w:before="7"/>
        <w:ind w:left="0" w:right="-1"/>
        <w:jc w:val="left"/>
        <w:rPr>
          <w:b/>
          <w:sz w:val="25"/>
        </w:rPr>
      </w:pPr>
    </w:p>
    <w:tbl>
      <w:tblPr>
        <w:tblStyle w:val="TableNormal"/>
        <w:tblW w:w="0" w:type="auto"/>
        <w:tblInd w:w="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2"/>
        <w:gridCol w:w="1819"/>
        <w:gridCol w:w="1627"/>
        <w:gridCol w:w="1559"/>
      </w:tblGrid>
      <w:tr w:rsidR="00785C29" w:rsidTr="008A269F">
        <w:trPr>
          <w:trHeight w:val="292"/>
        </w:trPr>
        <w:tc>
          <w:tcPr>
            <w:tcW w:w="4222" w:type="dxa"/>
          </w:tcPr>
          <w:p w:rsidR="00785C29" w:rsidRDefault="00785C29" w:rsidP="00785C29">
            <w:pPr>
              <w:pStyle w:val="TableParagraph"/>
              <w:tabs>
                <w:tab w:val="left" w:pos="1276"/>
              </w:tabs>
              <w:spacing w:before="16"/>
              <w:ind w:left="1550" w:right="-1"/>
            </w:pPr>
            <w:r>
              <w:t>Показатели</w:t>
            </w:r>
          </w:p>
        </w:tc>
        <w:tc>
          <w:tcPr>
            <w:tcW w:w="1819" w:type="dxa"/>
          </w:tcPr>
          <w:p w:rsidR="00785C29" w:rsidRDefault="00785C29" w:rsidP="00785C29">
            <w:pPr>
              <w:pStyle w:val="TableParagraph"/>
              <w:tabs>
                <w:tab w:val="left" w:pos="1276"/>
              </w:tabs>
              <w:spacing w:before="16"/>
              <w:ind w:left="597" w:right="-1"/>
            </w:pPr>
            <w:r>
              <w:t>2020г.</w:t>
            </w:r>
          </w:p>
        </w:tc>
        <w:tc>
          <w:tcPr>
            <w:tcW w:w="1627" w:type="dxa"/>
          </w:tcPr>
          <w:p w:rsidR="00785C29" w:rsidRDefault="00785C29" w:rsidP="00785C29">
            <w:pPr>
              <w:pStyle w:val="TableParagraph"/>
              <w:tabs>
                <w:tab w:val="left" w:pos="1276"/>
              </w:tabs>
              <w:spacing w:before="16"/>
              <w:ind w:left="502" w:right="-1"/>
            </w:pPr>
            <w:r>
              <w:t>2021г.</w:t>
            </w:r>
          </w:p>
        </w:tc>
        <w:tc>
          <w:tcPr>
            <w:tcW w:w="1559" w:type="dxa"/>
          </w:tcPr>
          <w:p w:rsidR="00785C29" w:rsidRDefault="00785C29" w:rsidP="00785C29">
            <w:pPr>
              <w:pStyle w:val="TableParagraph"/>
              <w:tabs>
                <w:tab w:val="left" w:pos="1276"/>
              </w:tabs>
              <w:spacing w:before="16"/>
              <w:ind w:left="469" w:right="-1"/>
            </w:pPr>
            <w:r>
              <w:t>2022г.</w:t>
            </w:r>
          </w:p>
        </w:tc>
      </w:tr>
      <w:tr w:rsidR="00785C29" w:rsidTr="008A269F">
        <w:trPr>
          <w:trHeight w:val="294"/>
        </w:trPr>
        <w:tc>
          <w:tcPr>
            <w:tcW w:w="4222" w:type="dxa"/>
          </w:tcPr>
          <w:p w:rsidR="00785C29" w:rsidRDefault="00785C29" w:rsidP="00785C29">
            <w:pPr>
              <w:pStyle w:val="TableParagraph"/>
              <w:tabs>
                <w:tab w:val="left" w:pos="1276"/>
              </w:tabs>
              <w:spacing w:before="17"/>
              <w:ind w:left="107" w:right="-1"/>
              <w:jc w:val="left"/>
            </w:pPr>
            <w:r>
              <w:t>Санитарно-химические</w:t>
            </w:r>
          </w:p>
        </w:tc>
        <w:tc>
          <w:tcPr>
            <w:tcW w:w="1819" w:type="dxa"/>
          </w:tcPr>
          <w:p w:rsidR="00785C29" w:rsidRDefault="00785C29" w:rsidP="00785C29">
            <w:pPr>
              <w:pStyle w:val="TableParagraph"/>
              <w:tabs>
                <w:tab w:val="left" w:pos="1276"/>
              </w:tabs>
              <w:spacing w:before="17"/>
              <w:ind w:left="597" w:right="-1"/>
            </w:pPr>
            <w:r>
              <w:t>31,6</w:t>
            </w:r>
          </w:p>
        </w:tc>
        <w:tc>
          <w:tcPr>
            <w:tcW w:w="1627" w:type="dxa"/>
          </w:tcPr>
          <w:p w:rsidR="00785C29" w:rsidRDefault="00785C29" w:rsidP="00785C29">
            <w:pPr>
              <w:pStyle w:val="TableParagraph"/>
              <w:tabs>
                <w:tab w:val="left" w:pos="1276"/>
              </w:tabs>
              <w:spacing w:before="17"/>
              <w:ind w:left="501" w:right="-1"/>
            </w:pPr>
            <w:r>
              <w:t>19,0</w:t>
            </w:r>
          </w:p>
        </w:tc>
        <w:tc>
          <w:tcPr>
            <w:tcW w:w="1559" w:type="dxa"/>
          </w:tcPr>
          <w:p w:rsidR="00785C29" w:rsidRDefault="00785C29" w:rsidP="00785C29">
            <w:pPr>
              <w:pStyle w:val="TableParagraph"/>
              <w:tabs>
                <w:tab w:val="left" w:pos="1276"/>
              </w:tabs>
              <w:spacing w:before="17"/>
              <w:ind w:left="469" w:right="-1"/>
            </w:pPr>
            <w:r>
              <w:t>62,0</w:t>
            </w:r>
          </w:p>
        </w:tc>
      </w:tr>
      <w:tr w:rsidR="00785C29" w:rsidTr="008A269F">
        <w:trPr>
          <w:trHeight w:val="292"/>
        </w:trPr>
        <w:tc>
          <w:tcPr>
            <w:tcW w:w="4222" w:type="dxa"/>
          </w:tcPr>
          <w:p w:rsidR="00785C29" w:rsidRDefault="00785C29" w:rsidP="00785C29">
            <w:pPr>
              <w:pStyle w:val="TableParagraph"/>
              <w:tabs>
                <w:tab w:val="left" w:pos="1276"/>
              </w:tabs>
              <w:spacing w:before="15"/>
              <w:ind w:left="107" w:right="-1"/>
              <w:jc w:val="left"/>
            </w:pPr>
            <w:r>
              <w:t>Микробиологические</w:t>
            </w:r>
          </w:p>
        </w:tc>
        <w:tc>
          <w:tcPr>
            <w:tcW w:w="1819" w:type="dxa"/>
          </w:tcPr>
          <w:p w:rsidR="00785C29" w:rsidRDefault="00785C29" w:rsidP="00785C29">
            <w:pPr>
              <w:pStyle w:val="TableParagraph"/>
              <w:tabs>
                <w:tab w:val="left" w:pos="1276"/>
              </w:tabs>
              <w:spacing w:before="15"/>
              <w:ind w:left="592" w:right="-1"/>
            </w:pPr>
            <w:r>
              <w:t>7,1</w:t>
            </w:r>
          </w:p>
        </w:tc>
        <w:tc>
          <w:tcPr>
            <w:tcW w:w="1627" w:type="dxa"/>
          </w:tcPr>
          <w:p w:rsidR="00785C29" w:rsidRDefault="00785C29" w:rsidP="00785C29">
            <w:pPr>
              <w:pStyle w:val="TableParagraph"/>
              <w:tabs>
                <w:tab w:val="left" w:pos="1276"/>
              </w:tabs>
              <w:spacing w:before="15"/>
              <w:ind w:left="496" w:right="-1"/>
            </w:pPr>
            <w:r>
              <w:t>5,8</w:t>
            </w:r>
          </w:p>
        </w:tc>
        <w:tc>
          <w:tcPr>
            <w:tcW w:w="1559" w:type="dxa"/>
          </w:tcPr>
          <w:p w:rsidR="00785C29" w:rsidRDefault="00785C29" w:rsidP="00785C29">
            <w:pPr>
              <w:pStyle w:val="TableParagraph"/>
              <w:tabs>
                <w:tab w:val="left" w:pos="1276"/>
              </w:tabs>
              <w:spacing w:before="15"/>
              <w:ind w:left="464" w:right="-1"/>
            </w:pPr>
            <w:r>
              <w:t>2,2</w:t>
            </w:r>
          </w:p>
        </w:tc>
      </w:tr>
      <w:tr w:rsidR="00785C29" w:rsidTr="008A269F">
        <w:trPr>
          <w:trHeight w:val="292"/>
        </w:trPr>
        <w:tc>
          <w:tcPr>
            <w:tcW w:w="4222" w:type="dxa"/>
          </w:tcPr>
          <w:p w:rsidR="00785C29" w:rsidRDefault="00785C29" w:rsidP="00785C29">
            <w:pPr>
              <w:pStyle w:val="TableParagraph"/>
              <w:tabs>
                <w:tab w:val="left" w:pos="1276"/>
              </w:tabs>
              <w:spacing w:before="15"/>
              <w:ind w:left="107" w:right="-1"/>
              <w:jc w:val="left"/>
            </w:pPr>
            <w:r>
              <w:t>Паразитологические</w:t>
            </w:r>
          </w:p>
        </w:tc>
        <w:tc>
          <w:tcPr>
            <w:tcW w:w="1819" w:type="dxa"/>
          </w:tcPr>
          <w:p w:rsidR="00785C29" w:rsidRDefault="00785C29" w:rsidP="00785C29">
            <w:pPr>
              <w:pStyle w:val="TableParagraph"/>
              <w:tabs>
                <w:tab w:val="left" w:pos="1276"/>
              </w:tabs>
              <w:spacing w:before="15"/>
              <w:ind w:left="10" w:right="-1"/>
            </w:pPr>
            <w:r>
              <w:t>0</w:t>
            </w:r>
          </w:p>
        </w:tc>
        <w:tc>
          <w:tcPr>
            <w:tcW w:w="1627" w:type="dxa"/>
          </w:tcPr>
          <w:p w:rsidR="00785C29" w:rsidRDefault="00785C29" w:rsidP="00785C29">
            <w:pPr>
              <w:pStyle w:val="TableParagraph"/>
              <w:tabs>
                <w:tab w:val="left" w:pos="1276"/>
              </w:tabs>
              <w:spacing w:before="15"/>
              <w:ind w:left="11" w:right="-1"/>
            </w:pPr>
            <w:r>
              <w:t>0</w:t>
            </w:r>
          </w:p>
        </w:tc>
        <w:tc>
          <w:tcPr>
            <w:tcW w:w="1559" w:type="dxa"/>
          </w:tcPr>
          <w:p w:rsidR="00785C29" w:rsidRDefault="00785C29" w:rsidP="00785C29">
            <w:pPr>
              <w:pStyle w:val="TableParagraph"/>
              <w:tabs>
                <w:tab w:val="left" w:pos="1276"/>
              </w:tabs>
              <w:spacing w:before="15"/>
              <w:ind w:left="13" w:right="-1"/>
            </w:pPr>
            <w:r>
              <w:t>0</w:t>
            </w:r>
          </w:p>
        </w:tc>
      </w:tr>
      <w:tr w:rsidR="00785C29" w:rsidTr="008A269F">
        <w:trPr>
          <w:trHeight w:val="294"/>
        </w:trPr>
        <w:tc>
          <w:tcPr>
            <w:tcW w:w="4222" w:type="dxa"/>
          </w:tcPr>
          <w:p w:rsidR="00785C29" w:rsidRDefault="00785C29" w:rsidP="00785C29">
            <w:pPr>
              <w:pStyle w:val="TableParagraph"/>
              <w:tabs>
                <w:tab w:val="left" w:pos="1276"/>
              </w:tabs>
              <w:spacing w:before="15"/>
              <w:ind w:left="107" w:right="-1"/>
              <w:jc w:val="left"/>
            </w:pPr>
            <w:r>
              <w:t>Радиологические</w:t>
            </w:r>
          </w:p>
        </w:tc>
        <w:tc>
          <w:tcPr>
            <w:tcW w:w="1819" w:type="dxa"/>
          </w:tcPr>
          <w:p w:rsidR="00785C29" w:rsidRDefault="00785C29" w:rsidP="00785C29">
            <w:pPr>
              <w:pStyle w:val="TableParagraph"/>
              <w:tabs>
                <w:tab w:val="left" w:pos="1276"/>
              </w:tabs>
              <w:spacing w:before="15"/>
              <w:ind w:left="10" w:right="-1"/>
            </w:pPr>
            <w:r>
              <w:t>0</w:t>
            </w:r>
          </w:p>
        </w:tc>
        <w:tc>
          <w:tcPr>
            <w:tcW w:w="1627" w:type="dxa"/>
          </w:tcPr>
          <w:p w:rsidR="00785C29" w:rsidRDefault="00785C29" w:rsidP="00785C29">
            <w:pPr>
              <w:pStyle w:val="TableParagraph"/>
              <w:tabs>
                <w:tab w:val="left" w:pos="1276"/>
              </w:tabs>
              <w:spacing w:before="15"/>
              <w:ind w:left="11" w:right="-1"/>
            </w:pPr>
            <w:r>
              <w:t>0</w:t>
            </w:r>
          </w:p>
        </w:tc>
        <w:tc>
          <w:tcPr>
            <w:tcW w:w="1559" w:type="dxa"/>
          </w:tcPr>
          <w:p w:rsidR="00785C29" w:rsidRDefault="00785C29" w:rsidP="00785C29">
            <w:pPr>
              <w:pStyle w:val="TableParagraph"/>
              <w:tabs>
                <w:tab w:val="left" w:pos="1276"/>
              </w:tabs>
              <w:spacing w:before="15"/>
              <w:ind w:left="13" w:right="-1"/>
            </w:pPr>
            <w:r>
              <w:t>0</w:t>
            </w:r>
          </w:p>
        </w:tc>
      </w:tr>
    </w:tbl>
    <w:p w:rsidR="00785C29" w:rsidRDefault="00785C29" w:rsidP="00785C29">
      <w:pPr>
        <w:pStyle w:val="a3"/>
        <w:tabs>
          <w:tab w:val="left" w:pos="1276"/>
        </w:tabs>
        <w:spacing w:before="8"/>
        <w:ind w:left="0" w:right="-1"/>
        <w:jc w:val="left"/>
        <w:rPr>
          <w:b/>
        </w:rPr>
      </w:pPr>
    </w:p>
    <w:p w:rsidR="00785C29" w:rsidRDefault="00785C29" w:rsidP="00785C29">
      <w:pPr>
        <w:pStyle w:val="a3"/>
        <w:tabs>
          <w:tab w:val="left" w:pos="1276"/>
        </w:tabs>
        <w:ind w:right="-1" w:firstLine="707"/>
      </w:pPr>
      <w:r>
        <w:t>Основным фактором, обуславливающим регистрацию проб воды с микробным</w:t>
      </w:r>
      <w:r>
        <w:rPr>
          <w:spacing w:val="1"/>
        </w:rPr>
        <w:t xml:space="preserve"> </w:t>
      </w:r>
      <w:r>
        <w:t>загрязнением</w:t>
      </w:r>
      <w:r>
        <w:rPr>
          <w:spacing w:val="1"/>
        </w:rPr>
        <w:t xml:space="preserve"> </w:t>
      </w:r>
      <w:r>
        <w:t>нецентрализованных</w:t>
      </w:r>
      <w:r>
        <w:rPr>
          <w:spacing w:val="1"/>
        </w:rPr>
        <w:t xml:space="preserve"> </w:t>
      </w:r>
      <w:r>
        <w:t>источников</w:t>
      </w:r>
      <w:r>
        <w:rPr>
          <w:spacing w:val="1"/>
        </w:rPr>
        <w:t xml:space="preserve"> </w:t>
      </w:r>
      <w:r>
        <w:t>питьевого</w:t>
      </w:r>
      <w:r>
        <w:rPr>
          <w:spacing w:val="1"/>
        </w:rPr>
        <w:t xml:space="preserve"> </w:t>
      </w:r>
      <w:r>
        <w:t>водоснабжения,</w:t>
      </w:r>
      <w:r>
        <w:rPr>
          <w:spacing w:val="1"/>
        </w:rPr>
        <w:t xml:space="preserve"> </w:t>
      </w:r>
      <w:r>
        <w:t>следует</w:t>
      </w:r>
      <w:r>
        <w:rPr>
          <w:spacing w:val="1"/>
        </w:rPr>
        <w:t xml:space="preserve"> </w:t>
      </w:r>
      <w:r>
        <w:t>считать</w:t>
      </w:r>
      <w:r>
        <w:rPr>
          <w:spacing w:val="1"/>
        </w:rPr>
        <w:t xml:space="preserve"> </w:t>
      </w:r>
      <w:r>
        <w:t>слабую</w:t>
      </w:r>
      <w:r>
        <w:rPr>
          <w:spacing w:val="1"/>
        </w:rPr>
        <w:t xml:space="preserve"> </w:t>
      </w:r>
      <w:r>
        <w:t>защищенность</w:t>
      </w:r>
      <w:r>
        <w:rPr>
          <w:spacing w:val="1"/>
        </w:rPr>
        <w:t xml:space="preserve"> </w:t>
      </w:r>
      <w:r>
        <w:t>водоносных</w:t>
      </w:r>
      <w:r>
        <w:rPr>
          <w:spacing w:val="1"/>
        </w:rPr>
        <w:t xml:space="preserve"> </w:t>
      </w:r>
      <w:r>
        <w:t>горизонтов</w:t>
      </w:r>
      <w:r>
        <w:rPr>
          <w:spacing w:val="1"/>
        </w:rPr>
        <w:t xml:space="preserve"> </w:t>
      </w:r>
      <w:r>
        <w:t>от</w:t>
      </w:r>
      <w:r>
        <w:rPr>
          <w:spacing w:val="1"/>
        </w:rPr>
        <w:t xml:space="preserve"> </w:t>
      </w:r>
      <w:r>
        <w:t>загрязнения,</w:t>
      </w:r>
      <w:r>
        <w:rPr>
          <w:spacing w:val="1"/>
        </w:rPr>
        <w:t xml:space="preserve"> </w:t>
      </w:r>
      <w:r>
        <w:t>а</w:t>
      </w:r>
      <w:r>
        <w:rPr>
          <w:spacing w:val="1"/>
        </w:rPr>
        <w:t xml:space="preserve"> </w:t>
      </w:r>
      <w:r>
        <w:t>также</w:t>
      </w:r>
      <w:r>
        <w:rPr>
          <w:spacing w:val="1"/>
        </w:rPr>
        <w:t xml:space="preserve"> </w:t>
      </w:r>
      <w:r>
        <w:t>отсутствие</w:t>
      </w:r>
      <w:r>
        <w:rPr>
          <w:spacing w:val="1"/>
        </w:rPr>
        <w:t xml:space="preserve"> </w:t>
      </w:r>
      <w:r>
        <w:t>ЗСО</w:t>
      </w:r>
      <w:r>
        <w:rPr>
          <w:spacing w:val="1"/>
        </w:rPr>
        <w:t xml:space="preserve"> </w:t>
      </w:r>
      <w:r>
        <w:t>и</w:t>
      </w:r>
      <w:r>
        <w:rPr>
          <w:spacing w:val="1"/>
        </w:rPr>
        <w:t xml:space="preserve"> </w:t>
      </w:r>
      <w:r>
        <w:t>несвоевременное</w:t>
      </w:r>
      <w:r>
        <w:rPr>
          <w:spacing w:val="1"/>
        </w:rPr>
        <w:t xml:space="preserve"> </w:t>
      </w:r>
      <w:r>
        <w:t>проведение</w:t>
      </w:r>
      <w:r>
        <w:rPr>
          <w:spacing w:val="1"/>
        </w:rPr>
        <w:t xml:space="preserve"> </w:t>
      </w:r>
      <w:r>
        <w:t>планово-профилактических</w:t>
      </w:r>
      <w:r>
        <w:rPr>
          <w:spacing w:val="1"/>
        </w:rPr>
        <w:t xml:space="preserve"> </w:t>
      </w:r>
      <w:r>
        <w:t>работ</w:t>
      </w:r>
      <w:r>
        <w:rPr>
          <w:spacing w:val="1"/>
        </w:rPr>
        <w:t xml:space="preserve"> </w:t>
      </w:r>
      <w:r>
        <w:t>в</w:t>
      </w:r>
      <w:r>
        <w:rPr>
          <w:spacing w:val="1"/>
        </w:rPr>
        <w:t xml:space="preserve"> </w:t>
      </w:r>
      <w:r>
        <w:t>связи</w:t>
      </w:r>
      <w:r>
        <w:rPr>
          <w:spacing w:val="-2"/>
        </w:rPr>
        <w:t xml:space="preserve"> </w:t>
      </w:r>
      <w:r>
        <w:t>с</w:t>
      </w:r>
      <w:r>
        <w:rPr>
          <w:spacing w:val="-2"/>
        </w:rPr>
        <w:t xml:space="preserve"> </w:t>
      </w:r>
      <w:r>
        <w:t>отсутствием</w:t>
      </w:r>
      <w:r>
        <w:rPr>
          <w:spacing w:val="-2"/>
        </w:rPr>
        <w:t xml:space="preserve"> </w:t>
      </w:r>
      <w:r>
        <w:t>обслуживающих организаций</w:t>
      </w:r>
      <w:r>
        <w:rPr>
          <w:spacing w:val="-3"/>
        </w:rPr>
        <w:t xml:space="preserve"> </w:t>
      </w:r>
      <w:r>
        <w:t>и</w:t>
      </w:r>
      <w:r>
        <w:rPr>
          <w:spacing w:val="-2"/>
        </w:rPr>
        <w:t xml:space="preserve"> </w:t>
      </w:r>
      <w:r>
        <w:t>финансирования</w:t>
      </w:r>
      <w:r>
        <w:rPr>
          <w:spacing w:val="-4"/>
        </w:rPr>
        <w:t xml:space="preserve"> </w:t>
      </w:r>
      <w:r>
        <w:t>этих</w:t>
      </w:r>
      <w:r>
        <w:rPr>
          <w:spacing w:val="1"/>
        </w:rPr>
        <w:t xml:space="preserve"> </w:t>
      </w:r>
      <w:r>
        <w:t>работ.</w:t>
      </w:r>
    </w:p>
    <w:p w:rsidR="00785C29" w:rsidRDefault="00785C29" w:rsidP="00785C29">
      <w:pPr>
        <w:pStyle w:val="a3"/>
        <w:tabs>
          <w:tab w:val="left" w:pos="1276"/>
        </w:tabs>
        <w:spacing w:before="20" w:line="242" w:lineRule="auto"/>
        <w:ind w:right="-1" w:firstLine="707"/>
      </w:pPr>
      <w:r>
        <w:t>В республике в 2022 году эксплуатировался 1461 водопровод, в том числе 97</w:t>
      </w:r>
      <w:r>
        <w:rPr>
          <w:spacing w:val="1"/>
        </w:rPr>
        <w:t xml:space="preserve"> </w:t>
      </w:r>
      <w:r>
        <w:t>(7%) из поверхностных источников водоснабжения и 1364 (93%) из подземных. 97%</w:t>
      </w:r>
      <w:r>
        <w:rPr>
          <w:spacing w:val="1"/>
        </w:rPr>
        <w:t xml:space="preserve"> </w:t>
      </w:r>
      <w:r>
        <w:t>эксплуатируемых водопроводов</w:t>
      </w:r>
      <w:r>
        <w:rPr>
          <w:spacing w:val="-1"/>
        </w:rPr>
        <w:t xml:space="preserve"> </w:t>
      </w:r>
      <w:r>
        <w:t>находятся</w:t>
      </w:r>
      <w:r>
        <w:rPr>
          <w:spacing w:val="-1"/>
        </w:rPr>
        <w:t xml:space="preserve"> </w:t>
      </w:r>
      <w:r>
        <w:t>в</w:t>
      </w:r>
      <w:r>
        <w:rPr>
          <w:spacing w:val="-1"/>
        </w:rPr>
        <w:t xml:space="preserve"> </w:t>
      </w:r>
      <w:r>
        <w:t>сельской местности.</w:t>
      </w:r>
    </w:p>
    <w:p w:rsidR="00785C29" w:rsidRDefault="00785C29" w:rsidP="00785C29">
      <w:pPr>
        <w:pStyle w:val="a3"/>
        <w:tabs>
          <w:tab w:val="left" w:pos="1276"/>
        </w:tabs>
        <w:spacing w:before="11"/>
        <w:ind w:right="-1" w:firstLine="707"/>
      </w:pPr>
      <w:r>
        <w:t>В 2022г. общее количество водопроводов в Республике Дагестан остается на</w:t>
      </w:r>
      <w:r>
        <w:rPr>
          <w:spacing w:val="1"/>
        </w:rPr>
        <w:t xml:space="preserve"> </w:t>
      </w:r>
      <w:r>
        <w:t>одном уровне по сравнению с 2021г. и с 2020г. При этом в течение 3-х лет более</w:t>
      </w:r>
      <w:r>
        <w:rPr>
          <w:spacing w:val="1"/>
        </w:rPr>
        <w:t xml:space="preserve"> </w:t>
      </w:r>
      <w:r>
        <w:t>половины</w:t>
      </w:r>
      <w:r>
        <w:rPr>
          <w:spacing w:val="1"/>
        </w:rPr>
        <w:t xml:space="preserve"> </w:t>
      </w:r>
      <w:r>
        <w:t>из</w:t>
      </w:r>
      <w:r>
        <w:rPr>
          <w:spacing w:val="1"/>
        </w:rPr>
        <w:t xml:space="preserve"> </w:t>
      </w:r>
      <w:r>
        <w:t>них</w:t>
      </w:r>
      <w:r>
        <w:rPr>
          <w:spacing w:val="1"/>
        </w:rPr>
        <w:t xml:space="preserve"> </w:t>
      </w:r>
      <w:r>
        <w:t>не</w:t>
      </w:r>
      <w:r>
        <w:rPr>
          <w:spacing w:val="1"/>
        </w:rPr>
        <w:t xml:space="preserve"> </w:t>
      </w:r>
      <w:r>
        <w:t>соответствуют</w:t>
      </w:r>
      <w:r>
        <w:rPr>
          <w:spacing w:val="1"/>
        </w:rPr>
        <w:t xml:space="preserve"> </w:t>
      </w:r>
      <w:r>
        <w:t>санитарно</w:t>
      </w:r>
      <w:r>
        <w:rPr>
          <w:spacing w:val="1"/>
        </w:rPr>
        <w:t xml:space="preserve"> </w:t>
      </w:r>
      <w:r>
        <w:t>-</w:t>
      </w:r>
      <w:r>
        <w:rPr>
          <w:spacing w:val="1"/>
        </w:rPr>
        <w:t xml:space="preserve"> </w:t>
      </w:r>
      <w:r>
        <w:t>эпидемиологическим</w:t>
      </w:r>
      <w:r>
        <w:rPr>
          <w:spacing w:val="1"/>
        </w:rPr>
        <w:t xml:space="preserve"> </w:t>
      </w:r>
      <w:r>
        <w:t>требованиям</w:t>
      </w:r>
      <w:r>
        <w:rPr>
          <w:spacing w:val="1"/>
        </w:rPr>
        <w:t xml:space="preserve"> </w:t>
      </w:r>
      <w:r>
        <w:t>(65,6% в 2020г., 52,5 % в 2022г.)</w:t>
      </w:r>
      <w:r>
        <w:rPr>
          <w:b/>
        </w:rPr>
        <w:t xml:space="preserve">, </w:t>
      </w:r>
      <w:r>
        <w:t>в том числе из-за отсутствия необходимого комплекса</w:t>
      </w:r>
      <w:r>
        <w:rPr>
          <w:spacing w:val="-57"/>
        </w:rPr>
        <w:t xml:space="preserve"> </w:t>
      </w:r>
      <w:r>
        <w:t>очистных сооружений за 2020-2022гг. (39,1% – 39,1% –</w:t>
      </w:r>
      <w:r>
        <w:rPr>
          <w:spacing w:val="1"/>
        </w:rPr>
        <w:t xml:space="preserve"> </w:t>
      </w:r>
      <w:r>
        <w:t>37,6 % соответственно и из-за</w:t>
      </w:r>
      <w:r>
        <w:rPr>
          <w:spacing w:val="1"/>
        </w:rPr>
        <w:t xml:space="preserve"> </w:t>
      </w:r>
      <w:r>
        <w:t>отсутствия</w:t>
      </w:r>
      <w:r>
        <w:rPr>
          <w:spacing w:val="-1"/>
        </w:rPr>
        <w:t xml:space="preserve"> </w:t>
      </w:r>
      <w:r>
        <w:t>обеззараживающих</w:t>
      </w:r>
      <w:r>
        <w:rPr>
          <w:spacing w:val="4"/>
        </w:rPr>
        <w:t xml:space="preserve"> </w:t>
      </w:r>
      <w:r>
        <w:t>установок</w:t>
      </w:r>
      <w:r>
        <w:rPr>
          <w:spacing w:val="-1"/>
        </w:rPr>
        <w:t xml:space="preserve"> </w:t>
      </w:r>
      <w:r>
        <w:t>(43,7% –</w:t>
      </w:r>
      <w:r>
        <w:rPr>
          <w:spacing w:val="-1"/>
        </w:rPr>
        <w:t xml:space="preserve"> </w:t>
      </w:r>
      <w:r>
        <w:t>43,7%</w:t>
      </w:r>
      <w:r>
        <w:rPr>
          <w:spacing w:val="-1"/>
        </w:rPr>
        <w:t xml:space="preserve"> </w:t>
      </w:r>
      <w:r>
        <w:t>–</w:t>
      </w:r>
      <w:r>
        <w:rPr>
          <w:spacing w:val="-1"/>
        </w:rPr>
        <w:t xml:space="preserve"> </w:t>
      </w:r>
      <w:r>
        <w:t>26,1%).</w:t>
      </w:r>
    </w:p>
    <w:p w:rsidR="00785C29" w:rsidRDefault="00785C29" w:rsidP="00785C29">
      <w:pPr>
        <w:pStyle w:val="a3"/>
        <w:tabs>
          <w:tab w:val="left" w:pos="1276"/>
        </w:tabs>
        <w:spacing w:before="22"/>
        <w:ind w:right="-1" w:firstLine="707"/>
      </w:pPr>
      <w:r>
        <w:t>В</w:t>
      </w:r>
      <w:r>
        <w:rPr>
          <w:spacing w:val="1"/>
        </w:rPr>
        <w:t xml:space="preserve"> </w:t>
      </w:r>
      <w:r>
        <w:t>республике</w:t>
      </w:r>
      <w:r>
        <w:rPr>
          <w:spacing w:val="1"/>
        </w:rPr>
        <w:t xml:space="preserve"> </w:t>
      </w:r>
      <w:r>
        <w:t>в</w:t>
      </w:r>
      <w:r>
        <w:rPr>
          <w:spacing w:val="1"/>
        </w:rPr>
        <w:t xml:space="preserve"> </w:t>
      </w:r>
      <w:r>
        <w:t>течение</w:t>
      </w:r>
      <w:r>
        <w:rPr>
          <w:spacing w:val="1"/>
        </w:rPr>
        <w:t xml:space="preserve"> </w:t>
      </w:r>
      <w:r>
        <w:t>трех</w:t>
      </w:r>
      <w:r>
        <w:rPr>
          <w:spacing w:val="1"/>
        </w:rPr>
        <w:t xml:space="preserve"> </w:t>
      </w:r>
      <w:r>
        <w:t>лет</w:t>
      </w:r>
      <w:r>
        <w:rPr>
          <w:spacing w:val="1"/>
        </w:rPr>
        <w:t xml:space="preserve"> </w:t>
      </w:r>
      <w:r>
        <w:t>более</w:t>
      </w:r>
      <w:r>
        <w:rPr>
          <w:spacing w:val="1"/>
        </w:rPr>
        <w:t xml:space="preserve"> </w:t>
      </w:r>
      <w:r>
        <w:t>90%</w:t>
      </w:r>
      <w:r>
        <w:rPr>
          <w:spacing w:val="1"/>
        </w:rPr>
        <w:t xml:space="preserve"> </w:t>
      </w:r>
      <w:r>
        <w:t>водопроводов,</w:t>
      </w:r>
      <w:r>
        <w:rPr>
          <w:spacing w:val="1"/>
        </w:rPr>
        <w:t xml:space="preserve"> </w:t>
      </w:r>
      <w:r>
        <w:t>не</w:t>
      </w:r>
      <w:r>
        <w:rPr>
          <w:spacing w:val="1"/>
        </w:rPr>
        <w:t xml:space="preserve"> </w:t>
      </w:r>
      <w:r>
        <w:t>отвечающих</w:t>
      </w:r>
      <w:r>
        <w:rPr>
          <w:spacing w:val="1"/>
        </w:rPr>
        <w:t xml:space="preserve"> </w:t>
      </w:r>
      <w:r>
        <w:t>требованиям</w:t>
      </w:r>
      <w:r>
        <w:rPr>
          <w:spacing w:val="1"/>
        </w:rPr>
        <w:t xml:space="preserve"> </w:t>
      </w:r>
      <w:r>
        <w:t>санитарного</w:t>
      </w:r>
      <w:r>
        <w:rPr>
          <w:spacing w:val="1"/>
        </w:rPr>
        <w:t xml:space="preserve"> </w:t>
      </w:r>
      <w:r>
        <w:t>законодательства,</w:t>
      </w:r>
      <w:r>
        <w:rPr>
          <w:spacing w:val="1"/>
        </w:rPr>
        <w:t xml:space="preserve"> </w:t>
      </w:r>
      <w:r>
        <w:t>эксплуатируются</w:t>
      </w:r>
      <w:r>
        <w:rPr>
          <w:spacing w:val="1"/>
        </w:rPr>
        <w:t xml:space="preserve"> </w:t>
      </w:r>
      <w:r>
        <w:t>в</w:t>
      </w:r>
      <w:r>
        <w:rPr>
          <w:spacing w:val="1"/>
        </w:rPr>
        <w:t xml:space="preserve"> </w:t>
      </w:r>
      <w:r>
        <w:t>сельской</w:t>
      </w:r>
      <w:r>
        <w:rPr>
          <w:spacing w:val="1"/>
        </w:rPr>
        <w:t xml:space="preserve"> </w:t>
      </w:r>
      <w:r>
        <w:t>местности</w:t>
      </w:r>
      <w:r>
        <w:rPr>
          <w:spacing w:val="1"/>
        </w:rPr>
        <w:t xml:space="preserve"> </w:t>
      </w:r>
      <w:r>
        <w:t>(95,3% – 95,3%- 95,3%) соответственно за 2020-2022гг.</w:t>
      </w:r>
      <w:r>
        <w:rPr>
          <w:b/>
        </w:rPr>
        <w:t xml:space="preserve">), </w:t>
      </w:r>
      <w:r>
        <w:t>что очевидно, связано с крайне</w:t>
      </w:r>
      <w:r>
        <w:rPr>
          <w:spacing w:val="-57"/>
        </w:rPr>
        <w:t xml:space="preserve"> </w:t>
      </w:r>
      <w:r>
        <w:t>слабой</w:t>
      </w:r>
      <w:r>
        <w:rPr>
          <w:spacing w:val="-1"/>
        </w:rPr>
        <w:t xml:space="preserve"> </w:t>
      </w:r>
      <w:r>
        <w:t>материально-технической</w:t>
      </w:r>
      <w:r>
        <w:rPr>
          <w:spacing w:val="-1"/>
        </w:rPr>
        <w:t xml:space="preserve"> </w:t>
      </w:r>
      <w:r>
        <w:t>базой</w:t>
      </w:r>
      <w:r>
        <w:rPr>
          <w:spacing w:val="-1"/>
        </w:rPr>
        <w:t xml:space="preserve"> </w:t>
      </w:r>
      <w:r>
        <w:t>водоснабжающих</w:t>
      </w:r>
      <w:r>
        <w:rPr>
          <w:spacing w:val="1"/>
        </w:rPr>
        <w:t xml:space="preserve"> </w:t>
      </w:r>
      <w:r>
        <w:t>организаций</w:t>
      </w:r>
      <w:r>
        <w:rPr>
          <w:spacing w:val="-1"/>
        </w:rPr>
        <w:t xml:space="preserve"> </w:t>
      </w:r>
      <w:r>
        <w:t>(рис</w:t>
      </w:r>
      <w:r>
        <w:rPr>
          <w:spacing w:val="-2"/>
        </w:rPr>
        <w:t xml:space="preserve"> </w:t>
      </w:r>
      <w:r>
        <w:t>9).</w:t>
      </w:r>
    </w:p>
    <w:p w:rsidR="00785C29" w:rsidRDefault="00785C29" w:rsidP="00785C29">
      <w:pPr>
        <w:tabs>
          <w:tab w:val="left" w:pos="1276"/>
        </w:tabs>
        <w:ind w:right="-1"/>
        <w:sectPr w:rsidR="00785C29" w:rsidSect="00785C29">
          <w:pgSz w:w="11910" w:h="16840"/>
          <w:pgMar w:top="1320" w:right="711" w:bottom="1460" w:left="740" w:header="969" w:footer="1206" w:gutter="0"/>
          <w:cols w:space="720"/>
        </w:sectPr>
      </w:pPr>
    </w:p>
    <w:p w:rsidR="00785C29" w:rsidRDefault="00785C29" w:rsidP="00785C29">
      <w:pPr>
        <w:pStyle w:val="a3"/>
        <w:tabs>
          <w:tab w:val="left" w:pos="1276"/>
        </w:tabs>
        <w:ind w:left="0" w:right="-1"/>
        <w:jc w:val="left"/>
        <w:rPr>
          <w:sz w:val="20"/>
        </w:rPr>
      </w:pPr>
    </w:p>
    <w:p w:rsidR="00785C29" w:rsidRDefault="00785C29" w:rsidP="00785C29">
      <w:pPr>
        <w:pStyle w:val="a3"/>
        <w:tabs>
          <w:tab w:val="left" w:pos="1276"/>
        </w:tabs>
        <w:spacing w:before="4"/>
        <w:ind w:left="0" w:right="-1"/>
        <w:jc w:val="left"/>
        <w:rPr>
          <w:sz w:val="16"/>
        </w:rPr>
      </w:pPr>
    </w:p>
    <w:p w:rsidR="00785C29" w:rsidRDefault="00785C29" w:rsidP="00785C29">
      <w:pPr>
        <w:pStyle w:val="a3"/>
        <w:tabs>
          <w:tab w:val="left" w:pos="1276"/>
        </w:tabs>
        <w:ind w:left="729" w:right="-1"/>
        <w:jc w:val="left"/>
        <w:rPr>
          <w:sz w:val="20"/>
        </w:rPr>
      </w:pPr>
      <w:r>
        <w:rPr>
          <w:noProof/>
          <w:sz w:val="20"/>
          <w:lang w:eastAsia="ru-RU"/>
        </w:rPr>
        <w:drawing>
          <wp:inline distT="0" distB="0" distL="0" distR="0" wp14:anchorId="32B0DE31" wp14:editId="4648D445">
            <wp:extent cx="5693976" cy="2554224"/>
            <wp:effectExtent l="0" t="0" r="0" b="0"/>
            <wp:docPr id="1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png"/>
                    <pic:cNvPicPr/>
                  </pic:nvPicPr>
                  <pic:blipFill>
                    <a:blip r:embed="rId21" cstate="print"/>
                    <a:stretch>
                      <a:fillRect/>
                    </a:stretch>
                  </pic:blipFill>
                  <pic:spPr>
                    <a:xfrm>
                      <a:off x="0" y="0"/>
                      <a:ext cx="5693976" cy="2554224"/>
                    </a:xfrm>
                    <a:prstGeom prst="rect">
                      <a:avLst/>
                    </a:prstGeom>
                  </pic:spPr>
                </pic:pic>
              </a:graphicData>
            </a:graphic>
          </wp:inline>
        </w:drawing>
      </w:r>
    </w:p>
    <w:p w:rsidR="00785C29" w:rsidRDefault="00785C29" w:rsidP="00785C29">
      <w:pPr>
        <w:pStyle w:val="a3"/>
        <w:tabs>
          <w:tab w:val="left" w:pos="1276"/>
        </w:tabs>
        <w:ind w:left="0" w:right="-1"/>
        <w:jc w:val="left"/>
        <w:rPr>
          <w:sz w:val="9"/>
        </w:rPr>
      </w:pPr>
    </w:p>
    <w:p w:rsidR="00785C29" w:rsidRDefault="00785C29" w:rsidP="00785C29">
      <w:pPr>
        <w:tabs>
          <w:tab w:val="left" w:pos="1276"/>
        </w:tabs>
        <w:spacing w:before="92"/>
        <w:ind w:left="714" w:right="-1"/>
        <w:jc w:val="center"/>
      </w:pPr>
      <w:r>
        <w:t>Рис. 9. Доля водопроводов, не соответствующих санитарно-эпидемиологическим требованиям</w:t>
      </w:r>
      <w:r>
        <w:rPr>
          <w:spacing w:val="-52"/>
        </w:rPr>
        <w:t xml:space="preserve"> </w:t>
      </w:r>
      <w:r>
        <w:t>за 2020-2022 гг.,</w:t>
      </w:r>
      <w:r>
        <w:rPr>
          <w:spacing w:val="-3"/>
        </w:rPr>
        <w:t xml:space="preserve"> </w:t>
      </w:r>
      <w:r>
        <w:t>%.</w:t>
      </w:r>
    </w:p>
    <w:p w:rsidR="00785C29" w:rsidRDefault="00785C29" w:rsidP="00785C29">
      <w:pPr>
        <w:pStyle w:val="a3"/>
        <w:tabs>
          <w:tab w:val="left" w:pos="1276"/>
        </w:tabs>
        <w:spacing w:before="2"/>
        <w:ind w:left="0" w:right="-1"/>
        <w:jc w:val="left"/>
        <w:rPr>
          <w:sz w:val="27"/>
        </w:rPr>
      </w:pPr>
    </w:p>
    <w:p w:rsidR="00785C29" w:rsidRDefault="00785C29" w:rsidP="00785C29">
      <w:pPr>
        <w:pStyle w:val="a3"/>
        <w:tabs>
          <w:tab w:val="left" w:pos="1276"/>
        </w:tabs>
        <w:ind w:right="-1" w:firstLine="707"/>
      </w:pPr>
      <w:r>
        <w:t>Количество</w:t>
      </w:r>
      <w:r>
        <w:rPr>
          <w:spacing w:val="1"/>
        </w:rPr>
        <w:t xml:space="preserve"> </w:t>
      </w:r>
      <w:r>
        <w:t>водопроводов</w:t>
      </w:r>
      <w:r>
        <w:rPr>
          <w:spacing w:val="1"/>
        </w:rPr>
        <w:t xml:space="preserve"> </w:t>
      </w:r>
      <w:r>
        <w:t>(суммарно),</w:t>
      </w:r>
      <w:r>
        <w:rPr>
          <w:spacing w:val="1"/>
        </w:rPr>
        <w:t xml:space="preserve"> </w:t>
      </w:r>
      <w:r>
        <w:t>не</w:t>
      </w:r>
      <w:r>
        <w:rPr>
          <w:spacing w:val="1"/>
        </w:rPr>
        <w:t xml:space="preserve"> </w:t>
      </w:r>
      <w:r>
        <w:t>отвечающих</w:t>
      </w:r>
      <w:r>
        <w:rPr>
          <w:spacing w:val="1"/>
        </w:rPr>
        <w:t xml:space="preserve"> </w:t>
      </w:r>
      <w:r>
        <w:t>санитарно-</w:t>
      </w:r>
      <w:r>
        <w:rPr>
          <w:spacing w:val="1"/>
        </w:rPr>
        <w:t xml:space="preserve"> </w:t>
      </w:r>
      <w:r>
        <w:t>эпидемиологическим требованиям</w:t>
      </w:r>
      <w:r>
        <w:rPr>
          <w:spacing w:val="1"/>
        </w:rPr>
        <w:t xml:space="preserve"> </w:t>
      </w:r>
      <w:r>
        <w:t>в 2022г. уменьшилось</w:t>
      </w:r>
      <w:r>
        <w:rPr>
          <w:spacing w:val="1"/>
        </w:rPr>
        <w:t xml:space="preserve"> </w:t>
      </w:r>
      <w:r>
        <w:t>на 192, что составило 767,</w:t>
      </w:r>
      <w:r>
        <w:rPr>
          <w:spacing w:val="1"/>
        </w:rPr>
        <w:t xml:space="preserve"> </w:t>
      </w:r>
      <w:r>
        <w:t>в</w:t>
      </w:r>
      <w:r>
        <w:rPr>
          <w:spacing w:val="1"/>
        </w:rPr>
        <w:t xml:space="preserve"> </w:t>
      </w:r>
      <w:r>
        <w:t>2020</w:t>
      </w:r>
      <w:r>
        <w:rPr>
          <w:spacing w:val="-1"/>
        </w:rPr>
        <w:t xml:space="preserve"> </w:t>
      </w:r>
      <w:r>
        <w:t>–</w:t>
      </w:r>
      <w:r>
        <w:rPr>
          <w:spacing w:val="-1"/>
        </w:rPr>
        <w:t xml:space="preserve"> </w:t>
      </w:r>
      <w:r>
        <w:t>2021гг. составило 959, в</w:t>
      </w:r>
      <w:r>
        <w:rPr>
          <w:spacing w:val="-1"/>
        </w:rPr>
        <w:t xml:space="preserve"> </w:t>
      </w:r>
      <w:r>
        <w:t>том числе:</w:t>
      </w:r>
    </w:p>
    <w:p w:rsidR="00785C29" w:rsidRDefault="00785C29" w:rsidP="00785C29">
      <w:pPr>
        <w:pStyle w:val="a7"/>
        <w:numPr>
          <w:ilvl w:val="0"/>
          <w:numId w:val="30"/>
        </w:numPr>
        <w:tabs>
          <w:tab w:val="left" w:pos="859"/>
          <w:tab w:val="left" w:pos="1276"/>
        </w:tabs>
        <w:ind w:left="858" w:right="-1" w:hanging="181"/>
        <w:rPr>
          <w:sz w:val="24"/>
        </w:rPr>
      </w:pPr>
      <w:r>
        <w:rPr>
          <w:sz w:val="24"/>
        </w:rPr>
        <w:t>из-за</w:t>
      </w:r>
      <w:r>
        <w:rPr>
          <w:spacing w:val="-4"/>
          <w:sz w:val="24"/>
        </w:rPr>
        <w:t xml:space="preserve"> </w:t>
      </w:r>
      <w:r>
        <w:rPr>
          <w:sz w:val="24"/>
        </w:rPr>
        <w:t>отсутствия</w:t>
      </w:r>
      <w:r>
        <w:rPr>
          <w:spacing w:val="-2"/>
          <w:sz w:val="24"/>
        </w:rPr>
        <w:t xml:space="preserve"> </w:t>
      </w:r>
      <w:r>
        <w:rPr>
          <w:sz w:val="24"/>
        </w:rPr>
        <w:t>необходимого</w:t>
      </w:r>
      <w:r>
        <w:rPr>
          <w:spacing w:val="-3"/>
          <w:sz w:val="24"/>
        </w:rPr>
        <w:t xml:space="preserve"> </w:t>
      </w:r>
      <w:r>
        <w:rPr>
          <w:sz w:val="24"/>
        </w:rPr>
        <w:t>комплекса</w:t>
      </w:r>
      <w:r>
        <w:rPr>
          <w:spacing w:val="-3"/>
          <w:sz w:val="24"/>
        </w:rPr>
        <w:t xml:space="preserve"> </w:t>
      </w:r>
      <w:r>
        <w:rPr>
          <w:sz w:val="24"/>
        </w:rPr>
        <w:t>очистных сооружений</w:t>
      </w:r>
      <w:r>
        <w:rPr>
          <w:spacing w:val="4"/>
          <w:sz w:val="24"/>
        </w:rPr>
        <w:t xml:space="preserve"> </w:t>
      </w:r>
      <w:r>
        <w:rPr>
          <w:sz w:val="24"/>
        </w:rPr>
        <w:t>–</w:t>
      </w:r>
      <w:r>
        <w:rPr>
          <w:spacing w:val="55"/>
          <w:sz w:val="24"/>
        </w:rPr>
        <w:t xml:space="preserve"> </w:t>
      </w:r>
      <w:r>
        <w:rPr>
          <w:sz w:val="24"/>
        </w:rPr>
        <w:t>288</w:t>
      </w:r>
      <w:r>
        <w:rPr>
          <w:spacing w:val="-2"/>
          <w:sz w:val="24"/>
        </w:rPr>
        <w:t xml:space="preserve"> </w:t>
      </w:r>
      <w:r>
        <w:rPr>
          <w:sz w:val="24"/>
        </w:rPr>
        <w:t>(табл.6);</w:t>
      </w:r>
    </w:p>
    <w:p w:rsidR="00785C29" w:rsidRDefault="00785C29" w:rsidP="00785C29">
      <w:pPr>
        <w:pStyle w:val="a7"/>
        <w:numPr>
          <w:ilvl w:val="0"/>
          <w:numId w:val="30"/>
        </w:numPr>
        <w:tabs>
          <w:tab w:val="left" w:pos="919"/>
          <w:tab w:val="left" w:pos="1276"/>
        </w:tabs>
        <w:ind w:left="918" w:right="-1" w:hanging="241"/>
        <w:rPr>
          <w:sz w:val="24"/>
        </w:rPr>
      </w:pPr>
      <w:r>
        <w:rPr>
          <w:sz w:val="24"/>
        </w:rPr>
        <w:t>из-за</w:t>
      </w:r>
      <w:r>
        <w:rPr>
          <w:spacing w:val="-4"/>
          <w:sz w:val="24"/>
        </w:rPr>
        <w:t xml:space="preserve"> </w:t>
      </w:r>
      <w:r>
        <w:rPr>
          <w:sz w:val="24"/>
        </w:rPr>
        <w:t>отсутствия</w:t>
      </w:r>
      <w:r>
        <w:rPr>
          <w:spacing w:val="-2"/>
          <w:sz w:val="24"/>
        </w:rPr>
        <w:t xml:space="preserve"> </w:t>
      </w:r>
      <w:r>
        <w:rPr>
          <w:sz w:val="24"/>
        </w:rPr>
        <w:t>обеззараживающих</w:t>
      </w:r>
      <w:r>
        <w:rPr>
          <w:spacing w:val="2"/>
          <w:sz w:val="24"/>
        </w:rPr>
        <w:t xml:space="preserve"> </w:t>
      </w:r>
      <w:r>
        <w:rPr>
          <w:sz w:val="24"/>
        </w:rPr>
        <w:t>установок</w:t>
      </w:r>
      <w:r>
        <w:rPr>
          <w:spacing w:val="3"/>
          <w:sz w:val="24"/>
        </w:rPr>
        <w:t xml:space="preserve"> </w:t>
      </w:r>
      <w:r>
        <w:rPr>
          <w:sz w:val="24"/>
        </w:rPr>
        <w:t>–</w:t>
      </w:r>
      <w:r>
        <w:rPr>
          <w:spacing w:val="54"/>
          <w:sz w:val="24"/>
        </w:rPr>
        <w:t xml:space="preserve"> </w:t>
      </w:r>
      <w:r>
        <w:rPr>
          <w:sz w:val="24"/>
        </w:rPr>
        <w:t>200</w:t>
      </w:r>
      <w:r>
        <w:rPr>
          <w:spacing w:val="-2"/>
          <w:sz w:val="24"/>
        </w:rPr>
        <w:t xml:space="preserve"> </w:t>
      </w:r>
      <w:r>
        <w:rPr>
          <w:sz w:val="24"/>
        </w:rPr>
        <w:t>(табл.</w:t>
      </w:r>
      <w:r>
        <w:rPr>
          <w:spacing w:val="-2"/>
          <w:sz w:val="24"/>
        </w:rPr>
        <w:t xml:space="preserve"> </w:t>
      </w:r>
      <w:r>
        <w:rPr>
          <w:sz w:val="24"/>
        </w:rPr>
        <w:t>7).</w:t>
      </w:r>
    </w:p>
    <w:p w:rsidR="00785C29" w:rsidRDefault="00785C29" w:rsidP="00785C29">
      <w:pPr>
        <w:pStyle w:val="a3"/>
        <w:tabs>
          <w:tab w:val="left" w:pos="1276"/>
        </w:tabs>
        <w:spacing w:before="1"/>
        <w:ind w:right="-1"/>
      </w:pPr>
      <w:r>
        <w:t>На 14 административных</w:t>
      </w:r>
      <w:r>
        <w:rPr>
          <w:spacing w:val="1"/>
        </w:rPr>
        <w:t xml:space="preserve"> </w:t>
      </w:r>
      <w:r>
        <w:t>территориях в 2022г. водопроводы не отвечали санитарно-</w:t>
      </w:r>
      <w:r>
        <w:rPr>
          <w:spacing w:val="1"/>
        </w:rPr>
        <w:t xml:space="preserve"> </w:t>
      </w:r>
      <w:r>
        <w:t>гигиеническим</w:t>
      </w:r>
      <w:r>
        <w:rPr>
          <w:spacing w:val="1"/>
        </w:rPr>
        <w:t xml:space="preserve"> </w:t>
      </w:r>
      <w:r>
        <w:t>требованиям</w:t>
      </w:r>
      <w:r>
        <w:rPr>
          <w:spacing w:val="1"/>
        </w:rPr>
        <w:t xml:space="preserve"> </w:t>
      </w:r>
      <w:r>
        <w:t>из-за</w:t>
      </w:r>
      <w:r>
        <w:rPr>
          <w:spacing w:val="1"/>
        </w:rPr>
        <w:t xml:space="preserve"> </w:t>
      </w:r>
      <w:r>
        <w:t>отсутствия</w:t>
      </w:r>
      <w:r>
        <w:rPr>
          <w:spacing w:val="1"/>
        </w:rPr>
        <w:t xml:space="preserve"> </w:t>
      </w:r>
      <w:r>
        <w:t>необходимого</w:t>
      </w:r>
      <w:r>
        <w:rPr>
          <w:spacing w:val="1"/>
        </w:rPr>
        <w:t xml:space="preserve"> </w:t>
      </w:r>
      <w:r>
        <w:t>комплекса</w:t>
      </w:r>
      <w:r>
        <w:rPr>
          <w:spacing w:val="1"/>
        </w:rPr>
        <w:t xml:space="preserve"> </w:t>
      </w:r>
      <w:r>
        <w:t>очистных</w:t>
      </w:r>
      <w:r>
        <w:rPr>
          <w:spacing w:val="1"/>
        </w:rPr>
        <w:t xml:space="preserve"> </w:t>
      </w:r>
      <w:r>
        <w:t>сооружений:</w:t>
      </w:r>
      <w:r>
        <w:rPr>
          <w:spacing w:val="1"/>
        </w:rPr>
        <w:t xml:space="preserve"> </w:t>
      </w:r>
      <w:r>
        <w:t>Ахтынский</w:t>
      </w:r>
      <w:r>
        <w:rPr>
          <w:spacing w:val="1"/>
        </w:rPr>
        <w:t xml:space="preserve"> </w:t>
      </w:r>
      <w:r>
        <w:t>район</w:t>
      </w:r>
      <w:r>
        <w:rPr>
          <w:spacing w:val="1"/>
        </w:rPr>
        <w:t xml:space="preserve"> </w:t>
      </w:r>
      <w:r>
        <w:t>–</w:t>
      </w:r>
      <w:r>
        <w:rPr>
          <w:spacing w:val="1"/>
        </w:rPr>
        <w:t xml:space="preserve"> </w:t>
      </w:r>
      <w:r>
        <w:t>3,</w:t>
      </w:r>
      <w:r>
        <w:rPr>
          <w:spacing w:val="1"/>
        </w:rPr>
        <w:t xml:space="preserve"> </w:t>
      </w:r>
      <w:r>
        <w:t>Буйнакский</w:t>
      </w:r>
      <w:r>
        <w:rPr>
          <w:spacing w:val="1"/>
        </w:rPr>
        <w:t xml:space="preserve"> </w:t>
      </w:r>
      <w:r>
        <w:t>–</w:t>
      </w:r>
      <w:r>
        <w:rPr>
          <w:spacing w:val="1"/>
        </w:rPr>
        <w:t xml:space="preserve"> </w:t>
      </w:r>
      <w:r>
        <w:t>33,</w:t>
      </w:r>
      <w:r>
        <w:rPr>
          <w:spacing w:val="1"/>
        </w:rPr>
        <w:t xml:space="preserve"> </w:t>
      </w:r>
      <w:r>
        <w:t>Дербентский</w:t>
      </w:r>
      <w:r>
        <w:rPr>
          <w:spacing w:val="1"/>
        </w:rPr>
        <w:t xml:space="preserve"> </w:t>
      </w:r>
      <w:r>
        <w:t>–</w:t>
      </w:r>
      <w:r>
        <w:rPr>
          <w:spacing w:val="1"/>
        </w:rPr>
        <w:t xml:space="preserve"> </w:t>
      </w:r>
      <w:r>
        <w:t>33,</w:t>
      </w:r>
      <w:r>
        <w:rPr>
          <w:spacing w:val="1"/>
        </w:rPr>
        <w:t xml:space="preserve"> </w:t>
      </w:r>
      <w:r>
        <w:t>Докузпаринский</w:t>
      </w:r>
      <w:r>
        <w:rPr>
          <w:spacing w:val="11"/>
        </w:rPr>
        <w:t xml:space="preserve"> </w:t>
      </w:r>
      <w:r>
        <w:t>–</w:t>
      </w:r>
      <w:r>
        <w:rPr>
          <w:spacing w:val="9"/>
        </w:rPr>
        <w:t xml:space="preserve"> </w:t>
      </w:r>
      <w:r>
        <w:t>16,</w:t>
      </w:r>
      <w:r>
        <w:rPr>
          <w:spacing w:val="7"/>
        </w:rPr>
        <w:t xml:space="preserve"> </w:t>
      </w:r>
      <w:r>
        <w:t>Казбековский</w:t>
      </w:r>
      <w:r>
        <w:rPr>
          <w:spacing w:val="11"/>
        </w:rPr>
        <w:t xml:space="preserve"> </w:t>
      </w:r>
      <w:r>
        <w:t>–</w:t>
      </w:r>
      <w:r>
        <w:rPr>
          <w:spacing w:val="9"/>
        </w:rPr>
        <w:t xml:space="preserve"> </w:t>
      </w:r>
      <w:r>
        <w:t>4,</w:t>
      </w:r>
      <w:r>
        <w:rPr>
          <w:spacing w:val="9"/>
        </w:rPr>
        <w:t xml:space="preserve"> </w:t>
      </w:r>
      <w:r>
        <w:t>Кизилюртовский</w:t>
      </w:r>
      <w:r>
        <w:rPr>
          <w:spacing w:val="12"/>
        </w:rPr>
        <w:t xml:space="preserve"> </w:t>
      </w:r>
      <w:r>
        <w:t>–</w:t>
      </w:r>
      <w:r>
        <w:rPr>
          <w:spacing w:val="9"/>
        </w:rPr>
        <w:t xml:space="preserve"> </w:t>
      </w:r>
      <w:r>
        <w:t>20,</w:t>
      </w:r>
      <w:r>
        <w:rPr>
          <w:spacing w:val="7"/>
        </w:rPr>
        <w:t xml:space="preserve"> </w:t>
      </w:r>
      <w:r>
        <w:t>Рутульский</w:t>
      </w:r>
      <w:r>
        <w:rPr>
          <w:spacing w:val="12"/>
        </w:rPr>
        <w:t xml:space="preserve"> </w:t>
      </w:r>
      <w:r>
        <w:t>–</w:t>
      </w:r>
      <w:r>
        <w:rPr>
          <w:spacing w:val="9"/>
        </w:rPr>
        <w:t xml:space="preserve"> </w:t>
      </w:r>
      <w:r>
        <w:t>20,</w:t>
      </w:r>
    </w:p>
    <w:p w:rsidR="00785C29" w:rsidRDefault="00785C29" w:rsidP="00785C29">
      <w:pPr>
        <w:pStyle w:val="a3"/>
        <w:tabs>
          <w:tab w:val="left" w:pos="1276"/>
        </w:tabs>
        <w:ind w:right="-1"/>
      </w:pPr>
      <w:r>
        <w:t>Тляратинский</w:t>
      </w:r>
      <w:r>
        <w:rPr>
          <w:spacing w:val="1"/>
        </w:rPr>
        <w:t xml:space="preserve"> </w:t>
      </w:r>
      <w:r>
        <w:t>–</w:t>
      </w:r>
      <w:r>
        <w:rPr>
          <w:spacing w:val="1"/>
        </w:rPr>
        <w:t xml:space="preserve"> </w:t>
      </w:r>
      <w:r>
        <w:t>12,</w:t>
      </w:r>
      <w:r>
        <w:rPr>
          <w:spacing w:val="1"/>
        </w:rPr>
        <w:t xml:space="preserve"> </w:t>
      </w:r>
      <w:r>
        <w:t>Унцукульский</w:t>
      </w:r>
      <w:r>
        <w:rPr>
          <w:spacing w:val="1"/>
        </w:rPr>
        <w:t xml:space="preserve"> </w:t>
      </w:r>
      <w:r>
        <w:t>–</w:t>
      </w:r>
      <w:r>
        <w:rPr>
          <w:spacing w:val="1"/>
        </w:rPr>
        <w:t xml:space="preserve"> </w:t>
      </w:r>
      <w:r>
        <w:t>27,</w:t>
      </w:r>
      <w:r>
        <w:rPr>
          <w:spacing w:val="1"/>
        </w:rPr>
        <w:t xml:space="preserve"> </w:t>
      </w:r>
      <w:r>
        <w:t>Хасавюртовский</w:t>
      </w:r>
      <w:r>
        <w:rPr>
          <w:spacing w:val="1"/>
        </w:rPr>
        <w:t xml:space="preserve"> </w:t>
      </w:r>
      <w:r>
        <w:t>–</w:t>
      </w:r>
      <w:r>
        <w:rPr>
          <w:spacing w:val="1"/>
        </w:rPr>
        <w:t xml:space="preserve"> </w:t>
      </w:r>
      <w:r>
        <w:t>3,</w:t>
      </w:r>
      <w:r>
        <w:rPr>
          <w:spacing w:val="1"/>
        </w:rPr>
        <w:t xml:space="preserve"> </w:t>
      </w:r>
      <w:r>
        <w:t>Хунзахский</w:t>
      </w:r>
      <w:r>
        <w:rPr>
          <w:spacing w:val="1"/>
        </w:rPr>
        <w:t xml:space="preserve"> </w:t>
      </w:r>
      <w:r>
        <w:t>–</w:t>
      </w:r>
      <w:r>
        <w:rPr>
          <w:spacing w:val="1"/>
        </w:rPr>
        <w:t xml:space="preserve"> </w:t>
      </w:r>
      <w:r>
        <w:t>64,</w:t>
      </w:r>
      <w:r>
        <w:rPr>
          <w:spacing w:val="1"/>
        </w:rPr>
        <w:t xml:space="preserve"> </w:t>
      </w:r>
      <w:r>
        <w:t>Цунтинский -</w:t>
      </w:r>
      <w:r>
        <w:rPr>
          <w:spacing w:val="-2"/>
        </w:rPr>
        <w:t xml:space="preserve"> </w:t>
      </w:r>
      <w:r>
        <w:t>48</w:t>
      </w:r>
      <w:r>
        <w:rPr>
          <w:spacing w:val="58"/>
        </w:rPr>
        <w:t xml:space="preserve"> </w:t>
      </w:r>
      <w:r>
        <w:t>районы,</w:t>
      </w:r>
      <w:r>
        <w:rPr>
          <w:spacing w:val="-1"/>
        </w:rPr>
        <w:t xml:space="preserve"> </w:t>
      </w:r>
      <w:r>
        <w:t>города:</w:t>
      </w:r>
      <w:r>
        <w:rPr>
          <w:spacing w:val="57"/>
        </w:rPr>
        <w:t xml:space="preserve"> </w:t>
      </w:r>
      <w:r>
        <w:t>Буйнакск</w:t>
      </w:r>
      <w:r>
        <w:rPr>
          <w:spacing w:val="1"/>
        </w:rPr>
        <w:t xml:space="preserve"> </w:t>
      </w:r>
      <w:r>
        <w:t>–</w:t>
      </w:r>
      <w:r>
        <w:rPr>
          <w:spacing w:val="1"/>
        </w:rPr>
        <w:t xml:space="preserve"> </w:t>
      </w:r>
      <w:r>
        <w:t>3,</w:t>
      </w:r>
      <w:r>
        <w:rPr>
          <w:spacing w:val="57"/>
        </w:rPr>
        <w:t xml:space="preserve"> </w:t>
      </w:r>
      <w:r>
        <w:t>Дагестанские</w:t>
      </w:r>
      <w:r>
        <w:rPr>
          <w:spacing w:val="-2"/>
        </w:rPr>
        <w:t xml:space="preserve"> </w:t>
      </w:r>
      <w:r>
        <w:t>Огни</w:t>
      </w:r>
      <w:r>
        <w:rPr>
          <w:spacing w:val="2"/>
        </w:rPr>
        <w:t xml:space="preserve"> </w:t>
      </w:r>
      <w:r>
        <w:t>-</w:t>
      </w:r>
      <w:r>
        <w:rPr>
          <w:spacing w:val="-5"/>
        </w:rPr>
        <w:t xml:space="preserve"> </w:t>
      </w:r>
      <w:r>
        <w:t>2</w:t>
      </w:r>
      <w:r>
        <w:rPr>
          <w:spacing w:val="58"/>
        </w:rPr>
        <w:t xml:space="preserve"> </w:t>
      </w:r>
      <w:r>
        <w:t>(табл.</w:t>
      </w:r>
      <w:r>
        <w:rPr>
          <w:spacing w:val="-2"/>
        </w:rPr>
        <w:t xml:space="preserve"> </w:t>
      </w:r>
      <w:r>
        <w:t>6).</w:t>
      </w:r>
    </w:p>
    <w:p w:rsidR="00785C29" w:rsidRDefault="00785C29" w:rsidP="00785C29">
      <w:pPr>
        <w:pStyle w:val="a3"/>
        <w:tabs>
          <w:tab w:val="left" w:pos="1276"/>
        </w:tabs>
        <w:spacing w:before="7"/>
        <w:ind w:left="0" w:right="-1"/>
        <w:jc w:val="left"/>
        <w:rPr>
          <w:sz w:val="25"/>
        </w:rPr>
      </w:pPr>
    </w:p>
    <w:p w:rsidR="00785C29" w:rsidRDefault="00785C29" w:rsidP="00785C29">
      <w:pPr>
        <w:tabs>
          <w:tab w:val="left" w:pos="1276"/>
        </w:tabs>
        <w:ind w:left="8124" w:right="-1"/>
        <w:jc w:val="center"/>
      </w:pPr>
      <w:r>
        <w:t>Таблица</w:t>
      </w:r>
      <w:r>
        <w:rPr>
          <w:spacing w:val="-3"/>
        </w:rPr>
        <w:t xml:space="preserve"> </w:t>
      </w:r>
      <w:r>
        <w:t>№</w:t>
      </w:r>
      <w:r>
        <w:rPr>
          <w:spacing w:val="1"/>
        </w:rPr>
        <w:t xml:space="preserve"> </w:t>
      </w:r>
      <w:r>
        <w:t>6</w:t>
      </w:r>
    </w:p>
    <w:p w:rsidR="00785C29" w:rsidRDefault="00785C29" w:rsidP="00785C29">
      <w:pPr>
        <w:tabs>
          <w:tab w:val="left" w:pos="1276"/>
        </w:tabs>
        <w:spacing w:before="26"/>
        <w:ind w:left="760" w:right="-1"/>
        <w:jc w:val="center"/>
        <w:rPr>
          <w:b/>
        </w:rPr>
      </w:pPr>
      <w:r>
        <w:rPr>
          <w:b/>
        </w:rPr>
        <w:t>Количество водопроводов, не отвечающих санитарно-эпидемиологическим требованиям</w:t>
      </w:r>
      <w:r>
        <w:rPr>
          <w:b/>
          <w:spacing w:val="-52"/>
        </w:rPr>
        <w:t xml:space="preserve"> </w:t>
      </w:r>
      <w:r>
        <w:rPr>
          <w:b/>
        </w:rPr>
        <w:t>из-за отсутствия необходимого комплекса очистных сооружений в разрезе</w:t>
      </w:r>
      <w:r>
        <w:rPr>
          <w:b/>
          <w:spacing w:val="1"/>
        </w:rPr>
        <w:t xml:space="preserve"> </w:t>
      </w:r>
      <w:r>
        <w:rPr>
          <w:b/>
        </w:rPr>
        <w:t>административных</w:t>
      </w:r>
      <w:r>
        <w:rPr>
          <w:b/>
          <w:spacing w:val="-3"/>
        </w:rPr>
        <w:t xml:space="preserve"> </w:t>
      </w:r>
      <w:r>
        <w:rPr>
          <w:b/>
        </w:rPr>
        <w:t>территорий</w:t>
      </w:r>
      <w:r>
        <w:rPr>
          <w:b/>
          <w:spacing w:val="-3"/>
        </w:rPr>
        <w:t xml:space="preserve"> </w:t>
      </w:r>
      <w:r>
        <w:rPr>
          <w:b/>
        </w:rPr>
        <w:t>РД</w:t>
      </w:r>
    </w:p>
    <w:p w:rsidR="00785C29" w:rsidRDefault="00785C29" w:rsidP="00785C29">
      <w:pPr>
        <w:pStyle w:val="a3"/>
        <w:tabs>
          <w:tab w:val="left" w:pos="1276"/>
        </w:tabs>
        <w:spacing w:before="7"/>
        <w:ind w:left="0" w:right="-1"/>
        <w:jc w:val="left"/>
        <w:rPr>
          <w:b/>
          <w:sz w:val="27"/>
        </w:rPr>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2"/>
        <w:gridCol w:w="1815"/>
        <w:gridCol w:w="1815"/>
        <w:gridCol w:w="1817"/>
      </w:tblGrid>
      <w:tr w:rsidR="00785C29" w:rsidTr="008A269F">
        <w:trPr>
          <w:trHeight w:val="293"/>
        </w:trPr>
        <w:tc>
          <w:tcPr>
            <w:tcW w:w="4172" w:type="dxa"/>
          </w:tcPr>
          <w:p w:rsidR="00785C29" w:rsidRDefault="00785C29" w:rsidP="00785C29">
            <w:pPr>
              <w:pStyle w:val="TableParagraph"/>
              <w:tabs>
                <w:tab w:val="left" w:pos="1276"/>
              </w:tabs>
              <w:spacing w:before="16"/>
              <w:ind w:left="574" w:right="-1"/>
            </w:pPr>
            <w:r>
              <w:t>Административные</w:t>
            </w:r>
            <w:r>
              <w:rPr>
                <w:spacing w:val="-3"/>
              </w:rPr>
              <w:t xml:space="preserve"> </w:t>
            </w:r>
            <w:r>
              <w:t>территории</w:t>
            </w:r>
          </w:p>
        </w:tc>
        <w:tc>
          <w:tcPr>
            <w:tcW w:w="1815" w:type="dxa"/>
          </w:tcPr>
          <w:p w:rsidR="00785C29" w:rsidRDefault="00785C29" w:rsidP="00785C29">
            <w:pPr>
              <w:pStyle w:val="TableParagraph"/>
              <w:tabs>
                <w:tab w:val="left" w:pos="1276"/>
              </w:tabs>
              <w:spacing w:before="16"/>
              <w:ind w:left="595" w:right="-1"/>
            </w:pPr>
            <w:r>
              <w:t>2020г.</w:t>
            </w:r>
          </w:p>
        </w:tc>
        <w:tc>
          <w:tcPr>
            <w:tcW w:w="1815" w:type="dxa"/>
          </w:tcPr>
          <w:p w:rsidR="00785C29" w:rsidRDefault="00785C29" w:rsidP="00785C29">
            <w:pPr>
              <w:pStyle w:val="TableParagraph"/>
              <w:tabs>
                <w:tab w:val="left" w:pos="1276"/>
              </w:tabs>
              <w:spacing w:before="16"/>
              <w:ind w:left="595" w:right="-1"/>
            </w:pPr>
            <w:r>
              <w:t>2021г.</w:t>
            </w:r>
          </w:p>
        </w:tc>
        <w:tc>
          <w:tcPr>
            <w:tcW w:w="1817" w:type="dxa"/>
          </w:tcPr>
          <w:p w:rsidR="00785C29" w:rsidRDefault="00785C29" w:rsidP="00785C29">
            <w:pPr>
              <w:pStyle w:val="TableParagraph"/>
              <w:tabs>
                <w:tab w:val="left" w:pos="1276"/>
              </w:tabs>
              <w:spacing w:before="16"/>
              <w:ind w:left="595" w:right="-1"/>
            </w:pPr>
            <w:r>
              <w:t>2022г.</w:t>
            </w:r>
          </w:p>
        </w:tc>
      </w:tr>
      <w:tr w:rsidR="00785C29" w:rsidTr="008A269F">
        <w:trPr>
          <w:trHeight w:val="292"/>
        </w:trPr>
        <w:tc>
          <w:tcPr>
            <w:tcW w:w="4172" w:type="dxa"/>
          </w:tcPr>
          <w:p w:rsidR="00785C29" w:rsidRDefault="00785C29" w:rsidP="00785C29">
            <w:pPr>
              <w:pStyle w:val="TableParagraph"/>
              <w:tabs>
                <w:tab w:val="left" w:pos="1276"/>
              </w:tabs>
              <w:spacing w:before="15"/>
              <w:ind w:left="574" w:right="-1"/>
            </w:pPr>
            <w:r>
              <w:t>Ахтынский</w:t>
            </w:r>
            <w:r>
              <w:rPr>
                <w:spacing w:val="-1"/>
              </w:rPr>
              <w:t xml:space="preserve"> </w:t>
            </w:r>
            <w:r>
              <w:t>район</w:t>
            </w:r>
          </w:p>
        </w:tc>
        <w:tc>
          <w:tcPr>
            <w:tcW w:w="1815" w:type="dxa"/>
          </w:tcPr>
          <w:p w:rsidR="00785C29" w:rsidRDefault="00785C29" w:rsidP="00785C29">
            <w:pPr>
              <w:pStyle w:val="TableParagraph"/>
              <w:tabs>
                <w:tab w:val="left" w:pos="1276"/>
              </w:tabs>
              <w:spacing w:before="15"/>
              <w:ind w:left="10" w:right="-1"/>
            </w:pPr>
            <w:r>
              <w:t>5</w:t>
            </w:r>
          </w:p>
        </w:tc>
        <w:tc>
          <w:tcPr>
            <w:tcW w:w="1815" w:type="dxa"/>
          </w:tcPr>
          <w:p w:rsidR="00785C29" w:rsidRDefault="00785C29" w:rsidP="00785C29">
            <w:pPr>
              <w:pStyle w:val="TableParagraph"/>
              <w:tabs>
                <w:tab w:val="left" w:pos="1276"/>
              </w:tabs>
              <w:spacing w:before="15"/>
              <w:ind w:left="9" w:right="-1"/>
            </w:pPr>
            <w:r>
              <w:t>5</w:t>
            </w:r>
          </w:p>
        </w:tc>
        <w:tc>
          <w:tcPr>
            <w:tcW w:w="1817" w:type="dxa"/>
          </w:tcPr>
          <w:p w:rsidR="00785C29" w:rsidRDefault="00785C29" w:rsidP="00785C29">
            <w:pPr>
              <w:pStyle w:val="TableParagraph"/>
              <w:tabs>
                <w:tab w:val="left" w:pos="1276"/>
              </w:tabs>
              <w:spacing w:before="15"/>
              <w:ind w:left="7" w:right="-1"/>
            </w:pPr>
            <w:r>
              <w:t>3</w:t>
            </w:r>
          </w:p>
        </w:tc>
      </w:tr>
      <w:tr w:rsidR="00785C29" w:rsidTr="008A269F">
        <w:trPr>
          <w:trHeight w:val="294"/>
        </w:trPr>
        <w:tc>
          <w:tcPr>
            <w:tcW w:w="4172" w:type="dxa"/>
          </w:tcPr>
          <w:p w:rsidR="00785C29" w:rsidRDefault="00785C29" w:rsidP="00785C29">
            <w:pPr>
              <w:pStyle w:val="TableParagraph"/>
              <w:tabs>
                <w:tab w:val="left" w:pos="1276"/>
              </w:tabs>
              <w:spacing w:before="17"/>
              <w:ind w:left="574" w:right="-1"/>
            </w:pPr>
            <w:r>
              <w:t>Буйнакский</w:t>
            </w:r>
            <w:r>
              <w:rPr>
                <w:spacing w:val="-2"/>
              </w:rPr>
              <w:t xml:space="preserve"> </w:t>
            </w:r>
            <w:r>
              <w:t>район</w:t>
            </w:r>
          </w:p>
        </w:tc>
        <w:tc>
          <w:tcPr>
            <w:tcW w:w="1815" w:type="dxa"/>
          </w:tcPr>
          <w:p w:rsidR="00785C29" w:rsidRDefault="00785C29" w:rsidP="00785C29">
            <w:pPr>
              <w:pStyle w:val="TableParagraph"/>
              <w:tabs>
                <w:tab w:val="left" w:pos="1276"/>
              </w:tabs>
              <w:spacing w:before="17"/>
              <w:ind w:left="593" w:right="-1"/>
            </w:pPr>
            <w:r>
              <w:t>33</w:t>
            </w:r>
          </w:p>
        </w:tc>
        <w:tc>
          <w:tcPr>
            <w:tcW w:w="1815" w:type="dxa"/>
          </w:tcPr>
          <w:p w:rsidR="00785C29" w:rsidRDefault="00785C29" w:rsidP="00785C29">
            <w:pPr>
              <w:pStyle w:val="TableParagraph"/>
              <w:tabs>
                <w:tab w:val="left" w:pos="1276"/>
              </w:tabs>
              <w:spacing w:before="17"/>
              <w:ind w:left="592" w:right="-1"/>
            </w:pPr>
            <w:r>
              <w:t>33</w:t>
            </w:r>
          </w:p>
        </w:tc>
        <w:tc>
          <w:tcPr>
            <w:tcW w:w="1817" w:type="dxa"/>
          </w:tcPr>
          <w:p w:rsidR="00785C29" w:rsidRDefault="00785C29" w:rsidP="00785C29">
            <w:pPr>
              <w:pStyle w:val="TableParagraph"/>
              <w:tabs>
                <w:tab w:val="left" w:pos="1276"/>
              </w:tabs>
              <w:spacing w:before="17"/>
              <w:ind w:left="592" w:right="-1"/>
            </w:pPr>
            <w:r>
              <w:t>33</w:t>
            </w:r>
          </w:p>
        </w:tc>
      </w:tr>
      <w:tr w:rsidR="00785C29" w:rsidTr="008A269F">
        <w:trPr>
          <w:trHeight w:val="292"/>
        </w:trPr>
        <w:tc>
          <w:tcPr>
            <w:tcW w:w="4172" w:type="dxa"/>
          </w:tcPr>
          <w:p w:rsidR="00785C29" w:rsidRDefault="00785C29" w:rsidP="00785C29">
            <w:pPr>
              <w:pStyle w:val="TableParagraph"/>
              <w:tabs>
                <w:tab w:val="left" w:pos="1276"/>
              </w:tabs>
              <w:spacing w:before="15"/>
              <w:ind w:left="574" w:right="-1"/>
            </w:pPr>
            <w:r>
              <w:t>Гергебильский</w:t>
            </w:r>
          </w:p>
        </w:tc>
        <w:tc>
          <w:tcPr>
            <w:tcW w:w="1815" w:type="dxa"/>
          </w:tcPr>
          <w:p w:rsidR="00785C29" w:rsidRDefault="00785C29" w:rsidP="00785C29">
            <w:pPr>
              <w:pStyle w:val="TableParagraph"/>
              <w:tabs>
                <w:tab w:val="left" w:pos="1276"/>
              </w:tabs>
              <w:spacing w:before="15"/>
              <w:ind w:left="10" w:right="-1"/>
            </w:pPr>
            <w:r>
              <w:t>2</w:t>
            </w:r>
          </w:p>
        </w:tc>
        <w:tc>
          <w:tcPr>
            <w:tcW w:w="1815" w:type="dxa"/>
          </w:tcPr>
          <w:p w:rsidR="00785C29" w:rsidRDefault="00785C29" w:rsidP="00785C29">
            <w:pPr>
              <w:pStyle w:val="TableParagraph"/>
              <w:tabs>
                <w:tab w:val="left" w:pos="1276"/>
              </w:tabs>
              <w:spacing w:before="15"/>
              <w:ind w:left="9" w:right="-1"/>
            </w:pPr>
            <w:r>
              <w:t>2</w:t>
            </w:r>
          </w:p>
        </w:tc>
        <w:tc>
          <w:tcPr>
            <w:tcW w:w="1817" w:type="dxa"/>
          </w:tcPr>
          <w:p w:rsidR="00785C29" w:rsidRDefault="00785C29" w:rsidP="00785C29">
            <w:pPr>
              <w:pStyle w:val="TableParagraph"/>
              <w:tabs>
                <w:tab w:val="left" w:pos="1276"/>
              </w:tabs>
              <w:spacing w:before="15"/>
              <w:ind w:left="7" w:right="-1"/>
            </w:pPr>
            <w:r>
              <w:t>0</w:t>
            </w:r>
          </w:p>
        </w:tc>
      </w:tr>
      <w:tr w:rsidR="00785C29" w:rsidTr="008A269F">
        <w:trPr>
          <w:trHeight w:val="292"/>
        </w:trPr>
        <w:tc>
          <w:tcPr>
            <w:tcW w:w="4172" w:type="dxa"/>
          </w:tcPr>
          <w:p w:rsidR="00785C29" w:rsidRDefault="00785C29" w:rsidP="00785C29">
            <w:pPr>
              <w:pStyle w:val="TableParagraph"/>
              <w:tabs>
                <w:tab w:val="left" w:pos="1276"/>
              </w:tabs>
              <w:spacing w:before="15"/>
              <w:ind w:left="573" w:right="-1"/>
            </w:pPr>
            <w:r>
              <w:t>Дербентский</w:t>
            </w:r>
            <w:r>
              <w:rPr>
                <w:spacing w:val="-2"/>
              </w:rPr>
              <w:t xml:space="preserve"> </w:t>
            </w:r>
            <w:r>
              <w:t>район</w:t>
            </w:r>
          </w:p>
        </w:tc>
        <w:tc>
          <w:tcPr>
            <w:tcW w:w="1815" w:type="dxa"/>
          </w:tcPr>
          <w:p w:rsidR="00785C29" w:rsidRDefault="00785C29" w:rsidP="00785C29">
            <w:pPr>
              <w:pStyle w:val="TableParagraph"/>
              <w:tabs>
                <w:tab w:val="left" w:pos="1276"/>
              </w:tabs>
              <w:spacing w:before="15"/>
              <w:ind w:left="593" w:right="-1"/>
            </w:pPr>
            <w:r>
              <w:t>33</w:t>
            </w:r>
          </w:p>
        </w:tc>
        <w:tc>
          <w:tcPr>
            <w:tcW w:w="1815" w:type="dxa"/>
          </w:tcPr>
          <w:p w:rsidR="00785C29" w:rsidRDefault="00785C29" w:rsidP="00785C29">
            <w:pPr>
              <w:pStyle w:val="TableParagraph"/>
              <w:tabs>
                <w:tab w:val="left" w:pos="1276"/>
              </w:tabs>
              <w:spacing w:before="15"/>
              <w:ind w:left="592" w:right="-1"/>
            </w:pPr>
            <w:r>
              <w:t>33</w:t>
            </w:r>
          </w:p>
        </w:tc>
        <w:tc>
          <w:tcPr>
            <w:tcW w:w="1817" w:type="dxa"/>
          </w:tcPr>
          <w:p w:rsidR="00785C29" w:rsidRDefault="00785C29" w:rsidP="00785C29">
            <w:pPr>
              <w:pStyle w:val="TableParagraph"/>
              <w:tabs>
                <w:tab w:val="left" w:pos="1276"/>
              </w:tabs>
              <w:spacing w:before="15"/>
              <w:ind w:left="592" w:right="-1"/>
            </w:pPr>
            <w:r>
              <w:t>33</w:t>
            </w:r>
          </w:p>
        </w:tc>
      </w:tr>
      <w:tr w:rsidR="00785C29" w:rsidTr="008A269F">
        <w:trPr>
          <w:trHeight w:val="292"/>
        </w:trPr>
        <w:tc>
          <w:tcPr>
            <w:tcW w:w="4172" w:type="dxa"/>
          </w:tcPr>
          <w:p w:rsidR="00785C29" w:rsidRDefault="00785C29" w:rsidP="00785C29">
            <w:pPr>
              <w:pStyle w:val="TableParagraph"/>
              <w:tabs>
                <w:tab w:val="left" w:pos="1276"/>
              </w:tabs>
              <w:spacing w:before="15"/>
              <w:ind w:left="574" w:right="-1"/>
            </w:pPr>
            <w:r>
              <w:t>Докузпаринский</w:t>
            </w:r>
            <w:r>
              <w:rPr>
                <w:spacing w:val="-4"/>
              </w:rPr>
              <w:t xml:space="preserve"> </w:t>
            </w:r>
            <w:r>
              <w:t>район</w:t>
            </w:r>
          </w:p>
        </w:tc>
        <w:tc>
          <w:tcPr>
            <w:tcW w:w="1815" w:type="dxa"/>
          </w:tcPr>
          <w:p w:rsidR="00785C29" w:rsidRDefault="00785C29" w:rsidP="00785C29">
            <w:pPr>
              <w:pStyle w:val="TableParagraph"/>
              <w:tabs>
                <w:tab w:val="left" w:pos="1276"/>
              </w:tabs>
              <w:spacing w:before="15"/>
              <w:ind w:left="593" w:right="-1"/>
            </w:pPr>
            <w:r>
              <w:t>16</w:t>
            </w:r>
          </w:p>
        </w:tc>
        <w:tc>
          <w:tcPr>
            <w:tcW w:w="1815" w:type="dxa"/>
          </w:tcPr>
          <w:p w:rsidR="00785C29" w:rsidRDefault="00785C29" w:rsidP="00785C29">
            <w:pPr>
              <w:pStyle w:val="TableParagraph"/>
              <w:tabs>
                <w:tab w:val="left" w:pos="1276"/>
              </w:tabs>
              <w:spacing w:before="15"/>
              <w:ind w:left="592" w:right="-1"/>
            </w:pPr>
            <w:r>
              <w:t>16</w:t>
            </w:r>
          </w:p>
        </w:tc>
        <w:tc>
          <w:tcPr>
            <w:tcW w:w="1817" w:type="dxa"/>
          </w:tcPr>
          <w:p w:rsidR="00785C29" w:rsidRDefault="00785C29" w:rsidP="00785C29">
            <w:pPr>
              <w:pStyle w:val="TableParagraph"/>
              <w:tabs>
                <w:tab w:val="left" w:pos="1276"/>
              </w:tabs>
              <w:spacing w:before="15"/>
              <w:ind w:left="592" w:right="-1"/>
            </w:pPr>
            <w:r>
              <w:t>16</w:t>
            </w:r>
          </w:p>
        </w:tc>
      </w:tr>
      <w:tr w:rsidR="00785C29" w:rsidTr="008A269F">
        <w:trPr>
          <w:trHeight w:val="294"/>
        </w:trPr>
        <w:tc>
          <w:tcPr>
            <w:tcW w:w="4172" w:type="dxa"/>
          </w:tcPr>
          <w:p w:rsidR="00785C29" w:rsidRDefault="00785C29" w:rsidP="00785C29">
            <w:pPr>
              <w:pStyle w:val="TableParagraph"/>
              <w:tabs>
                <w:tab w:val="left" w:pos="1276"/>
              </w:tabs>
              <w:spacing w:before="17"/>
              <w:ind w:left="573" w:right="-1"/>
            </w:pPr>
            <w:r>
              <w:t>Казбековский</w:t>
            </w:r>
            <w:r>
              <w:rPr>
                <w:spacing w:val="-1"/>
              </w:rPr>
              <w:t xml:space="preserve"> </w:t>
            </w:r>
            <w:r>
              <w:t>район</w:t>
            </w:r>
          </w:p>
        </w:tc>
        <w:tc>
          <w:tcPr>
            <w:tcW w:w="1815" w:type="dxa"/>
          </w:tcPr>
          <w:p w:rsidR="00785C29" w:rsidRDefault="00785C29" w:rsidP="00785C29">
            <w:pPr>
              <w:pStyle w:val="TableParagraph"/>
              <w:tabs>
                <w:tab w:val="left" w:pos="1276"/>
              </w:tabs>
              <w:spacing w:before="17"/>
              <w:ind w:left="10" w:right="-1"/>
            </w:pPr>
            <w:r>
              <w:t>4</w:t>
            </w:r>
          </w:p>
        </w:tc>
        <w:tc>
          <w:tcPr>
            <w:tcW w:w="1815" w:type="dxa"/>
          </w:tcPr>
          <w:p w:rsidR="00785C29" w:rsidRDefault="00785C29" w:rsidP="00785C29">
            <w:pPr>
              <w:pStyle w:val="TableParagraph"/>
              <w:tabs>
                <w:tab w:val="left" w:pos="1276"/>
              </w:tabs>
              <w:spacing w:before="17"/>
              <w:ind w:left="9" w:right="-1"/>
            </w:pPr>
            <w:r>
              <w:t>4</w:t>
            </w:r>
          </w:p>
        </w:tc>
        <w:tc>
          <w:tcPr>
            <w:tcW w:w="1817" w:type="dxa"/>
          </w:tcPr>
          <w:p w:rsidR="00785C29" w:rsidRDefault="00785C29" w:rsidP="00785C29">
            <w:pPr>
              <w:pStyle w:val="TableParagraph"/>
              <w:tabs>
                <w:tab w:val="left" w:pos="1276"/>
              </w:tabs>
              <w:spacing w:before="17"/>
              <w:ind w:left="7" w:right="-1"/>
            </w:pPr>
            <w:r>
              <w:t>4</w:t>
            </w:r>
          </w:p>
        </w:tc>
      </w:tr>
      <w:tr w:rsidR="00785C29" w:rsidTr="008A269F">
        <w:trPr>
          <w:trHeight w:val="292"/>
        </w:trPr>
        <w:tc>
          <w:tcPr>
            <w:tcW w:w="4172" w:type="dxa"/>
          </w:tcPr>
          <w:p w:rsidR="00785C29" w:rsidRDefault="00785C29" w:rsidP="00785C29">
            <w:pPr>
              <w:pStyle w:val="TableParagraph"/>
              <w:tabs>
                <w:tab w:val="left" w:pos="1276"/>
              </w:tabs>
              <w:spacing w:before="15"/>
              <w:ind w:left="574" w:right="-1"/>
            </w:pPr>
            <w:r>
              <w:t>Кизилюртовский</w:t>
            </w:r>
            <w:r>
              <w:rPr>
                <w:spacing w:val="-5"/>
              </w:rPr>
              <w:t xml:space="preserve"> </w:t>
            </w:r>
            <w:r>
              <w:t>район</w:t>
            </w:r>
          </w:p>
        </w:tc>
        <w:tc>
          <w:tcPr>
            <w:tcW w:w="1815" w:type="dxa"/>
          </w:tcPr>
          <w:p w:rsidR="00785C29" w:rsidRDefault="00785C29" w:rsidP="00785C29">
            <w:pPr>
              <w:pStyle w:val="TableParagraph"/>
              <w:tabs>
                <w:tab w:val="left" w:pos="1276"/>
              </w:tabs>
              <w:spacing w:before="15"/>
              <w:ind w:left="593" w:right="-1"/>
            </w:pPr>
            <w:r>
              <w:t>20</w:t>
            </w:r>
          </w:p>
        </w:tc>
        <w:tc>
          <w:tcPr>
            <w:tcW w:w="1815" w:type="dxa"/>
          </w:tcPr>
          <w:p w:rsidR="00785C29" w:rsidRDefault="00785C29" w:rsidP="00785C29">
            <w:pPr>
              <w:pStyle w:val="TableParagraph"/>
              <w:tabs>
                <w:tab w:val="left" w:pos="1276"/>
              </w:tabs>
              <w:spacing w:before="15"/>
              <w:ind w:left="592" w:right="-1"/>
            </w:pPr>
            <w:r>
              <w:t>20</w:t>
            </w:r>
          </w:p>
        </w:tc>
        <w:tc>
          <w:tcPr>
            <w:tcW w:w="1817" w:type="dxa"/>
          </w:tcPr>
          <w:p w:rsidR="00785C29" w:rsidRDefault="00785C29" w:rsidP="00785C29">
            <w:pPr>
              <w:pStyle w:val="TableParagraph"/>
              <w:tabs>
                <w:tab w:val="left" w:pos="1276"/>
              </w:tabs>
              <w:spacing w:before="15"/>
              <w:ind w:left="592" w:right="-1"/>
            </w:pPr>
            <w:r>
              <w:t>20</w:t>
            </w:r>
          </w:p>
        </w:tc>
      </w:tr>
      <w:tr w:rsidR="00785C29" w:rsidTr="008A269F">
        <w:trPr>
          <w:trHeight w:val="292"/>
        </w:trPr>
        <w:tc>
          <w:tcPr>
            <w:tcW w:w="4172" w:type="dxa"/>
          </w:tcPr>
          <w:p w:rsidR="00785C29" w:rsidRDefault="00785C29" w:rsidP="00785C29">
            <w:pPr>
              <w:pStyle w:val="TableParagraph"/>
              <w:tabs>
                <w:tab w:val="left" w:pos="1276"/>
              </w:tabs>
              <w:spacing w:before="15"/>
              <w:ind w:left="574" w:right="-1"/>
            </w:pPr>
            <w:r>
              <w:t>Кизлярский</w:t>
            </w:r>
            <w:r>
              <w:rPr>
                <w:spacing w:val="-3"/>
              </w:rPr>
              <w:t xml:space="preserve"> </w:t>
            </w:r>
            <w:r>
              <w:t>район</w:t>
            </w:r>
          </w:p>
        </w:tc>
        <w:tc>
          <w:tcPr>
            <w:tcW w:w="1815" w:type="dxa"/>
          </w:tcPr>
          <w:p w:rsidR="00785C29" w:rsidRDefault="00785C29" w:rsidP="00785C29">
            <w:pPr>
              <w:pStyle w:val="TableParagraph"/>
              <w:tabs>
                <w:tab w:val="left" w:pos="1276"/>
              </w:tabs>
              <w:spacing w:before="15"/>
              <w:ind w:left="10" w:right="-1"/>
            </w:pPr>
            <w:r>
              <w:t>1</w:t>
            </w:r>
          </w:p>
        </w:tc>
        <w:tc>
          <w:tcPr>
            <w:tcW w:w="1815" w:type="dxa"/>
          </w:tcPr>
          <w:p w:rsidR="00785C29" w:rsidRDefault="00785C29" w:rsidP="00785C29">
            <w:pPr>
              <w:pStyle w:val="TableParagraph"/>
              <w:tabs>
                <w:tab w:val="left" w:pos="1276"/>
              </w:tabs>
              <w:spacing w:before="15"/>
              <w:ind w:left="9" w:right="-1"/>
            </w:pPr>
            <w:r>
              <w:t>1</w:t>
            </w:r>
          </w:p>
        </w:tc>
        <w:tc>
          <w:tcPr>
            <w:tcW w:w="1817" w:type="dxa"/>
          </w:tcPr>
          <w:p w:rsidR="00785C29" w:rsidRDefault="00785C29" w:rsidP="00785C29">
            <w:pPr>
              <w:pStyle w:val="TableParagraph"/>
              <w:tabs>
                <w:tab w:val="left" w:pos="1276"/>
              </w:tabs>
              <w:spacing w:before="15"/>
              <w:ind w:left="7" w:right="-1"/>
            </w:pPr>
            <w:r>
              <w:t>0</w:t>
            </w:r>
          </w:p>
        </w:tc>
      </w:tr>
      <w:tr w:rsidR="00785C29" w:rsidTr="008A269F">
        <w:trPr>
          <w:trHeight w:val="292"/>
        </w:trPr>
        <w:tc>
          <w:tcPr>
            <w:tcW w:w="4172" w:type="dxa"/>
          </w:tcPr>
          <w:p w:rsidR="00785C29" w:rsidRDefault="00785C29" w:rsidP="00785C29">
            <w:pPr>
              <w:pStyle w:val="TableParagraph"/>
              <w:tabs>
                <w:tab w:val="left" w:pos="1276"/>
              </w:tabs>
              <w:spacing w:before="15"/>
              <w:ind w:left="574" w:right="-1"/>
            </w:pPr>
            <w:r>
              <w:t>Кумторкалинский район</w:t>
            </w:r>
          </w:p>
        </w:tc>
        <w:tc>
          <w:tcPr>
            <w:tcW w:w="1815" w:type="dxa"/>
          </w:tcPr>
          <w:p w:rsidR="00785C29" w:rsidRDefault="00785C29" w:rsidP="00785C29">
            <w:pPr>
              <w:pStyle w:val="TableParagraph"/>
              <w:tabs>
                <w:tab w:val="left" w:pos="1276"/>
              </w:tabs>
              <w:spacing w:before="15"/>
              <w:ind w:left="10" w:right="-1"/>
            </w:pPr>
            <w:r>
              <w:t>7</w:t>
            </w:r>
          </w:p>
        </w:tc>
        <w:tc>
          <w:tcPr>
            <w:tcW w:w="1815" w:type="dxa"/>
          </w:tcPr>
          <w:p w:rsidR="00785C29" w:rsidRDefault="00785C29" w:rsidP="00785C29">
            <w:pPr>
              <w:pStyle w:val="TableParagraph"/>
              <w:tabs>
                <w:tab w:val="left" w:pos="1276"/>
              </w:tabs>
              <w:spacing w:before="15"/>
              <w:ind w:left="9" w:right="-1"/>
            </w:pPr>
            <w:r>
              <w:t>7</w:t>
            </w:r>
          </w:p>
        </w:tc>
        <w:tc>
          <w:tcPr>
            <w:tcW w:w="1817" w:type="dxa"/>
          </w:tcPr>
          <w:p w:rsidR="00785C29" w:rsidRDefault="00785C29" w:rsidP="00785C29">
            <w:pPr>
              <w:pStyle w:val="TableParagraph"/>
              <w:tabs>
                <w:tab w:val="left" w:pos="1276"/>
              </w:tabs>
              <w:spacing w:before="15"/>
              <w:ind w:left="7" w:right="-1"/>
            </w:pPr>
            <w:r>
              <w:t>0</w:t>
            </w:r>
          </w:p>
        </w:tc>
      </w:tr>
      <w:tr w:rsidR="00785C29" w:rsidTr="008A269F">
        <w:trPr>
          <w:trHeight w:val="294"/>
        </w:trPr>
        <w:tc>
          <w:tcPr>
            <w:tcW w:w="4172" w:type="dxa"/>
          </w:tcPr>
          <w:p w:rsidR="00785C29" w:rsidRDefault="00785C29" w:rsidP="00785C29">
            <w:pPr>
              <w:pStyle w:val="TableParagraph"/>
              <w:tabs>
                <w:tab w:val="left" w:pos="1276"/>
              </w:tabs>
              <w:spacing w:before="15"/>
              <w:ind w:left="574" w:right="-1"/>
            </w:pPr>
            <w:r>
              <w:t>Курахский</w:t>
            </w:r>
            <w:r>
              <w:rPr>
                <w:spacing w:val="54"/>
              </w:rPr>
              <w:t xml:space="preserve"> </w:t>
            </w:r>
            <w:r>
              <w:t>район</w:t>
            </w:r>
          </w:p>
        </w:tc>
        <w:tc>
          <w:tcPr>
            <w:tcW w:w="1815" w:type="dxa"/>
          </w:tcPr>
          <w:p w:rsidR="00785C29" w:rsidRDefault="00785C29" w:rsidP="00785C29">
            <w:pPr>
              <w:pStyle w:val="TableParagraph"/>
              <w:tabs>
                <w:tab w:val="left" w:pos="1276"/>
              </w:tabs>
              <w:spacing w:before="15"/>
              <w:ind w:left="10" w:right="-1"/>
            </w:pPr>
            <w:r>
              <w:t>4</w:t>
            </w:r>
          </w:p>
        </w:tc>
        <w:tc>
          <w:tcPr>
            <w:tcW w:w="1815" w:type="dxa"/>
          </w:tcPr>
          <w:p w:rsidR="00785C29" w:rsidRDefault="00785C29" w:rsidP="00785C29">
            <w:pPr>
              <w:pStyle w:val="TableParagraph"/>
              <w:tabs>
                <w:tab w:val="left" w:pos="1276"/>
              </w:tabs>
              <w:spacing w:before="15"/>
              <w:ind w:left="9" w:right="-1"/>
            </w:pPr>
            <w:r>
              <w:t>4</w:t>
            </w:r>
          </w:p>
        </w:tc>
        <w:tc>
          <w:tcPr>
            <w:tcW w:w="1817" w:type="dxa"/>
          </w:tcPr>
          <w:p w:rsidR="00785C29" w:rsidRDefault="00785C29" w:rsidP="00785C29">
            <w:pPr>
              <w:pStyle w:val="TableParagraph"/>
              <w:tabs>
                <w:tab w:val="left" w:pos="1276"/>
              </w:tabs>
              <w:spacing w:before="15"/>
              <w:ind w:left="7" w:right="-1"/>
            </w:pPr>
            <w:r>
              <w:t>0</w:t>
            </w:r>
          </w:p>
        </w:tc>
      </w:tr>
      <w:tr w:rsidR="00785C29" w:rsidTr="008A269F">
        <w:trPr>
          <w:trHeight w:val="292"/>
        </w:trPr>
        <w:tc>
          <w:tcPr>
            <w:tcW w:w="4172" w:type="dxa"/>
          </w:tcPr>
          <w:p w:rsidR="00785C29" w:rsidRDefault="00785C29" w:rsidP="00785C29">
            <w:pPr>
              <w:pStyle w:val="TableParagraph"/>
              <w:tabs>
                <w:tab w:val="left" w:pos="1276"/>
              </w:tabs>
              <w:spacing w:before="15"/>
              <w:ind w:left="574" w:right="-1"/>
            </w:pPr>
            <w:r>
              <w:t>Рутульский</w:t>
            </w:r>
            <w:r>
              <w:rPr>
                <w:spacing w:val="-2"/>
              </w:rPr>
              <w:t xml:space="preserve"> </w:t>
            </w:r>
            <w:r>
              <w:t>район</w:t>
            </w:r>
          </w:p>
        </w:tc>
        <w:tc>
          <w:tcPr>
            <w:tcW w:w="1815" w:type="dxa"/>
          </w:tcPr>
          <w:p w:rsidR="00785C29" w:rsidRDefault="00785C29" w:rsidP="00785C29">
            <w:pPr>
              <w:pStyle w:val="TableParagraph"/>
              <w:tabs>
                <w:tab w:val="left" w:pos="1276"/>
              </w:tabs>
              <w:spacing w:before="15"/>
              <w:ind w:left="10" w:right="-1"/>
            </w:pPr>
            <w:r>
              <w:t>7</w:t>
            </w:r>
          </w:p>
        </w:tc>
        <w:tc>
          <w:tcPr>
            <w:tcW w:w="1815" w:type="dxa"/>
          </w:tcPr>
          <w:p w:rsidR="00785C29" w:rsidRDefault="00785C29" w:rsidP="00785C29">
            <w:pPr>
              <w:pStyle w:val="TableParagraph"/>
              <w:tabs>
                <w:tab w:val="left" w:pos="1276"/>
              </w:tabs>
              <w:spacing w:before="15"/>
              <w:ind w:left="9" w:right="-1"/>
            </w:pPr>
            <w:r>
              <w:t>7</w:t>
            </w:r>
          </w:p>
        </w:tc>
        <w:tc>
          <w:tcPr>
            <w:tcW w:w="1817" w:type="dxa"/>
          </w:tcPr>
          <w:p w:rsidR="00785C29" w:rsidRDefault="00785C29" w:rsidP="00785C29">
            <w:pPr>
              <w:pStyle w:val="TableParagraph"/>
              <w:tabs>
                <w:tab w:val="left" w:pos="1276"/>
              </w:tabs>
              <w:spacing w:before="15"/>
              <w:ind w:left="592" w:right="-1"/>
            </w:pPr>
            <w:r>
              <w:t>20</w:t>
            </w:r>
          </w:p>
        </w:tc>
      </w:tr>
    </w:tbl>
    <w:p w:rsidR="00785C29" w:rsidRDefault="00785C29" w:rsidP="00785C29">
      <w:pPr>
        <w:tabs>
          <w:tab w:val="left" w:pos="1276"/>
        </w:tabs>
        <w:ind w:right="-1"/>
        <w:sectPr w:rsidR="00785C29" w:rsidSect="00785C29">
          <w:pgSz w:w="11910" w:h="16840"/>
          <w:pgMar w:top="1320" w:right="711" w:bottom="1460" w:left="740" w:header="969" w:footer="1206" w:gutter="0"/>
          <w:cols w:space="720"/>
        </w:sectPr>
      </w:pPr>
    </w:p>
    <w:p w:rsidR="00785C29" w:rsidRDefault="00785C29" w:rsidP="00785C29">
      <w:pPr>
        <w:pStyle w:val="a3"/>
        <w:tabs>
          <w:tab w:val="left" w:pos="1276"/>
        </w:tabs>
        <w:ind w:left="0" w:right="-1"/>
        <w:jc w:val="left"/>
        <w:rPr>
          <w:b/>
          <w:sz w:val="20"/>
        </w:rPr>
      </w:pPr>
    </w:p>
    <w:p w:rsidR="00785C29" w:rsidRDefault="00785C29" w:rsidP="00785C29">
      <w:pPr>
        <w:pStyle w:val="a3"/>
        <w:tabs>
          <w:tab w:val="left" w:pos="1276"/>
        </w:tabs>
        <w:spacing w:before="4" w:after="1"/>
        <w:ind w:left="0" w:right="-1"/>
        <w:jc w:val="left"/>
        <w:rPr>
          <w:b/>
          <w:sz w:val="16"/>
        </w:rPr>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2"/>
        <w:gridCol w:w="1815"/>
        <w:gridCol w:w="1815"/>
        <w:gridCol w:w="1817"/>
      </w:tblGrid>
      <w:tr w:rsidR="00785C29" w:rsidTr="008A269F">
        <w:trPr>
          <w:trHeight w:val="294"/>
        </w:trPr>
        <w:tc>
          <w:tcPr>
            <w:tcW w:w="4172" w:type="dxa"/>
          </w:tcPr>
          <w:p w:rsidR="00785C29" w:rsidRDefault="00785C29" w:rsidP="00785C29">
            <w:pPr>
              <w:pStyle w:val="TableParagraph"/>
              <w:tabs>
                <w:tab w:val="left" w:pos="1276"/>
              </w:tabs>
              <w:spacing w:before="15"/>
              <w:ind w:left="1008" w:right="-1"/>
              <w:jc w:val="left"/>
            </w:pPr>
            <w:r>
              <w:t>Сергокалинский</w:t>
            </w:r>
            <w:r>
              <w:rPr>
                <w:spacing w:val="-1"/>
              </w:rPr>
              <w:t xml:space="preserve"> </w:t>
            </w:r>
            <w:r>
              <w:t>район</w:t>
            </w:r>
          </w:p>
        </w:tc>
        <w:tc>
          <w:tcPr>
            <w:tcW w:w="1815" w:type="dxa"/>
          </w:tcPr>
          <w:p w:rsidR="00785C29" w:rsidRDefault="00785C29" w:rsidP="00785C29">
            <w:pPr>
              <w:pStyle w:val="TableParagraph"/>
              <w:tabs>
                <w:tab w:val="left" w:pos="1276"/>
              </w:tabs>
              <w:spacing w:before="15"/>
              <w:ind w:left="10" w:right="-1"/>
            </w:pPr>
            <w:r>
              <w:t>3</w:t>
            </w:r>
          </w:p>
        </w:tc>
        <w:tc>
          <w:tcPr>
            <w:tcW w:w="1815" w:type="dxa"/>
          </w:tcPr>
          <w:p w:rsidR="00785C29" w:rsidRDefault="00785C29" w:rsidP="00785C29">
            <w:pPr>
              <w:pStyle w:val="TableParagraph"/>
              <w:tabs>
                <w:tab w:val="left" w:pos="1276"/>
              </w:tabs>
              <w:spacing w:before="15"/>
              <w:ind w:left="9" w:right="-1"/>
            </w:pPr>
            <w:r>
              <w:t>3</w:t>
            </w:r>
          </w:p>
        </w:tc>
        <w:tc>
          <w:tcPr>
            <w:tcW w:w="1817" w:type="dxa"/>
          </w:tcPr>
          <w:p w:rsidR="00785C29" w:rsidRDefault="00785C29" w:rsidP="00785C29">
            <w:pPr>
              <w:pStyle w:val="TableParagraph"/>
              <w:tabs>
                <w:tab w:val="left" w:pos="1276"/>
              </w:tabs>
              <w:spacing w:before="15"/>
              <w:ind w:left="7" w:right="-1"/>
            </w:pPr>
            <w:r>
              <w:t>0</w:t>
            </w:r>
          </w:p>
        </w:tc>
      </w:tr>
      <w:tr w:rsidR="00785C29" w:rsidTr="008A269F">
        <w:trPr>
          <w:trHeight w:val="292"/>
        </w:trPr>
        <w:tc>
          <w:tcPr>
            <w:tcW w:w="4172" w:type="dxa"/>
          </w:tcPr>
          <w:p w:rsidR="00785C29" w:rsidRDefault="00785C29" w:rsidP="00785C29">
            <w:pPr>
              <w:pStyle w:val="TableParagraph"/>
              <w:tabs>
                <w:tab w:val="left" w:pos="1276"/>
              </w:tabs>
              <w:spacing w:before="15"/>
              <w:ind w:left="1089" w:right="-1"/>
              <w:jc w:val="left"/>
            </w:pPr>
            <w:r>
              <w:t>Тляратинский</w:t>
            </w:r>
            <w:r>
              <w:rPr>
                <w:spacing w:val="53"/>
              </w:rPr>
              <w:t xml:space="preserve"> </w:t>
            </w:r>
            <w:r>
              <w:t>район</w:t>
            </w:r>
          </w:p>
        </w:tc>
        <w:tc>
          <w:tcPr>
            <w:tcW w:w="1815" w:type="dxa"/>
          </w:tcPr>
          <w:p w:rsidR="00785C29" w:rsidRDefault="00785C29" w:rsidP="00785C29">
            <w:pPr>
              <w:pStyle w:val="TableParagraph"/>
              <w:tabs>
                <w:tab w:val="left" w:pos="1276"/>
              </w:tabs>
              <w:spacing w:before="15"/>
              <w:ind w:left="593" w:right="-1"/>
            </w:pPr>
            <w:r>
              <w:t>12</w:t>
            </w:r>
          </w:p>
        </w:tc>
        <w:tc>
          <w:tcPr>
            <w:tcW w:w="1815" w:type="dxa"/>
          </w:tcPr>
          <w:p w:rsidR="00785C29" w:rsidRDefault="00785C29" w:rsidP="00785C29">
            <w:pPr>
              <w:pStyle w:val="TableParagraph"/>
              <w:tabs>
                <w:tab w:val="left" w:pos="1276"/>
              </w:tabs>
              <w:spacing w:before="15"/>
              <w:ind w:left="592" w:right="-1"/>
            </w:pPr>
            <w:r>
              <w:t>12</w:t>
            </w:r>
          </w:p>
        </w:tc>
        <w:tc>
          <w:tcPr>
            <w:tcW w:w="1817" w:type="dxa"/>
          </w:tcPr>
          <w:p w:rsidR="00785C29" w:rsidRDefault="00785C29" w:rsidP="00785C29">
            <w:pPr>
              <w:pStyle w:val="TableParagraph"/>
              <w:tabs>
                <w:tab w:val="left" w:pos="1276"/>
              </w:tabs>
              <w:spacing w:before="15"/>
              <w:ind w:right="-1"/>
              <w:jc w:val="right"/>
            </w:pPr>
            <w:r>
              <w:t>12</w:t>
            </w:r>
          </w:p>
        </w:tc>
      </w:tr>
      <w:tr w:rsidR="00785C29" w:rsidTr="008A269F">
        <w:trPr>
          <w:trHeight w:val="292"/>
        </w:trPr>
        <w:tc>
          <w:tcPr>
            <w:tcW w:w="4172" w:type="dxa"/>
          </w:tcPr>
          <w:p w:rsidR="00785C29" w:rsidRDefault="00785C29" w:rsidP="00785C29">
            <w:pPr>
              <w:pStyle w:val="TableParagraph"/>
              <w:tabs>
                <w:tab w:val="left" w:pos="1276"/>
              </w:tabs>
              <w:spacing w:before="15"/>
              <w:ind w:left="1096" w:right="-1"/>
              <w:jc w:val="left"/>
            </w:pPr>
            <w:r>
              <w:t>Унцукульский</w:t>
            </w:r>
            <w:r>
              <w:rPr>
                <w:spacing w:val="-2"/>
              </w:rPr>
              <w:t xml:space="preserve"> </w:t>
            </w:r>
            <w:r>
              <w:t>район</w:t>
            </w:r>
          </w:p>
        </w:tc>
        <w:tc>
          <w:tcPr>
            <w:tcW w:w="1815" w:type="dxa"/>
          </w:tcPr>
          <w:p w:rsidR="00785C29" w:rsidRDefault="00785C29" w:rsidP="00785C29">
            <w:pPr>
              <w:pStyle w:val="TableParagraph"/>
              <w:tabs>
                <w:tab w:val="left" w:pos="1276"/>
              </w:tabs>
              <w:spacing w:before="15"/>
              <w:ind w:left="593" w:right="-1"/>
            </w:pPr>
            <w:r>
              <w:t>27</w:t>
            </w:r>
          </w:p>
        </w:tc>
        <w:tc>
          <w:tcPr>
            <w:tcW w:w="1815" w:type="dxa"/>
          </w:tcPr>
          <w:p w:rsidR="00785C29" w:rsidRDefault="00785C29" w:rsidP="00785C29">
            <w:pPr>
              <w:pStyle w:val="TableParagraph"/>
              <w:tabs>
                <w:tab w:val="left" w:pos="1276"/>
              </w:tabs>
              <w:spacing w:before="15"/>
              <w:ind w:left="592" w:right="-1"/>
            </w:pPr>
            <w:r>
              <w:t>27</w:t>
            </w:r>
          </w:p>
        </w:tc>
        <w:tc>
          <w:tcPr>
            <w:tcW w:w="1817" w:type="dxa"/>
          </w:tcPr>
          <w:p w:rsidR="00785C29" w:rsidRDefault="00785C29" w:rsidP="00785C29">
            <w:pPr>
              <w:pStyle w:val="TableParagraph"/>
              <w:tabs>
                <w:tab w:val="left" w:pos="1276"/>
              </w:tabs>
              <w:spacing w:before="15"/>
              <w:ind w:right="-1"/>
              <w:jc w:val="right"/>
            </w:pPr>
            <w:r>
              <w:t>27</w:t>
            </w:r>
          </w:p>
        </w:tc>
      </w:tr>
      <w:tr w:rsidR="00785C29" w:rsidTr="008A269F">
        <w:trPr>
          <w:trHeight w:val="292"/>
        </w:trPr>
        <w:tc>
          <w:tcPr>
            <w:tcW w:w="4172" w:type="dxa"/>
          </w:tcPr>
          <w:p w:rsidR="00785C29" w:rsidRDefault="00785C29" w:rsidP="00785C29">
            <w:pPr>
              <w:pStyle w:val="TableParagraph"/>
              <w:tabs>
                <w:tab w:val="left" w:pos="1276"/>
              </w:tabs>
              <w:spacing w:before="15"/>
              <w:ind w:left="989" w:right="-1"/>
              <w:jc w:val="left"/>
            </w:pPr>
            <w:r>
              <w:t>Хасавюртовский</w:t>
            </w:r>
            <w:r>
              <w:rPr>
                <w:spacing w:val="-1"/>
              </w:rPr>
              <w:t xml:space="preserve"> </w:t>
            </w:r>
            <w:r>
              <w:t>район</w:t>
            </w:r>
          </w:p>
        </w:tc>
        <w:tc>
          <w:tcPr>
            <w:tcW w:w="1815" w:type="dxa"/>
          </w:tcPr>
          <w:p w:rsidR="00785C29" w:rsidRDefault="00785C29" w:rsidP="00785C29">
            <w:pPr>
              <w:pStyle w:val="TableParagraph"/>
              <w:tabs>
                <w:tab w:val="left" w:pos="1276"/>
              </w:tabs>
              <w:spacing w:before="15"/>
              <w:ind w:left="10" w:right="-1"/>
            </w:pPr>
            <w:r>
              <w:t>0</w:t>
            </w:r>
          </w:p>
        </w:tc>
        <w:tc>
          <w:tcPr>
            <w:tcW w:w="1815" w:type="dxa"/>
          </w:tcPr>
          <w:p w:rsidR="00785C29" w:rsidRDefault="00785C29" w:rsidP="00785C29">
            <w:pPr>
              <w:pStyle w:val="TableParagraph"/>
              <w:tabs>
                <w:tab w:val="left" w:pos="1276"/>
              </w:tabs>
              <w:spacing w:before="15"/>
              <w:ind w:left="9" w:right="-1"/>
            </w:pPr>
            <w:r>
              <w:t>0</w:t>
            </w:r>
          </w:p>
        </w:tc>
        <w:tc>
          <w:tcPr>
            <w:tcW w:w="1817" w:type="dxa"/>
          </w:tcPr>
          <w:p w:rsidR="00785C29" w:rsidRDefault="00785C29" w:rsidP="00785C29">
            <w:pPr>
              <w:pStyle w:val="TableParagraph"/>
              <w:tabs>
                <w:tab w:val="left" w:pos="1276"/>
              </w:tabs>
              <w:spacing w:before="15"/>
              <w:ind w:left="7" w:right="-1"/>
            </w:pPr>
            <w:r>
              <w:t>3</w:t>
            </w:r>
          </w:p>
        </w:tc>
      </w:tr>
      <w:tr w:rsidR="00785C29" w:rsidTr="008A269F">
        <w:trPr>
          <w:trHeight w:val="292"/>
        </w:trPr>
        <w:tc>
          <w:tcPr>
            <w:tcW w:w="4172" w:type="dxa"/>
          </w:tcPr>
          <w:p w:rsidR="00785C29" w:rsidRDefault="00785C29" w:rsidP="00785C29">
            <w:pPr>
              <w:pStyle w:val="TableParagraph"/>
              <w:tabs>
                <w:tab w:val="left" w:pos="1276"/>
              </w:tabs>
              <w:spacing w:before="15"/>
              <w:ind w:left="1370" w:right="-1"/>
              <w:jc w:val="left"/>
            </w:pPr>
            <w:r>
              <w:t>Хивский</w:t>
            </w:r>
            <w:r>
              <w:rPr>
                <w:spacing w:val="-2"/>
              </w:rPr>
              <w:t xml:space="preserve"> </w:t>
            </w:r>
            <w:r>
              <w:t>район</w:t>
            </w:r>
          </w:p>
        </w:tc>
        <w:tc>
          <w:tcPr>
            <w:tcW w:w="1815" w:type="dxa"/>
          </w:tcPr>
          <w:p w:rsidR="00785C29" w:rsidRDefault="00785C29" w:rsidP="00785C29">
            <w:pPr>
              <w:pStyle w:val="TableParagraph"/>
              <w:tabs>
                <w:tab w:val="left" w:pos="1276"/>
              </w:tabs>
              <w:spacing w:before="15"/>
              <w:ind w:left="10" w:right="-1"/>
            </w:pPr>
            <w:r>
              <w:t>2</w:t>
            </w:r>
          </w:p>
        </w:tc>
        <w:tc>
          <w:tcPr>
            <w:tcW w:w="1815" w:type="dxa"/>
          </w:tcPr>
          <w:p w:rsidR="00785C29" w:rsidRDefault="00785C29" w:rsidP="00785C29">
            <w:pPr>
              <w:pStyle w:val="TableParagraph"/>
              <w:tabs>
                <w:tab w:val="left" w:pos="1276"/>
              </w:tabs>
              <w:spacing w:before="15"/>
              <w:ind w:left="9" w:right="-1"/>
            </w:pPr>
            <w:r>
              <w:t>2</w:t>
            </w:r>
          </w:p>
        </w:tc>
        <w:tc>
          <w:tcPr>
            <w:tcW w:w="1817" w:type="dxa"/>
          </w:tcPr>
          <w:p w:rsidR="00785C29" w:rsidRDefault="00785C29" w:rsidP="00785C29">
            <w:pPr>
              <w:pStyle w:val="TableParagraph"/>
              <w:tabs>
                <w:tab w:val="left" w:pos="1276"/>
              </w:tabs>
              <w:spacing w:before="15"/>
              <w:ind w:left="7" w:right="-1"/>
            </w:pPr>
            <w:r>
              <w:t>0</w:t>
            </w:r>
          </w:p>
        </w:tc>
      </w:tr>
      <w:tr w:rsidR="00785C29" w:rsidTr="008A269F">
        <w:trPr>
          <w:trHeight w:val="294"/>
        </w:trPr>
        <w:tc>
          <w:tcPr>
            <w:tcW w:w="4172" w:type="dxa"/>
          </w:tcPr>
          <w:p w:rsidR="00785C29" w:rsidRDefault="00785C29" w:rsidP="00785C29">
            <w:pPr>
              <w:pStyle w:val="TableParagraph"/>
              <w:tabs>
                <w:tab w:val="left" w:pos="1276"/>
              </w:tabs>
              <w:spacing w:before="17"/>
              <w:ind w:left="1219" w:right="-1"/>
              <w:jc w:val="left"/>
            </w:pPr>
            <w:r>
              <w:t>Хунзахский</w:t>
            </w:r>
            <w:r>
              <w:rPr>
                <w:spacing w:val="-1"/>
              </w:rPr>
              <w:t xml:space="preserve"> </w:t>
            </w:r>
            <w:r>
              <w:t>район</w:t>
            </w:r>
          </w:p>
        </w:tc>
        <w:tc>
          <w:tcPr>
            <w:tcW w:w="1815" w:type="dxa"/>
          </w:tcPr>
          <w:p w:rsidR="00785C29" w:rsidRDefault="00785C29" w:rsidP="00785C29">
            <w:pPr>
              <w:pStyle w:val="TableParagraph"/>
              <w:tabs>
                <w:tab w:val="left" w:pos="1276"/>
              </w:tabs>
              <w:spacing w:before="17"/>
              <w:ind w:left="593" w:right="-1"/>
            </w:pPr>
            <w:r>
              <w:t>64</w:t>
            </w:r>
          </w:p>
        </w:tc>
        <w:tc>
          <w:tcPr>
            <w:tcW w:w="1815" w:type="dxa"/>
          </w:tcPr>
          <w:p w:rsidR="00785C29" w:rsidRDefault="00785C29" w:rsidP="00785C29">
            <w:pPr>
              <w:pStyle w:val="TableParagraph"/>
              <w:tabs>
                <w:tab w:val="left" w:pos="1276"/>
              </w:tabs>
              <w:spacing w:before="17"/>
              <w:ind w:left="592" w:right="-1"/>
            </w:pPr>
            <w:r>
              <w:t>64</w:t>
            </w:r>
          </w:p>
        </w:tc>
        <w:tc>
          <w:tcPr>
            <w:tcW w:w="1817" w:type="dxa"/>
          </w:tcPr>
          <w:p w:rsidR="00785C29" w:rsidRDefault="00785C29" w:rsidP="00785C29">
            <w:pPr>
              <w:pStyle w:val="TableParagraph"/>
              <w:tabs>
                <w:tab w:val="left" w:pos="1276"/>
              </w:tabs>
              <w:spacing w:before="17"/>
              <w:ind w:right="-1"/>
              <w:jc w:val="right"/>
            </w:pPr>
            <w:r>
              <w:t>64</w:t>
            </w:r>
          </w:p>
        </w:tc>
      </w:tr>
      <w:tr w:rsidR="00785C29" w:rsidTr="008A269F">
        <w:trPr>
          <w:trHeight w:val="292"/>
        </w:trPr>
        <w:tc>
          <w:tcPr>
            <w:tcW w:w="4172" w:type="dxa"/>
          </w:tcPr>
          <w:p w:rsidR="00785C29" w:rsidRDefault="00785C29" w:rsidP="00785C29">
            <w:pPr>
              <w:pStyle w:val="TableParagraph"/>
              <w:tabs>
                <w:tab w:val="left" w:pos="1276"/>
              </w:tabs>
              <w:spacing w:before="15"/>
              <w:ind w:left="1173" w:right="-1"/>
              <w:jc w:val="left"/>
            </w:pPr>
            <w:r>
              <w:t>Цунтинский</w:t>
            </w:r>
            <w:r>
              <w:rPr>
                <w:spacing w:val="50"/>
              </w:rPr>
              <w:t xml:space="preserve"> </w:t>
            </w:r>
            <w:r>
              <w:t>район</w:t>
            </w:r>
          </w:p>
        </w:tc>
        <w:tc>
          <w:tcPr>
            <w:tcW w:w="1815" w:type="dxa"/>
          </w:tcPr>
          <w:p w:rsidR="00785C29" w:rsidRDefault="00785C29" w:rsidP="00785C29">
            <w:pPr>
              <w:pStyle w:val="TableParagraph"/>
              <w:tabs>
                <w:tab w:val="left" w:pos="1276"/>
              </w:tabs>
              <w:spacing w:before="15"/>
              <w:ind w:left="593" w:right="-1"/>
            </w:pPr>
            <w:r>
              <w:t>48</w:t>
            </w:r>
          </w:p>
        </w:tc>
        <w:tc>
          <w:tcPr>
            <w:tcW w:w="1815" w:type="dxa"/>
          </w:tcPr>
          <w:p w:rsidR="00785C29" w:rsidRDefault="00785C29" w:rsidP="00785C29">
            <w:pPr>
              <w:pStyle w:val="TableParagraph"/>
              <w:tabs>
                <w:tab w:val="left" w:pos="1276"/>
              </w:tabs>
              <w:spacing w:before="15"/>
              <w:ind w:left="592" w:right="-1"/>
            </w:pPr>
            <w:r>
              <w:t>48</w:t>
            </w:r>
          </w:p>
        </w:tc>
        <w:tc>
          <w:tcPr>
            <w:tcW w:w="1817" w:type="dxa"/>
          </w:tcPr>
          <w:p w:rsidR="00785C29" w:rsidRDefault="00785C29" w:rsidP="00785C29">
            <w:pPr>
              <w:pStyle w:val="TableParagraph"/>
              <w:tabs>
                <w:tab w:val="left" w:pos="1276"/>
              </w:tabs>
              <w:spacing w:before="15"/>
              <w:ind w:right="-1"/>
              <w:jc w:val="right"/>
            </w:pPr>
            <w:r>
              <w:t>48</w:t>
            </w:r>
          </w:p>
        </w:tc>
      </w:tr>
      <w:tr w:rsidR="00785C29" w:rsidTr="008A269F">
        <w:trPr>
          <w:trHeight w:val="292"/>
        </w:trPr>
        <w:tc>
          <w:tcPr>
            <w:tcW w:w="4172" w:type="dxa"/>
          </w:tcPr>
          <w:p w:rsidR="00785C29" w:rsidRDefault="00785C29" w:rsidP="00785C29">
            <w:pPr>
              <w:pStyle w:val="TableParagraph"/>
              <w:tabs>
                <w:tab w:val="left" w:pos="1276"/>
              </w:tabs>
              <w:spacing w:before="15"/>
              <w:ind w:left="1166" w:right="-1"/>
              <w:jc w:val="left"/>
            </w:pPr>
            <w:r>
              <w:t>Шамильский</w:t>
            </w:r>
            <w:r>
              <w:rPr>
                <w:spacing w:val="-2"/>
              </w:rPr>
              <w:t xml:space="preserve"> </w:t>
            </w:r>
            <w:r>
              <w:t>район</w:t>
            </w:r>
          </w:p>
        </w:tc>
        <w:tc>
          <w:tcPr>
            <w:tcW w:w="1815" w:type="dxa"/>
          </w:tcPr>
          <w:p w:rsidR="00785C29" w:rsidRDefault="00785C29" w:rsidP="00785C29">
            <w:pPr>
              <w:pStyle w:val="TableParagraph"/>
              <w:tabs>
                <w:tab w:val="left" w:pos="1276"/>
              </w:tabs>
              <w:spacing w:before="15"/>
              <w:ind w:left="593" w:right="-1"/>
            </w:pPr>
            <w:r>
              <w:t>69</w:t>
            </w:r>
          </w:p>
        </w:tc>
        <w:tc>
          <w:tcPr>
            <w:tcW w:w="1815" w:type="dxa"/>
          </w:tcPr>
          <w:p w:rsidR="00785C29" w:rsidRDefault="00785C29" w:rsidP="00785C29">
            <w:pPr>
              <w:pStyle w:val="TableParagraph"/>
              <w:tabs>
                <w:tab w:val="left" w:pos="1276"/>
              </w:tabs>
              <w:spacing w:before="15"/>
              <w:ind w:left="592" w:right="-1"/>
            </w:pPr>
            <w:r>
              <w:t>69</w:t>
            </w:r>
          </w:p>
        </w:tc>
        <w:tc>
          <w:tcPr>
            <w:tcW w:w="1817" w:type="dxa"/>
          </w:tcPr>
          <w:p w:rsidR="00785C29" w:rsidRDefault="00785C29" w:rsidP="00785C29">
            <w:pPr>
              <w:pStyle w:val="TableParagraph"/>
              <w:tabs>
                <w:tab w:val="left" w:pos="1276"/>
              </w:tabs>
              <w:spacing w:before="15"/>
              <w:ind w:left="7" w:right="-1"/>
            </w:pPr>
            <w:r>
              <w:t>0</w:t>
            </w:r>
          </w:p>
        </w:tc>
      </w:tr>
      <w:tr w:rsidR="00785C29" w:rsidTr="008A269F">
        <w:trPr>
          <w:trHeight w:val="292"/>
        </w:trPr>
        <w:tc>
          <w:tcPr>
            <w:tcW w:w="4172" w:type="dxa"/>
          </w:tcPr>
          <w:p w:rsidR="00785C29" w:rsidRDefault="00785C29" w:rsidP="00785C29">
            <w:pPr>
              <w:pStyle w:val="TableParagraph"/>
              <w:tabs>
                <w:tab w:val="left" w:pos="1276"/>
              </w:tabs>
              <w:spacing w:before="15"/>
              <w:ind w:left="571" w:right="-1"/>
            </w:pPr>
            <w:r>
              <w:t>г.</w:t>
            </w:r>
            <w:r>
              <w:rPr>
                <w:spacing w:val="-1"/>
              </w:rPr>
              <w:t xml:space="preserve"> </w:t>
            </w:r>
            <w:r>
              <w:t>Махачкала</w:t>
            </w:r>
          </w:p>
        </w:tc>
        <w:tc>
          <w:tcPr>
            <w:tcW w:w="1815" w:type="dxa"/>
          </w:tcPr>
          <w:p w:rsidR="00785C29" w:rsidRDefault="00785C29" w:rsidP="00785C29">
            <w:pPr>
              <w:pStyle w:val="TableParagraph"/>
              <w:tabs>
                <w:tab w:val="left" w:pos="1276"/>
              </w:tabs>
              <w:spacing w:before="15"/>
              <w:ind w:left="10" w:right="-1"/>
            </w:pPr>
            <w:r>
              <w:t>9</w:t>
            </w:r>
          </w:p>
        </w:tc>
        <w:tc>
          <w:tcPr>
            <w:tcW w:w="1815" w:type="dxa"/>
          </w:tcPr>
          <w:p w:rsidR="00785C29" w:rsidRDefault="00785C29" w:rsidP="00785C29">
            <w:pPr>
              <w:pStyle w:val="TableParagraph"/>
              <w:tabs>
                <w:tab w:val="left" w:pos="1276"/>
              </w:tabs>
              <w:spacing w:before="15"/>
              <w:ind w:left="9" w:right="-1"/>
            </w:pPr>
            <w:r>
              <w:t>9</w:t>
            </w:r>
          </w:p>
        </w:tc>
        <w:tc>
          <w:tcPr>
            <w:tcW w:w="1817" w:type="dxa"/>
          </w:tcPr>
          <w:p w:rsidR="00785C29" w:rsidRDefault="00785C29" w:rsidP="00785C29">
            <w:pPr>
              <w:pStyle w:val="TableParagraph"/>
              <w:tabs>
                <w:tab w:val="left" w:pos="1276"/>
              </w:tabs>
              <w:spacing w:before="15"/>
              <w:ind w:left="7" w:right="-1"/>
            </w:pPr>
            <w:r>
              <w:t>0</w:t>
            </w:r>
          </w:p>
        </w:tc>
      </w:tr>
      <w:tr w:rsidR="00785C29" w:rsidTr="008A269F">
        <w:trPr>
          <w:trHeight w:val="294"/>
        </w:trPr>
        <w:tc>
          <w:tcPr>
            <w:tcW w:w="4172" w:type="dxa"/>
          </w:tcPr>
          <w:p w:rsidR="00785C29" w:rsidRDefault="00785C29" w:rsidP="00785C29">
            <w:pPr>
              <w:pStyle w:val="TableParagraph"/>
              <w:tabs>
                <w:tab w:val="left" w:pos="1276"/>
              </w:tabs>
              <w:spacing w:before="17"/>
              <w:ind w:left="571" w:right="-1"/>
            </w:pPr>
            <w:r>
              <w:t>г.</w:t>
            </w:r>
            <w:r>
              <w:rPr>
                <w:spacing w:val="-3"/>
              </w:rPr>
              <w:t xml:space="preserve"> </w:t>
            </w:r>
            <w:r>
              <w:t>Буйнакск</w:t>
            </w:r>
          </w:p>
        </w:tc>
        <w:tc>
          <w:tcPr>
            <w:tcW w:w="1815" w:type="dxa"/>
          </w:tcPr>
          <w:p w:rsidR="00785C29" w:rsidRDefault="00785C29" w:rsidP="00785C29">
            <w:pPr>
              <w:pStyle w:val="TableParagraph"/>
              <w:tabs>
                <w:tab w:val="left" w:pos="1276"/>
              </w:tabs>
              <w:spacing w:before="17"/>
              <w:ind w:left="10" w:right="-1"/>
            </w:pPr>
            <w:r>
              <w:t>3</w:t>
            </w:r>
          </w:p>
        </w:tc>
        <w:tc>
          <w:tcPr>
            <w:tcW w:w="1815" w:type="dxa"/>
          </w:tcPr>
          <w:p w:rsidR="00785C29" w:rsidRDefault="00785C29" w:rsidP="00785C29">
            <w:pPr>
              <w:pStyle w:val="TableParagraph"/>
              <w:tabs>
                <w:tab w:val="left" w:pos="1276"/>
              </w:tabs>
              <w:spacing w:before="17"/>
              <w:ind w:left="9" w:right="-1"/>
            </w:pPr>
            <w:r>
              <w:t>3</w:t>
            </w:r>
          </w:p>
        </w:tc>
        <w:tc>
          <w:tcPr>
            <w:tcW w:w="1817" w:type="dxa"/>
          </w:tcPr>
          <w:p w:rsidR="00785C29" w:rsidRDefault="00785C29" w:rsidP="00785C29">
            <w:pPr>
              <w:pStyle w:val="TableParagraph"/>
              <w:tabs>
                <w:tab w:val="left" w:pos="1276"/>
              </w:tabs>
              <w:spacing w:before="17"/>
              <w:ind w:left="7" w:right="-1"/>
            </w:pPr>
            <w:r>
              <w:t>3</w:t>
            </w:r>
          </w:p>
        </w:tc>
      </w:tr>
      <w:tr w:rsidR="00785C29" w:rsidTr="008A269F">
        <w:trPr>
          <w:trHeight w:val="292"/>
        </w:trPr>
        <w:tc>
          <w:tcPr>
            <w:tcW w:w="4172" w:type="dxa"/>
          </w:tcPr>
          <w:p w:rsidR="00785C29" w:rsidRDefault="00785C29" w:rsidP="00785C29">
            <w:pPr>
              <w:pStyle w:val="TableParagraph"/>
              <w:tabs>
                <w:tab w:val="left" w:pos="1276"/>
              </w:tabs>
              <w:spacing w:before="16"/>
              <w:ind w:left="1053" w:right="-1"/>
              <w:jc w:val="left"/>
            </w:pPr>
            <w:r>
              <w:t>г.</w:t>
            </w:r>
            <w:r>
              <w:rPr>
                <w:spacing w:val="-2"/>
              </w:rPr>
              <w:t xml:space="preserve"> </w:t>
            </w:r>
            <w:r>
              <w:t>Дагестанские</w:t>
            </w:r>
            <w:r>
              <w:rPr>
                <w:spacing w:val="52"/>
              </w:rPr>
              <w:t xml:space="preserve"> </w:t>
            </w:r>
            <w:r>
              <w:t>Огни</w:t>
            </w:r>
          </w:p>
        </w:tc>
        <w:tc>
          <w:tcPr>
            <w:tcW w:w="1815" w:type="dxa"/>
          </w:tcPr>
          <w:p w:rsidR="00785C29" w:rsidRDefault="00785C29" w:rsidP="00785C29">
            <w:pPr>
              <w:pStyle w:val="TableParagraph"/>
              <w:tabs>
                <w:tab w:val="left" w:pos="1276"/>
              </w:tabs>
              <w:spacing w:before="16"/>
              <w:ind w:left="10" w:right="-1"/>
            </w:pPr>
            <w:r>
              <w:t>2</w:t>
            </w:r>
          </w:p>
        </w:tc>
        <w:tc>
          <w:tcPr>
            <w:tcW w:w="1815" w:type="dxa"/>
          </w:tcPr>
          <w:p w:rsidR="00785C29" w:rsidRDefault="00785C29" w:rsidP="00785C29">
            <w:pPr>
              <w:pStyle w:val="TableParagraph"/>
              <w:tabs>
                <w:tab w:val="left" w:pos="1276"/>
              </w:tabs>
              <w:spacing w:before="16"/>
              <w:ind w:left="9" w:right="-1"/>
            </w:pPr>
            <w:r>
              <w:t>2</w:t>
            </w:r>
          </w:p>
        </w:tc>
        <w:tc>
          <w:tcPr>
            <w:tcW w:w="1817" w:type="dxa"/>
          </w:tcPr>
          <w:p w:rsidR="00785C29" w:rsidRDefault="00785C29" w:rsidP="00785C29">
            <w:pPr>
              <w:pStyle w:val="TableParagraph"/>
              <w:tabs>
                <w:tab w:val="left" w:pos="1276"/>
              </w:tabs>
              <w:spacing w:before="16"/>
              <w:ind w:left="7" w:right="-1"/>
            </w:pPr>
            <w:r>
              <w:t>2</w:t>
            </w:r>
          </w:p>
        </w:tc>
      </w:tr>
      <w:tr w:rsidR="00785C29" w:rsidTr="008A269F">
        <w:trPr>
          <w:trHeight w:val="292"/>
        </w:trPr>
        <w:tc>
          <w:tcPr>
            <w:tcW w:w="4172" w:type="dxa"/>
          </w:tcPr>
          <w:p w:rsidR="00785C29" w:rsidRDefault="00785C29" w:rsidP="00785C29">
            <w:pPr>
              <w:pStyle w:val="TableParagraph"/>
              <w:tabs>
                <w:tab w:val="left" w:pos="1276"/>
              </w:tabs>
              <w:spacing w:before="15"/>
              <w:ind w:left="571" w:right="-1"/>
            </w:pPr>
            <w:r>
              <w:t>г.</w:t>
            </w:r>
            <w:r>
              <w:rPr>
                <w:spacing w:val="-2"/>
              </w:rPr>
              <w:t xml:space="preserve"> </w:t>
            </w:r>
            <w:r>
              <w:t>Каспийск</w:t>
            </w:r>
          </w:p>
        </w:tc>
        <w:tc>
          <w:tcPr>
            <w:tcW w:w="1815" w:type="dxa"/>
          </w:tcPr>
          <w:p w:rsidR="00785C29" w:rsidRDefault="00785C29" w:rsidP="00785C29">
            <w:pPr>
              <w:pStyle w:val="TableParagraph"/>
              <w:tabs>
                <w:tab w:val="left" w:pos="1276"/>
              </w:tabs>
              <w:spacing w:before="15"/>
              <w:ind w:left="10" w:right="-1"/>
            </w:pPr>
            <w:r>
              <w:t>3</w:t>
            </w:r>
          </w:p>
        </w:tc>
        <w:tc>
          <w:tcPr>
            <w:tcW w:w="1815" w:type="dxa"/>
          </w:tcPr>
          <w:p w:rsidR="00785C29" w:rsidRDefault="00785C29" w:rsidP="00785C29">
            <w:pPr>
              <w:pStyle w:val="TableParagraph"/>
              <w:tabs>
                <w:tab w:val="left" w:pos="1276"/>
              </w:tabs>
              <w:spacing w:before="15"/>
              <w:ind w:left="9" w:right="-1"/>
            </w:pPr>
            <w:r>
              <w:t>3</w:t>
            </w:r>
          </w:p>
        </w:tc>
        <w:tc>
          <w:tcPr>
            <w:tcW w:w="1817" w:type="dxa"/>
          </w:tcPr>
          <w:p w:rsidR="00785C29" w:rsidRDefault="00785C29" w:rsidP="00785C29">
            <w:pPr>
              <w:pStyle w:val="TableParagraph"/>
              <w:tabs>
                <w:tab w:val="left" w:pos="1276"/>
              </w:tabs>
              <w:spacing w:before="15"/>
              <w:ind w:left="7" w:right="-1"/>
            </w:pPr>
            <w:r>
              <w:t>0</w:t>
            </w:r>
          </w:p>
        </w:tc>
      </w:tr>
      <w:tr w:rsidR="00785C29" w:rsidTr="008A269F">
        <w:trPr>
          <w:trHeight w:val="292"/>
        </w:trPr>
        <w:tc>
          <w:tcPr>
            <w:tcW w:w="4172" w:type="dxa"/>
          </w:tcPr>
          <w:p w:rsidR="00785C29" w:rsidRDefault="00785C29" w:rsidP="00785C29">
            <w:pPr>
              <w:pStyle w:val="TableParagraph"/>
              <w:tabs>
                <w:tab w:val="left" w:pos="1276"/>
              </w:tabs>
              <w:spacing w:before="15"/>
              <w:ind w:left="574" w:right="-1"/>
            </w:pPr>
            <w:r>
              <w:t>г.</w:t>
            </w:r>
            <w:r>
              <w:rPr>
                <w:spacing w:val="-1"/>
              </w:rPr>
              <w:t xml:space="preserve"> </w:t>
            </w:r>
            <w:r>
              <w:t>Хасавюрт</w:t>
            </w:r>
          </w:p>
        </w:tc>
        <w:tc>
          <w:tcPr>
            <w:tcW w:w="1815" w:type="dxa"/>
          </w:tcPr>
          <w:p w:rsidR="00785C29" w:rsidRDefault="00785C29" w:rsidP="00785C29">
            <w:pPr>
              <w:pStyle w:val="TableParagraph"/>
              <w:tabs>
                <w:tab w:val="left" w:pos="1276"/>
              </w:tabs>
              <w:spacing w:before="15"/>
              <w:ind w:left="10" w:right="-1"/>
            </w:pPr>
            <w:r>
              <w:t>1</w:t>
            </w:r>
          </w:p>
        </w:tc>
        <w:tc>
          <w:tcPr>
            <w:tcW w:w="1815" w:type="dxa"/>
          </w:tcPr>
          <w:p w:rsidR="00785C29" w:rsidRDefault="00785C29" w:rsidP="00785C29">
            <w:pPr>
              <w:pStyle w:val="TableParagraph"/>
              <w:tabs>
                <w:tab w:val="left" w:pos="1276"/>
              </w:tabs>
              <w:spacing w:before="15"/>
              <w:ind w:left="9" w:right="-1"/>
            </w:pPr>
            <w:r>
              <w:t>1</w:t>
            </w:r>
          </w:p>
        </w:tc>
        <w:tc>
          <w:tcPr>
            <w:tcW w:w="1817" w:type="dxa"/>
          </w:tcPr>
          <w:p w:rsidR="00785C29" w:rsidRDefault="00785C29" w:rsidP="00785C29">
            <w:pPr>
              <w:pStyle w:val="TableParagraph"/>
              <w:tabs>
                <w:tab w:val="left" w:pos="1276"/>
              </w:tabs>
              <w:spacing w:before="15"/>
              <w:ind w:left="7" w:right="-1"/>
            </w:pPr>
            <w:r>
              <w:t>0</w:t>
            </w:r>
          </w:p>
        </w:tc>
      </w:tr>
      <w:tr w:rsidR="00785C29" w:rsidTr="008A269F">
        <w:trPr>
          <w:trHeight w:val="294"/>
        </w:trPr>
        <w:tc>
          <w:tcPr>
            <w:tcW w:w="4172" w:type="dxa"/>
          </w:tcPr>
          <w:p w:rsidR="00785C29" w:rsidRDefault="00785C29" w:rsidP="00785C29">
            <w:pPr>
              <w:pStyle w:val="TableParagraph"/>
              <w:tabs>
                <w:tab w:val="left" w:pos="1276"/>
              </w:tabs>
              <w:spacing w:before="17"/>
              <w:ind w:left="571" w:right="-1"/>
            </w:pPr>
            <w:r>
              <w:t>Всего</w:t>
            </w:r>
            <w:r>
              <w:rPr>
                <w:spacing w:val="-1"/>
              </w:rPr>
              <w:t xml:space="preserve"> </w:t>
            </w:r>
            <w:r>
              <w:t>по</w:t>
            </w:r>
            <w:r>
              <w:rPr>
                <w:spacing w:val="-1"/>
              </w:rPr>
              <w:t xml:space="preserve"> </w:t>
            </w:r>
            <w:r>
              <w:t>РД</w:t>
            </w:r>
          </w:p>
        </w:tc>
        <w:tc>
          <w:tcPr>
            <w:tcW w:w="1815" w:type="dxa"/>
          </w:tcPr>
          <w:p w:rsidR="00785C29" w:rsidRDefault="00785C29" w:rsidP="00785C29">
            <w:pPr>
              <w:pStyle w:val="TableParagraph"/>
              <w:tabs>
                <w:tab w:val="left" w:pos="1276"/>
              </w:tabs>
              <w:spacing w:before="17"/>
              <w:ind w:left="593" w:right="-1"/>
            </w:pPr>
            <w:r>
              <w:t>375</w:t>
            </w:r>
          </w:p>
        </w:tc>
        <w:tc>
          <w:tcPr>
            <w:tcW w:w="1815" w:type="dxa"/>
          </w:tcPr>
          <w:p w:rsidR="00785C29" w:rsidRDefault="00785C29" w:rsidP="00785C29">
            <w:pPr>
              <w:pStyle w:val="TableParagraph"/>
              <w:tabs>
                <w:tab w:val="left" w:pos="1276"/>
              </w:tabs>
              <w:spacing w:before="17"/>
              <w:ind w:left="592" w:right="-1"/>
            </w:pPr>
            <w:r>
              <w:t>375</w:t>
            </w:r>
          </w:p>
        </w:tc>
        <w:tc>
          <w:tcPr>
            <w:tcW w:w="1817" w:type="dxa"/>
          </w:tcPr>
          <w:p w:rsidR="00785C29" w:rsidRDefault="00785C29" w:rsidP="00785C29">
            <w:pPr>
              <w:pStyle w:val="TableParagraph"/>
              <w:tabs>
                <w:tab w:val="left" w:pos="1276"/>
              </w:tabs>
              <w:spacing w:before="17"/>
              <w:ind w:right="-1"/>
              <w:jc w:val="right"/>
            </w:pPr>
            <w:r>
              <w:t>288</w:t>
            </w:r>
          </w:p>
        </w:tc>
      </w:tr>
    </w:tbl>
    <w:p w:rsidR="00785C29" w:rsidRDefault="00785C29" w:rsidP="00785C29">
      <w:pPr>
        <w:pStyle w:val="a3"/>
        <w:tabs>
          <w:tab w:val="left" w:pos="1276"/>
        </w:tabs>
        <w:spacing w:before="9"/>
        <w:ind w:left="0" w:right="-1"/>
        <w:jc w:val="left"/>
        <w:rPr>
          <w:b/>
          <w:sz w:val="18"/>
        </w:rPr>
      </w:pPr>
    </w:p>
    <w:p w:rsidR="00785C29" w:rsidRDefault="00785C29" w:rsidP="00785C29">
      <w:pPr>
        <w:tabs>
          <w:tab w:val="left" w:pos="1276"/>
        </w:tabs>
        <w:spacing w:before="90"/>
        <w:ind w:left="678" w:right="-1" w:firstLine="707"/>
        <w:jc w:val="both"/>
      </w:pPr>
      <w:r>
        <w:rPr>
          <w:sz w:val="24"/>
        </w:rPr>
        <w:t>В</w:t>
      </w:r>
      <w:r>
        <w:rPr>
          <w:spacing w:val="1"/>
          <w:sz w:val="24"/>
        </w:rPr>
        <w:t xml:space="preserve"> </w:t>
      </w:r>
      <w:r>
        <w:rPr>
          <w:sz w:val="24"/>
        </w:rPr>
        <w:t>течение</w:t>
      </w:r>
      <w:r>
        <w:rPr>
          <w:spacing w:val="1"/>
          <w:sz w:val="24"/>
        </w:rPr>
        <w:t xml:space="preserve"> </w:t>
      </w:r>
      <w:r>
        <w:rPr>
          <w:sz w:val="24"/>
        </w:rPr>
        <w:t>трех</w:t>
      </w:r>
      <w:r>
        <w:rPr>
          <w:spacing w:val="1"/>
          <w:sz w:val="24"/>
        </w:rPr>
        <w:t xml:space="preserve"> </w:t>
      </w:r>
      <w:r>
        <w:rPr>
          <w:sz w:val="24"/>
        </w:rPr>
        <w:t>лет</w:t>
      </w:r>
      <w:r>
        <w:rPr>
          <w:spacing w:val="1"/>
          <w:sz w:val="24"/>
        </w:rPr>
        <w:t xml:space="preserve"> </w:t>
      </w:r>
      <w:r>
        <w:rPr>
          <w:sz w:val="24"/>
        </w:rPr>
        <w:t>отсутствует</w:t>
      </w:r>
      <w:r>
        <w:rPr>
          <w:spacing w:val="1"/>
          <w:sz w:val="24"/>
        </w:rPr>
        <w:t xml:space="preserve"> </w:t>
      </w:r>
      <w:r>
        <w:rPr>
          <w:sz w:val="24"/>
        </w:rPr>
        <w:t>положительная</w:t>
      </w:r>
      <w:r>
        <w:rPr>
          <w:spacing w:val="1"/>
          <w:sz w:val="24"/>
        </w:rPr>
        <w:t xml:space="preserve"> </w:t>
      </w:r>
      <w:r>
        <w:rPr>
          <w:sz w:val="24"/>
        </w:rPr>
        <w:t>динамика</w:t>
      </w:r>
      <w:r>
        <w:rPr>
          <w:spacing w:val="61"/>
          <w:sz w:val="24"/>
        </w:rPr>
        <w:t xml:space="preserve"> </w:t>
      </w:r>
      <w:r>
        <w:rPr>
          <w:sz w:val="24"/>
        </w:rPr>
        <w:t>в</w:t>
      </w:r>
      <w:r>
        <w:rPr>
          <w:spacing w:val="60"/>
          <w:sz w:val="24"/>
        </w:rPr>
        <w:t xml:space="preserve"> </w:t>
      </w:r>
      <w:r>
        <w:rPr>
          <w:sz w:val="24"/>
        </w:rPr>
        <w:t>улучшение</w:t>
      </w:r>
      <w:r>
        <w:rPr>
          <w:spacing w:val="1"/>
          <w:sz w:val="24"/>
        </w:rPr>
        <w:t xml:space="preserve"> </w:t>
      </w:r>
      <w:r>
        <w:rPr>
          <w:sz w:val="24"/>
        </w:rPr>
        <w:t>санитарно – технического состояния</w:t>
      </w:r>
      <w:r>
        <w:rPr>
          <w:spacing w:val="1"/>
          <w:sz w:val="24"/>
        </w:rPr>
        <w:t xml:space="preserve"> </w:t>
      </w:r>
      <w:r>
        <w:rPr>
          <w:sz w:val="24"/>
        </w:rPr>
        <w:t>на водопроводах в части оснащения</w:t>
      </w:r>
      <w:r>
        <w:rPr>
          <w:spacing w:val="1"/>
          <w:sz w:val="24"/>
        </w:rPr>
        <w:t xml:space="preserve"> </w:t>
      </w:r>
      <w:r>
        <w:rPr>
          <w:sz w:val="24"/>
        </w:rPr>
        <w:t>последних</w:t>
      </w:r>
      <w:r>
        <w:rPr>
          <w:spacing w:val="1"/>
          <w:sz w:val="24"/>
        </w:rPr>
        <w:t xml:space="preserve"> </w:t>
      </w:r>
      <w:r>
        <w:rPr>
          <w:sz w:val="24"/>
        </w:rPr>
        <w:t>необходимым</w:t>
      </w:r>
      <w:r>
        <w:rPr>
          <w:spacing w:val="1"/>
          <w:sz w:val="24"/>
        </w:rPr>
        <w:t xml:space="preserve"> </w:t>
      </w:r>
      <w:r>
        <w:rPr>
          <w:sz w:val="24"/>
        </w:rPr>
        <w:t>комплексом очистных сооружений</w:t>
      </w:r>
      <w:r>
        <w:rPr>
          <w:spacing w:val="1"/>
          <w:sz w:val="24"/>
        </w:rPr>
        <w:t xml:space="preserve"> </w:t>
      </w:r>
      <w:r>
        <w:rPr>
          <w:sz w:val="24"/>
        </w:rPr>
        <w:t>на следующих административных</w:t>
      </w:r>
      <w:r>
        <w:rPr>
          <w:spacing w:val="1"/>
          <w:sz w:val="24"/>
        </w:rPr>
        <w:t xml:space="preserve"> </w:t>
      </w:r>
      <w:r>
        <w:rPr>
          <w:sz w:val="24"/>
        </w:rPr>
        <w:t>территориях в городах:</w:t>
      </w:r>
      <w:r>
        <w:rPr>
          <w:spacing w:val="1"/>
          <w:sz w:val="24"/>
        </w:rPr>
        <w:t xml:space="preserve"> </w:t>
      </w:r>
      <w:r>
        <w:rPr>
          <w:sz w:val="24"/>
        </w:rPr>
        <w:t>в гг. Буйнакск, Дагестанские Огни и</w:t>
      </w:r>
      <w:r>
        <w:rPr>
          <w:spacing w:val="1"/>
          <w:sz w:val="24"/>
        </w:rPr>
        <w:t xml:space="preserve"> </w:t>
      </w:r>
      <w:r>
        <w:rPr>
          <w:sz w:val="24"/>
        </w:rPr>
        <w:t>в районах: Буйнакском,</w:t>
      </w:r>
      <w:r>
        <w:rPr>
          <w:spacing w:val="1"/>
          <w:sz w:val="24"/>
        </w:rPr>
        <w:t xml:space="preserve"> </w:t>
      </w:r>
      <w:r>
        <w:t>Дербентском, Докузпаринском, Казбековском, Кизилюртовском, Рутульском, Тляратинском,</w:t>
      </w:r>
      <w:r>
        <w:rPr>
          <w:spacing w:val="1"/>
        </w:rPr>
        <w:t xml:space="preserve"> </w:t>
      </w:r>
      <w:r>
        <w:t>Унцукульском,</w:t>
      </w:r>
      <w:r>
        <w:rPr>
          <w:spacing w:val="54"/>
        </w:rPr>
        <w:t xml:space="preserve"> </w:t>
      </w:r>
      <w:r>
        <w:t>Хасавюртовском,</w:t>
      </w:r>
      <w:r>
        <w:rPr>
          <w:spacing w:val="-3"/>
        </w:rPr>
        <w:t xml:space="preserve"> </w:t>
      </w:r>
      <w:r>
        <w:t>Хунзахском, Цунтинском.</w:t>
      </w:r>
    </w:p>
    <w:p w:rsidR="00785C29" w:rsidRDefault="00785C29" w:rsidP="00785C29">
      <w:pPr>
        <w:pStyle w:val="a3"/>
        <w:tabs>
          <w:tab w:val="left" w:pos="1276"/>
        </w:tabs>
        <w:spacing w:before="22"/>
        <w:ind w:right="-1" w:firstLine="717"/>
      </w:pPr>
      <w:r>
        <w:t>На</w:t>
      </w:r>
      <w:r>
        <w:rPr>
          <w:spacing w:val="1"/>
        </w:rPr>
        <w:t xml:space="preserve"> </w:t>
      </w:r>
      <w:r>
        <w:t>7 административных</w:t>
      </w:r>
      <w:r>
        <w:rPr>
          <w:spacing w:val="1"/>
        </w:rPr>
        <w:t xml:space="preserve"> </w:t>
      </w:r>
      <w:r>
        <w:t>территориях</w:t>
      </w:r>
      <w:r>
        <w:rPr>
          <w:spacing w:val="1"/>
        </w:rPr>
        <w:t xml:space="preserve"> </w:t>
      </w:r>
      <w:r>
        <w:t>в 2022г.</w:t>
      </w:r>
      <w:r>
        <w:rPr>
          <w:spacing w:val="1"/>
        </w:rPr>
        <w:t xml:space="preserve"> </w:t>
      </w:r>
      <w:r>
        <w:t>водопроводы</w:t>
      </w:r>
      <w:r>
        <w:rPr>
          <w:spacing w:val="1"/>
        </w:rPr>
        <w:t xml:space="preserve"> </w:t>
      </w:r>
      <w:r>
        <w:t>не отвечали</w:t>
      </w:r>
      <w:r>
        <w:rPr>
          <w:spacing w:val="1"/>
        </w:rPr>
        <w:t xml:space="preserve"> </w:t>
      </w:r>
      <w:r>
        <w:t>санитарно</w:t>
      </w:r>
      <w:r>
        <w:rPr>
          <w:spacing w:val="1"/>
        </w:rPr>
        <w:t xml:space="preserve"> </w:t>
      </w:r>
      <w:r>
        <w:t>–</w:t>
      </w:r>
      <w:r>
        <w:rPr>
          <w:spacing w:val="1"/>
        </w:rPr>
        <w:t xml:space="preserve"> </w:t>
      </w:r>
      <w:r>
        <w:t>гигиеническим</w:t>
      </w:r>
      <w:r>
        <w:rPr>
          <w:spacing w:val="1"/>
        </w:rPr>
        <w:t xml:space="preserve"> </w:t>
      </w:r>
      <w:r>
        <w:t>требованиям</w:t>
      </w:r>
      <w:r>
        <w:rPr>
          <w:spacing w:val="1"/>
        </w:rPr>
        <w:t xml:space="preserve"> </w:t>
      </w:r>
      <w:r>
        <w:t>из</w:t>
      </w:r>
      <w:r>
        <w:rPr>
          <w:spacing w:val="1"/>
        </w:rPr>
        <w:t xml:space="preserve"> </w:t>
      </w:r>
      <w:r>
        <w:t>-</w:t>
      </w:r>
      <w:r>
        <w:rPr>
          <w:spacing w:val="1"/>
        </w:rPr>
        <w:t xml:space="preserve"> </w:t>
      </w:r>
      <w:r>
        <w:t>за</w:t>
      </w:r>
      <w:r>
        <w:rPr>
          <w:spacing w:val="1"/>
        </w:rPr>
        <w:t xml:space="preserve"> </w:t>
      </w:r>
      <w:r>
        <w:t>отсутствия</w:t>
      </w:r>
      <w:r>
        <w:rPr>
          <w:spacing w:val="1"/>
        </w:rPr>
        <w:t xml:space="preserve"> </w:t>
      </w:r>
      <w:r>
        <w:t>обеззараживающих</w:t>
      </w:r>
      <w:r>
        <w:rPr>
          <w:spacing w:val="1"/>
        </w:rPr>
        <w:t xml:space="preserve"> </w:t>
      </w:r>
      <w:r>
        <w:t>установок:</w:t>
      </w:r>
      <w:r>
        <w:rPr>
          <w:spacing w:val="1"/>
        </w:rPr>
        <w:t xml:space="preserve"> </w:t>
      </w:r>
      <w:r>
        <w:t>Ахтынский район</w:t>
      </w:r>
      <w:r>
        <w:rPr>
          <w:spacing w:val="1"/>
        </w:rPr>
        <w:t xml:space="preserve"> </w:t>
      </w:r>
      <w:r>
        <w:t>– 3, Дербентский</w:t>
      </w:r>
      <w:r>
        <w:rPr>
          <w:spacing w:val="1"/>
        </w:rPr>
        <w:t xml:space="preserve"> </w:t>
      </w:r>
      <w:r>
        <w:t>район</w:t>
      </w:r>
      <w:r>
        <w:rPr>
          <w:spacing w:val="1"/>
        </w:rPr>
        <w:t xml:space="preserve"> </w:t>
      </w:r>
      <w:r>
        <w:t>– 33, Докузпаринский</w:t>
      </w:r>
      <w:r>
        <w:rPr>
          <w:spacing w:val="1"/>
        </w:rPr>
        <w:t xml:space="preserve"> </w:t>
      </w:r>
      <w:r>
        <w:t>– 16,</w:t>
      </w:r>
      <w:r>
        <w:rPr>
          <w:spacing w:val="1"/>
        </w:rPr>
        <w:t xml:space="preserve"> </w:t>
      </w:r>
      <w:r>
        <w:t>Казбековский</w:t>
      </w:r>
      <w:r>
        <w:rPr>
          <w:spacing w:val="32"/>
        </w:rPr>
        <w:t xml:space="preserve"> </w:t>
      </w:r>
      <w:r>
        <w:t>–</w:t>
      </w:r>
      <w:r>
        <w:rPr>
          <w:spacing w:val="30"/>
        </w:rPr>
        <w:t xml:space="preserve"> </w:t>
      </w:r>
      <w:r>
        <w:t>4,</w:t>
      </w:r>
      <w:r>
        <w:rPr>
          <w:spacing w:val="29"/>
        </w:rPr>
        <w:t xml:space="preserve"> </w:t>
      </w:r>
      <w:r>
        <w:t>Кизилюртовский</w:t>
      </w:r>
      <w:r>
        <w:rPr>
          <w:spacing w:val="33"/>
        </w:rPr>
        <w:t xml:space="preserve"> </w:t>
      </w:r>
      <w:r>
        <w:t>–</w:t>
      </w:r>
      <w:r>
        <w:rPr>
          <w:spacing w:val="30"/>
        </w:rPr>
        <w:t xml:space="preserve"> </w:t>
      </w:r>
      <w:r>
        <w:t>20,</w:t>
      </w:r>
      <w:r>
        <w:rPr>
          <w:spacing w:val="29"/>
        </w:rPr>
        <w:t xml:space="preserve"> </w:t>
      </w:r>
      <w:r>
        <w:t>Тляратинский</w:t>
      </w:r>
      <w:r>
        <w:rPr>
          <w:spacing w:val="33"/>
        </w:rPr>
        <w:t xml:space="preserve"> </w:t>
      </w:r>
      <w:r>
        <w:t>–</w:t>
      </w:r>
      <w:r>
        <w:rPr>
          <w:spacing w:val="30"/>
        </w:rPr>
        <w:t xml:space="preserve"> </w:t>
      </w:r>
      <w:r>
        <w:t>12,</w:t>
      </w:r>
      <w:r>
        <w:rPr>
          <w:spacing w:val="27"/>
        </w:rPr>
        <w:t xml:space="preserve"> </w:t>
      </w:r>
      <w:r>
        <w:t>Хунзахский</w:t>
      </w:r>
      <w:r>
        <w:rPr>
          <w:spacing w:val="33"/>
        </w:rPr>
        <w:t xml:space="preserve"> </w:t>
      </w:r>
      <w:r>
        <w:t>–</w:t>
      </w:r>
      <w:r>
        <w:rPr>
          <w:spacing w:val="30"/>
        </w:rPr>
        <w:t xml:space="preserve"> </w:t>
      </w:r>
      <w:r>
        <w:t>64,</w:t>
      </w:r>
    </w:p>
    <w:p w:rsidR="00785C29" w:rsidRDefault="00785C29" w:rsidP="00785C29">
      <w:pPr>
        <w:pStyle w:val="a3"/>
        <w:tabs>
          <w:tab w:val="left" w:pos="1276"/>
        </w:tabs>
        <w:spacing w:before="1"/>
        <w:ind w:right="-1"/>
      </w:pPr>
      <w:r>
        <w:t>Цунтинский -</w:t>
      </w:r>
      <w:r>
        <w:rPr>
          <w:spacing w:val="-2"/>
        </w:rPr>
        <w:t xml:space="preserve"> </w:t>
      </w:r>
      <w:r>
        <w:t>48.</w:t>
      </w:r>
    </w:p>
    <w:p w:rsidR="00785C29" w:rsidRDefault="00785C29" w:rsidP="00785C29">
      <w:pPr>
        <w:pStyle w:val="a3"/>
        <w:tabs>
          <w:tab w:val="left" w:pos="1276"/>
        </w:tabs>
        <w:ind w:right="-1" w:firstLine="839"/>
      </w:pPr>
      <w:r>
        <w:t>В</w:t>
      </w:r>
      <w:r>
        <w:rPr>
          <w:spacing w:val="1"/>
        </w:rPr>
        <w:t xml:space="preserve"> </w:t>
      </w:r>
      <w:r>
        <w:t>динамике</w:t>
      </w:r>
      <w:r>
        <w:rPr>
          <w:spacing w:val="1"/>
        </w:rPr>
        <w:t xml:space="preserve"> </w:t>
      </w:r>
      <w:r>
        <w:t>за</w:t>
      </w:r>
      <w:r>
        <w:rPr>
          <w:spacing w:val="1"/>
        </w:rPr>
        <w:t xml:space="preserve"> </w:t>
      </w:r>
      <w:r>
        <w:t>3</w:t>
      </w:r>
      <w:r>
        <w:rPr>
          <w:spacing w:val="1"/>
        </w:rPr>
        <w:t xml:space="preserve"> </w:t>
      </w:r>
      <w:r>
        <w:t>года</w:t>
      </w:r>
      <w:r>
        <w:rPr>
          <w:spacing w:val="1"/>
        </w:rPr>
        <w:t xml:space="preserve"> </w:t>
      </w:r>
      <w:r>
        <w:t>(2020</w:t>
      </w:r>
      <w:r>
        <w:rPr>
          <w:spacing w:val="1"/>
        </w:rPr>
        <w:t xml:space="preserve"> </w:t>
      </w:r>
      <w:r>
        <w:t>-</w:t>
      </w:r>
      <w:r>
        <w:rPr>
          <w:spacing w:val="1"/>
        </w:rPr>
        <w:t xml:space="preserve"> </w:t>
      </w:r>
      <w:r>
        <w:t>2022гг.)</w:t>
      </w:r>
      <w:r>
        <w:rPr>
          <w:spacing w:val="1"/>
        </w:rPr>
        <w:t xml:space="preserve"> </w:t>
      </w:r>
      <w:r>
        <w:t>ситуация</w:t>
      </w:r>
      <w:r>
        <w:rPr>
          <w:spacing w:val="1"/>
        </w:rPr>
        <w:t xml:space="preserve"> </w:t>
      </w:r>
      <w:r>
        <w:t>с</w:t>
      </w:r>
      <w:r>
        <w:rPr>
          <w:spacing w:val="1"/>
        </w:rPr>
        <w:t xml:space="preserve"> </w:t>
      </w:r>
      <w:r>
        <w:t>организацией</w:t>
      </w:r>
      <w:r>
        <w:rPr>
          <w:spacing w:val="1"/>
        </w:rPr>
        <w:t xml:space="preserve"> </w:t>
      </w:r>
      <w:r>
        <w:t>обеззараживающих</w:t>
      </w:r>
      <w:r>
        <w:rPr>
          <w:spacing w:val="1"/>
        </w:rPr>
        <w:t xml:space="preserve"> </w:t>
      </w:r>
      <w:r>
        <w:t>установок</w:t>
      </w:r>
      <w:r>
        <w:rPr>
          <w:spacing w:val="1"/>
        </w:rPr>
        <w:t xml:space="preserve"> </w:t>
      </w:r>
      <w:r>
        <w:t>на</w:t>
      </w:r>
      <w:r>
        <w:rPr>
          <w:spacing w:val="1"/>
        </w:rPr>
        <w:t xml:space="preserve"> </w:t>
      </w:r>
      <w:r>
        <w:t>водопроводах</w:t>
      </w:r>
      <w:r>
        <w:rPr>
          <w:spacing w:val="1"/>
        </w:rPr>
        <w:t xml:space="preserve"> </w:t>
      </w:r>
      <w:r>
        <w:t>остается</w:t>
      </w:r>
      <w:r>
        <w:rPr>
          <w:spacing w:val="61"/>
        </w:rPr>
        <w:t xml:space="preserve"> </w:t>
      </w:r>
      <w:r>
        <w:t>по</w:t>
      </w:r>
      <w:r>
        <w:rPr>
          <w:spacing w:val="61"/>
        </w:rPr>
        <w:t xml:space="preserve"> </w:t>
      </w:r>
      <w:r>
        <w:t>–</w:t>
      </w:r>
      <w:r>
        <w:rPr>
          <w:spacing w:val="61"/>
        </w:rPr>
        <w:t xml:space="preserve"> </w:t>
      </w:r>
      <w:r>
        <w:t>прежнему</w:t>
      </w:r>
      <w:r>
        <w:rPr>
          <w:spacing w:val="61"/>
        </w:rPr>
        <w:t xml:space="preserve"> </w:t>
      </w:r>
      <w:r>
        <w:t>на</w:t>
      </w:r>
      <w:r>
        <w:rPr>
          <w:spacing w:val="1"/>
        </w:rPr>
        <w:t xml:space="preserve"> </w:t>
      </w:r>
      <w:r>
        <w:t>следующих</w:t>
      </w:r>
      <w:r>
        <w:rPr>
          <w:spacing w:val="1"/>
        </w:rPr>
        <w:t xml:space="preserve"> </w:t>
      </w:r>
      <w:r>
        <w:t>административных</w:t>
      </w:r>
      <w:r>
        <w:rPr>
          <w:spacing w:val="1"/>
        </w:rPr>
        <w:t xml:space="preserve"> </w:t>
      </w:r>
      <w:r>
        <w:t>территориях:</w:t>
      </w:r>
      <w:r>
        <w:rPr>
          <w:spacing w:val="1"/>
        </w:rPr>
        <w:t xml:space="preserve"> </w:t>
      </w:r>
      <w:r>
        <w:t>Ахтынский,</w:t>
      </w:r>
      <w:r>
        <w:rPr>
          <w:spacing w:val="1"/>
        </w:rPr>
        <w:t xml:space="preserve"> </w:t>
      </w:r>
      <w:r>
        <w:t>Дербентский,</w:t>
      </w:r>
      <w:r>
        <w:rPr>
          <w:spacing w:val="-57"/>
        </w:rPr>
        <w:t xml:space="preserve"> </w:t>
      </w:r>
      <w:r>
        <w:t>Докузпаринский,</w:t>
      </w:r>
      <w:r>
        <w:rPr>
          <w:spacing w:val="1"/>
        </w:rPr>
        <w:t xml:space="preserve"> </w:t>
      </w:r>
      <w:r>
        <w:t>Казбековский,</w:t>
      </w:r>
      <w:r>
        <w:rPr>
          <w:spacing w:val="1"/>
        </w:rPr>
        <w:t xml:space="preserve"> </w:t>
      </w:r>
      <w:r>
        <w:t>Кизилюртовский,</w:t>
      </w:r>
      <w:r>
        <w:rPr>
          <w:spacing w:val="1"/>
        </w:rPr>
        <w:t xml:space="preserve"> </w:t>
      </w:r>
      <w:r>
        <w:t>Тляратинский,</w:t>
      </w:r>
      <w:r>
        <w:rPr>
          <w:spacing w:val="1"/>
        </w:rPr>
        <w:t xml:space="preserve"> </w:t>
      </w:r>
      <w:r>
        <w:t>Хунзахский,</w:t>
      </w:r>
      <w:r>
        <w:rPr>
          <w:spacing w:val="-57"/>
        </w:rPr>
        <w:t xml:space="preserve"> </w:t>
      </w:r>
      <w:r>
        <w:t>Цунтинский</w:t>
      </w:r>
      <w:r>
        <w:rPr>
          <w:spacing w:val="3"/>
        </w:rPr>
        <w:t xml:space="preserve"> </w:t>
      </w:r>
      <w:r>
        <w:t>(табл.</w:t>
      </w:r>
      <w:r>
        <w:rPr>
          <w:spacing w:val="-1"/>
        </w:rPr>
        <w:t xml:space="preserve"> </w:t>
      </w:r>
      <w:r>
        <w:t>№7).</w:t>
      </w:r>
    </w:p>
    <w:p w:rsidR="00785C29" w:rsidRDefault="00785C29" w:rsidP="00785C29">
      <w:pPr>
        <w:pStyle w:val="a3"/>
        <w:tabs>
          <w:tab w:val="left" w:pos="1276"/>
        </w:tabs>
        <w:spacing w:before="7"/>
        <w:ind w:left="0" w:right="-1"/>
        <w:jc w:val="left"/>
        <w:rPr>
          <w:sz w:val="25"/>
        </w:rPr>
      </w:pPr>
    </w:p>
    <w:p w:rsidR="00785C29" w:rsidRDefault="00785C29" w:rsidP="00785C29">
      <w:pPr>
        <w:tabs>
          <w:tab w:val="left" w:pos="1276"/>
        </w:tabs>
        <w:ind w:right="-1"/>
        <w:jc w:val="right"/>
      </w:pPr>
      <w:r>
        <w:t>Таблица</w:t>
      </w:r>
      <w:r>
        <w:rPr>
          <w:spacing w:val="-3"/>
        </w:rPr>
        <w:t xml:space="preserve"> </w:t>
      </w:r>
      <w:r>
        <w:t>№</w:t>
      </w:r>
      <w:r>
        <w:rPr>
          <w:spacing w:val="1"/>
        </w:rPr>
        <w:t xml:space="preserve"> </w:t>
      </w:r>
      <w:r>
        <w:t>7</w:t>
      </w:r>
    </w:p>
    <w:p w:rsidR="00785C29" w:rsidRDefault="00785C29" w:rsidP="00785C29">
      <w:pPr>
        <w:pStyle w:val="a3"/>
        <w:tabs>
          <w:tab w:val="left" w:pos="1276"/>
        </w:tabs>
        <w:spacing w:before="11"/>
        <w:ind w:left="0" w:right="-1"/>
        <w:jc w:val="left"/>
        <w:rPr>
          <w:sz w:val="27"/>
        </w:rPr>
      </w:pPr>
    </w:p>
    <w:p w:rsidR="00785C29" w:rsidRDefault="00785C29" w:rsidP="00785C29">
      <w:pPr>
        <w:tabs>
          <w:tab w:val="left" w:pos="1276"/>
        </w:tabs>
        <w:ind w:left="760" w:right="-1"/>
        <w:jc w:val="center"/>
        <w:rPr>
          <w:b/>
        </w:rPr>
      </w:pPr>
      <w:r>
        <w:rPr>
          <w:b/>
        </w:rPr>
        <w:t>Количество водопроводов, не отвечающих санитарно-эпидемиологическим требованиям</w:t>
      </w:r>
      <w:r>
        <w:rPr>
          <w:b/>
          <w:spacing w:val="-52"/>
        </w:rPr>
        <w:t xml:space="preserve"> </w:t>
      </w:r>
      <w:r>
        <w:rPr>
          <w:b/>
        </w:rPr>
        <w:t>из-за</w:t>
      </w:r>
      <w:r>
        <w:rPr>
          <w:b/>
          <w:spacing w:val="-1"/>
        </w:rPr>
        <w:t xml:space="preserve"> </w:t>
      </w:r>
      <w:r>
        <w:rPr>
          <w:b/>
        </w:rPr>
        <w:t>отсутствия обеззараживающих</w:t>
      </w:r>
      <w:r>
        <w:rPr>
          <w:b/>
          <w:spacing w:val="-3"/>
        </w:rPr>
        <w:t xml:space="preserve"> </w:t>
      </w:r>
      <w:r>
        <w:rPr>
          <w:b/>
        </w:rPr>
        <w:t>установок</w:t>
      </w:r>
      <w:r>
        <w:rPr>
          <w:b/>
          <w:spacing w:val="-3"/>
        </w:rPr>
        <w:t xml:space="preserve"> </w:t>
      </w:r>
      <w:r>
        <w:rPr>
          <w:b/>
        </w:rPr>
        <w:t>в разрезе</w:t>
      </w:r>
    </w:p>
    <w:p w:rsidR="00785C29" w:rsidRDefault="00785C29" w:rsidP="00785C29">
      <w:pPr>
        <w:tabs>
          <w:tab w:val="left" w:pos="1276"/>
        </w:tabs>
        <w:spacing w:before="19"/>
        <w:ind w:left="1241" w:right="-1"/>
        <w:jc w:val="center"/>
        <w:rPr>
          <w:b/>
        </w:rPr>
      </w:pPr>
      <w:r>
        <w:rPr>
          <w:b/>
        </w:rPr>
        <w:t>административных</w:t>
      </w:r>
      <w:r>
        <w:rPr>
          <w:b/>
          <w:spacing w:val="-6"/>
        </w:rPr>
        <w:t xml:space="preserve"> </w:t>
      </w:r>
      <w:r>
        <w:rPr>
          <w:b/>
        </w:rPr>
        <w:t>территорий</w:t>
      </w:r>
      <w:r>
        <w:rPr>
          <w:b/>
          <w:spacing w:val="-6"/>
        </w:rPr>
        <w:t xml:space="preserve"> </w:t>
      </w:r>
      <w:r>
        <w:rPr>
          <w:b/>
        </w:rPr>
        <w:t>РД</w:t>
      </w:r>
    </w:p>
    <w:p w:rsidR="00785C29" w:rsidRDefault="00785C29" w:rsidP="00785C29">
      <w:pPr>
        <w:pStyle w:val="a3"/>
        <w:tabs>
          <w:tab w:val="left" w:pos="1276"/>
        </w:tabs>
        <w:spacing w:before="7"/>
        <w:ind w:left="0" w:right="-1"/>
        <w:jc w:val="left"/>
        <w:rPr>
          <w:b/>
          <w:sz w:val="27"/>
        </w:r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0"/>
        <w:gridCol w:w="1750"/>
        <w:gridCol w:w="1753"/>
        <w:gridCol w:w="1752"/>
      </w:tblGrid>
      <w:tr w:rsidR="00785C29" w:rsidTr="008A269F">
        <w:trPr>
          <w:trHeight w:val="292"/>
        </w:trPr>
        <w:tc>
          <w:tcPr>
            <w:tcW w:w="4350" w:type="dxa"/>
          </w:tcPr>
          <w:p w:rsidR="00785C29" w:rsidRDefault="00785C29" w:rsidP="00785C29">
            <w:pPr>
              <w:pStyle w:val="TableParagraph"/>
              <w:tabs>
                <w:tab w:val="left" w:pos="1276"/>
              </w:tabs>
              <w:spacing w:before="15"/>
              <w:ind w:left="663" w:right="-1"/>
            </w:pPr>
            <w:r>
              <w:t>Административные</w:t>
            </w:r>
            <w:r>
              <w:rPr>
                <w:spacing w:val="-3"/>
              </w:rPr>
              <w:t xml:space="preserve"> </w:t>
            </w:r>
            <w:r>
              <w:t>территории</w:t>
            </w:r>
          </w:p>
        </w:tc>
        <w:tc>
          <w:tcPr>
            <w:tcW w:w="1750" w:type="dxa"/>
          </w:tcPr>
          <w:p w:rsidR="00785C29" w:rsidRDefault="00785C29" w:rsidP="00785C29">
            <w:pPr>
              <w:pStyle w:val="TableParagraph"/>
              <w:tabs>
                <w:tab w:val="left" w:pos="1276"/>
              </w:tabs>
              <w:spacing w:before="15"/>
              <w:ind w:left="564" w:right="-1"/>
            </w:pPr>
            <w:r>
              <w:t>2020г.</w:t>
            </w:r>
          </w:p>
        </w:tc>
        <w:tc>
          <w:tcPr>
            <w:tcW w:w="1753" w:type="dxa"/>
          </w:tcPr>
          <w:p w:rsidR="00785C29" w:rsidRDefault="00785C29" w:rsidP="00785C29">
            <w:pPr>
              <w:pStyle w:val="TableParagraph"/>
              <w:tabs>
                <w:tab w:val="left" w:pos="1276"/>
              </w:tabs>
              <w:spacing w:before="15"/>
              <w:ind w:left="564" w:right="-1"/>
            </w:pPr>
            <w:r>
              <w:t>2021г.</w:t>
            </w:r>
          </w:p>
        </w:tc>
        <w:tc>
          <w:tcPr>
            <w:tcW w:w="1752" w:type="dxa"/>
          </w:tcPr>
          <w:p w:rsidR="00785C29" w:rsidRDefault="00785C29" w:rsidP="00785C29">
            <w:pPr>
              <w:pStyle w:val="TableParagraph"/>
              <w:tabs>
                <w:tab w:val="left" w:pos="1276"/>
              </w:tabs>
              <w:spacing w:before="15"/>
              <w:ind w:left="563" w:right="-1"/>
            </w:pPr>
            <w:r>
              <w:t>2022г.</w:t>
            </w:r>
          </w:p>
        </w:tc>
      </w:tr>
      <w:tr w:rsidR="00785C29" w:rsidTr="008A269F">
        <w:trPr>
          <w:trHeight w:val="292"/>
        </w:trPr>
        <w:tc>
          <w:tcPr>
            <w:tcW w:w="4350" w:type="dxa"/>
          </w:tcPr>
          <w:p w:rsidR="00785C29" w:rsidRDefault="00785C29" w:rsidP="00785C29">
            <w:pPr>
              <w:pStyle w:val="TableParagraph"/>
              <w:tabs>
                <w:tab w:val="left" w:pos="1276"/>
              </w:tabs>
              <w:spacing w:before="15"/>
              <w:ind w:left="663" w:right="-1"/>
            </w:pPr>
            <w:r>
              <w:t>Ахтынский</w:t>
            </w:r>
            <w:r>
              <w:rPr>
                <w:spacing w:val="-1"/>
              </w:rPr>
              <w:t xml:space="preserve"> </w:t>
            </w:r>
            <w:r>
              <w:t>район</w:t>
            </w:r>
          </w:p>
        </w:tc>
        <w:tc>
          <w:tcPr>
            <w:tcW w:w="1750" w:type="dxa"/>
          </w:tcPr>
          <w:p w:rsidR="00785C29" w:rsidRDefault="00785C29" w:rsidP="00785C29">
            <w:pPr>
              <w:pStyle w:val="TableParagraph"/>
              <w:tabs>
                <w:tab w:val="left" w:pos="1276"/>
              </w:tabs>
              <w:spacing w:before="15"/>
              <w:ind w:left="12" w:right="-1"/>
            </w:pPr>
            <w:r>
              <w:t>3</w:t>
            </w:r>
          </w:p>
        </w:tc>
        <w:tc>
          <w:tcPr>
            <w:tcW w:w="1753" w:type="dxa"/>
          </w:tcPr>
          <w:p w:rsidR="00785C29" w:rsidRDefault="00785C29" w:rsidP="00785C29">
            <w:pPr>
              <w:pStyle w:val="TableParagraph"/>
              <w:tabs>
                <w:tab w:val="left" w:pos="1276"/>
              </w:tabs>
              <w:spacing w:before="15"/>
              <w:ind w:left="8" w:right="-1"/>
            </w:pPr>
            <w:r>
              <w:t>3</w:t>
            </w:r>
          </w:p>
        </w:tc>
        <w:tc>
          <w:tcPr>
            <w:tcW w:w="1752" w:type="dxa"/>
          </w:tcPr>
          <w:p w:rsidR="00785C29" w:rsidRDefault="00785C29" w:rsidP="00785C29">
            <w:pPr>
              <w:pStyle w:val="TableParagraph"/>
              <w:tabs>
                <w:tab w:val="left" w:pos="1276"/>
              </w:tabs>
              <w:spacing w:before="15"/>
              <w:ind w:left="8" w:right="-1"/>
            </w:pPr>
            <w:r>
              <w:t>3</w:t>
            </w:r>
          </w:p>
        </w:tc>
      </w:tr>
      <w:tr w:rsidR="00785C29" w:rsidTr="008A269F">
        <w:trPr>
          <w:trHeight w:val="294"/>
        </w:trPr>
        <w:tc>
          <w:tcPr>
            <w:tcW w:w="4350" w:type="dxa"/>
          </w:tcPr>
          <w:p w:rsidR="00785C29" w:rsidRDefault="00785C29" w:rsidP="00785C29">
            <w:pPr>
              <w:pStyle w:val="TableParagraph"/>
              <w:tabs>
                <w:tab w:val="left" w:pos="1276"/>
              </w:tabs>
              <w:spacing w:before="15"/>
              <w:ind w:left="663" w:right="-1"/>
            </w:pPr>
            <w:r>
              <w:t>Буйнакский</w:t>
            </w:r>
            <w:r>
              <w:rPr>
                <w:spacing w:val="-2"/>
              </w:rPr>
              <w:t xml:space="preserve"> </w:t>
            </w:r>
            <w:r>
              <w:t>район</w:t>
            </w:r>
          </w:p>
        </w:tc>
        <w:tc>
          <w:tcPr>
            <w:tcW w:w="1750" w:type="dxa"/>
          </w:tcPr>
          <w:p w:rsidR="00785C29" w:rsidRDefault="00785C29" w:rsidP="00785C29">
            <w:pPr>
              <w:pStyle w:val="TableParagraph"/>
              <w:tabs>
                <w:tab w:val="left" w:pos="1276"/>
              </w:tabs>
              <w:spacing w:before="15"/>
              <w:ind w:left="561" w:right="-1"/>
            </w:pPr>
            <w:r>
              <w:t>33</w:t>
            </w:r>
          </w:p>
        </w:tc>
        <w:tc>
          <w:tcPr>
            <w:tcW w:w="1753" w:type="dxa"/>
          </w:tcPr>
          <w:p w:rsidR="00785C29" w:rsidRDefault="00785C29" w:rsidP="00785C29">
            <w:pPr>
              <w:pStyle w:val="TableParagraph"/>
              <w:tabs>
                <w:tab w:val="left" w:pos="1276"/>
              </w:tabs>
              <w:spacing w:before="15"/>
              <w:ind w:left="561" w:right="-1"/>
            </w:pPr>
            <w:r>
              <w:t>31</w:t>
            </w:r>
          </w:p>
        </w:tc>
        <w:tc>
          <w:tcPr>
            <w:tcW w:w="1752" w:type="dxa"/>
          </w:tcPr>
          <w:p w:rsidR="00785C29" w:rsidRDefault="00785C29" w:rsidP="00785C29">
            <w:pPr>
              <w:pStyle w:val="TableParagraph"/>
              <w:tabs>
                <w:tab w:val="left" w:pos="1276"/>
              </w:tabs>
              <w:spacing w:before="15"/>
              <w:ind w:left="8" w:right="-1"/>
            </w:pPr>
            <w:r>
              <w:t>0</w:t>
            </w:r>
          </w:p>
        </w:tc>
      </w:tr>
      <w:tr w:rsidR="00785C29" w:rsidTr="008A269F">
        <w:trPr>
          <w:trHeight w:val="292"/>
        </w:trPr>
        <w:tc>
          <w:tcPr>
            <w:tcW w:w="4350" w:type="dxa"/>
          </w:tcPr>
          <w:p w:rsidR="00785C29" w:rsidRDefault="00785C29" w:rsidP="00785C29">
            <w:pPr>
              <w:pStyle w:val="TableParagraph"/>
              <w:tabs>
                <w:tab w:val="left" w:pos="1276"/>
              </w:tabs>
              <w:spacing w:before="15"/>
              <w:ind w:left="662" w:right="-1"/>
            </w:pPr>
            <w:r>
              <w:t>Гунибский</w:t>
            </w:r>
            <w:r>
              <w:rPr>
                <w:spacing w:val="-2"/>
              </w:rPr>
              <w:t xml:space="preserve"> </w:t>
            </w:r>
            <w:r>
              <w:t>район</w:t>
            </w:r>
          </w:p>
        </w:tc>
        <w:tc>
          <w:tcPr>
            <w:tcW w:w="1750" w:type="dxa"/>
          </w:tcPr>
          <w:p w:rsidR="00785C29" w:rsidRDefault="00785C29" w:rsidP="00785C29">
            <w:pPr>
              <w:pStyle w:val="TableParagraph"/>
              <w:tabs>
                <w:tab w:val="left" w:pos="1276"/>
              </w:tabs>
              <w:spacing w:before="15"/>
              <w:ind w:left="12" w:right="-1"/>
            </w:pPr>
            <w:r>
              <w:t>0</w:t>
            </w:r>
          </w:p>
        </w:tc>
        <w:tc>
          <w:tcPr>
            <w:tcW w:w="1753" w:type="dxa"/>
          </w:tcPr>
          <w:p w:rsidR="00785C29" w:rsidRDefault="00785C29" w:rsidP="00785C29">
            <w:pPr>
              <w:pStyle w:val="TableParagraph"/>
              <w:tabs>
                <w:tab w:val="left" w:pos="1276"/>
              </w:tabs>
              <w:spacing w:before="15"/>
              <w:ind w:left="8" w:right="-1"/>
            </w:pPr>
            <w:r>
              <w:t>3</w:t>
            </w:r>
          </w:p>
        </w:tc>
        <w:tc>
          <w:tcPr>
            <w:tcW w:w="1752" w:type="dxa"/>
          </w:tcPr>
          <w:p w:rsidR="00785C29" w:rsidRDefault="00785C29" w:rsidP="00785C29">
            <w:pPr>
              <w:pStyle w:val="TableParagraph"/>
              <w:tabs>
                <w:tab w:val="left" w:pos="1276"/>
              </w:tabs>
              <w:spacing w:before="15"/>
              <w:ind w:left="8" w:right="-1"/>
            </w:pPr>
            <w:r>
              <w:t>0</w:t>
            </w:r>
          </w:p>
        </w:tc>
      </w:tr>
      <w:tr w:rsidR="00785C29" w:rsidTr="008A269F">
        <w:trPr>
          <w:trHeight w:val="292"/>
        </w:trPr>
        <w:tc>
          <w:tcPr>
            <w:tcW w:w="4350" w:type="dxa"/>
          </w:tcPr>
          <w:p w:rsidR="00785C29" w:rsidRDefault="00785C29" w:rsidP="00785C29">
            <w:pPr>
              <w:pStyle w:val="TableParagraph"/>
              <w:tabs>
                <w:tab w:val="left" w:pos="1276"/>
              </w:tabs>
              <w:spacing w:before="15"/>
              <w:ind w:left="662" w:right="-1"/>
            </w:pPr>
            <w:r>
              <w:t>Гергебильский</w:t>
            </w:r>
            <w:r>
              <w:rPr>
                <w:spacing w:val="-2"/>
              </w:rPr>
              <w:t xml:space="preserve"> </w:t>
            </w:r>
            <w:r>
              <w:t>район</w:t>
            </w:r>
          </w:p>
        </w:tc>
        <w:tc>
          <w:tcPr>
            <w:tcW w:w="1750" w:type="dxa"/>
          </w:tcPr>
          <w:p w:rsidR="00785C29" w:rsidRDefault="00785C29" w:rsidP="00785C29">
            <w:pPr>
              <w:pStyle w:val="TableParagraph"/>
              <w:tabs>
                <w:tab w:val="left" w:pos="1276"/>
              </w:tabs>
              <w:spacing w:before="15"/>
              <w:ind w:left="12" w:right="-1"/>
            </w:pPr>
            <w:r>
              <w:t>4</w:t>
            </w:r>
          </w:p>
        </w:tc>
        <w:tc>
          <w:tcPr>
            <w:tcW w:w="1753" w:type="dxa"/>
          </w:tcPr>
          <w:p w:rsidR="00785C29" w:rsidRDefault="00785C29" w:rsidP="00785C29">
            <w:pPr>
              <w:pStyle w:val="TableParagraph"/>
              <w:tabs>
                <w:tab w:val="left" w:pos="1276"/>
              </w:tabs>
              <w:spacing w:before="15"/>
              <w:ind w:left="8" w:right="-1"/>
            </w:pPr>
            <w:r>
              <w:t>4</w:t>
            </w:r>
          </w:p>
        </w:tc>
        <w:tc>
          <w:tcPr>
            <w:tcW w:w="1752" w:type="dxa"/>
          </w:tcPr>
          <w:p w:rsidR="00785C29" w:rsidRDefault="00785C29" w:rsidP="00785C29">
            <w:pPr>
              <w:pStyle w:val="TableParagraph"/>
              <w:tabs>
                <w:tab w:val="left" w:pos="1276"/>
              </w:tabs>
              <w:spacing w:before="15"/>
              <w:ind w:left="8" w:right="-1"/>
            </w:pPr>
            <w:r>
              <w:t>0</w:t>
            </w:r>
          </w:p>
        </w:tc>
      </w:tr>
      <w:tr w:rsidR="00785C29" w:rsidTr="008A269F">
        <w:trPr>
          <w:trHeight w:val="292"/>
        </w:trPr>
        <w:tc>
          <w:tcPr>
            <w:tcW w:w="4350" w:type="dxa"/>
          </w:tcPr>
          <w:p w:rsidR="00785C29" w:rsidRDefault="00785C29" w:rsidP="00785C29">
            <w:pPr>
              <w:pStyle w:val="TableParagraph"/>
              <w:tabs>
                <w:tab w:val="left" w:pos="1276"/>
              </w:tabs>
              <w:spacing w:before="15"/>
              <w:ind w:left="663" w:right="-1"/>
            </w:pPr>
            <w:r>
              <w:t>Дербентский</w:t>
            </w:r>
            <w:r>
              <w:rPr>
                <w:spacing w:val="-1"/>
              </w:rPr>
              <w:t xml:space="preserve"> </w:t>
            </w:r>
            <w:r>
              <w:t>район</w:t>
            </w:r>
          </w:p>
        </w:tc>
        <w:tc>
          <w:tcPr>
            <w:tcW w:w="1750" w:type="dxa"/>
          </w:tcPr>
          <w:p w:rsidR="00785C29" w:rsidRDefault="00785C29" w:rsidP="00785C29">
            <w:pPr>
              <w:pStyle w:val="TableParagraph"/>
              <w:tabs>
                <w:tab w:val="left" w:pos="1276"/>
              </w:tabs>
              <w:spacing w:before="15"/>
              <w:ind w:left="561" w:right="-1"/>
            </w:pPr>
            <w:r>
              <w:t>33</w:t>
            </w:r>
          </w:p>
        </w:tc>
        <w:tc>
          <w:tcPr>
            <w:tcW w:w="1753" w:type="dxa"/>
          </w:tcPr>
          <w:p w:rsidR="00785C29" w:rsidRDefault="00785C29" w:rsidP="00785C29">
            <w:pPr>
              <w:pStyle w:val="TableParagraph"/>
              <w:tabs>
                <w:tab w:val="left" w:pos="1276"/>
              </w:tabs>
              <w:spacing w:before="15"/>
              <w:ind w:left="561" w:right="-1"/>
            </w:pPr>
            <w:r>
              <w:t>33</w:t>
            </w:r>
          </w:p>
        </w:tc>
        <w:tc>
          <w:tcPr>
            <w:tcW w:w="1752" w:type="dxa"/>
          </w:tcPr>
          <w:p w:rsidR="00785C29" w:rsidRDefault="00785C29" w:rsidP="00785C29">
            <w:pPr>
              <w:pStyle w:val="TableParagraph"/>
              <w:tabs>
                <w:tab w:val="left" w:pos="1276"/>
              </w:tabs>
              <w:spacing w:before="15"/>
              <w:ind w:left="560" w:right="-1"/>
            </w:pPr>
            <w:r>
              <w:t>33</w:t>
            </w:r>
          </w:p>
        </w:tc>
      </w:tr>
      <w:tr w:rsidR="00785C29" w:rsidTr="008A269F">
        <w:trPr>
          <w:trHeight w:val="294"/>
        </w:trPr>
        <w:tc>
          <w:tcPr>
            <w:tcW w:w="4350" w:type="dxa"/>
          </w:tcPr>
          <w:p w:rsidR="00785C29" w:rsidRDefault="00785C29" w:rsidP="00785C29">
            <w:pPr>
              <w:pStyle w:val="TableParagraph"/>
              <w:tabs>
                <w:tab w:val="left" w:pos="1276"/>
              </w:tabs>
              <w:spacing w:before="15"/>
              <w:ind w:left="663" w:right="-1"/>
            </w:pPr>
            <w:r>
              <w:t>Докузпаринский</w:t>
            </w:r>
            <w:r>
              <w:rPr>
                <w:spacing w:val="-5"/>
              </w:rPr>
              <w:t xml:space="preserve"> </w:t>
            </w:r>
            <w:r>
              <w:t>район</w:t>
            </w:r>
          </w:p>
        </w:tc>
        <w:tc>
          <w:tcPr>
            <w:tcW w:w="1750" w:type="dxa"/>
          </w:tcPr>
          <w:p w:rsidR="00785C29" w:rsidRDefault="00785C29" w:rsidP="00785C29">
            <w:pPr>
              <w:pStyle w:val="TableParagraph"/>
              <w:tabs>
                <w:tab w:val="left" w:pos="1276"/>
              </w:tabs>
              <w:spacing w:before="15"/>
              <w:ind w:left="561" w:right="-1"/>
            </w:pPr>
            <w:r>
              <w:t>16</w:t>
            </w:r>
          </w:p>
        </w:tc>
        <w:tc>
          <w:tcPr>
            <w:tcW w:w="1753" w:type="dxa"/>
          </w:tcPr>
          <w:p w:rsidR="00785C29" w:rsidRDefault="00785C29" w:rsidP="00785C29">
            <w:pPr>
              <w:pStyle w:val="TableParagraph"/>
              <w:tabs>
                <w:tab w:val="left" w:pos="1276"/>
              </w:tabs>
              <w:spacing w:before="15"/>
              <w:ind w:left="561" w:right="-1"/>
            </w:pPr>
            <w:r>
              <w:t>16</w:t>
            </w:r>
          </w:p>
        </w:tc>
        <w:tc>
          <w:tcPr>
            <w:tcW w:w="1752" w:type="dxa"/>
          </w:tcPr>
          <w:p w:rsidR="00785C29" w:rsidRDefault="00785C29" w:rsidP="00785C29">
            <w:pPr>
              <w:pStyle w:val="TableParagraph"/>
              <w:tabs>
                <w:tab w:val="left" w:pos="1276"/>
              </w:tabs>
              <w:spacing w:before="15"/>
              <w:ind w:left="560" w:right="-1"/>
            </w:pPr>
            <w:r>
              <w:t>16</w:t>
            </w:r>
          </w:p>
        </w:tc>
      </w:tr>
      <w:tr w:rsidR="00785C29" w:rsidTr="008A269F">
        <w:trPr>
          <w:trHeight w:val="292"/>
        </w:trPr>
        <w:tc>
          <w:tcPr>
            <w:tcW w:w="4350" w:type="dxa"/>
          </w:tcPr>
          <w:p w:rsidR="00785C29" w:rsidRDefault="00785C29" w:rsidP="00785C29">
            <w:pPr>
              <w:pStyle w:val="TableParagraph"/>
              <w:tabs>
                <w:tab w:val="left" w:pos="1276"/>
              </w:tabs>
              <w:spacing w:before="15"/>
              <w:ind w:left="662" w:right="-1"/>
            </w:pPr>
            <w:r>
              <w:t>Казбековский</w:t>
            </w:r>
            <w:r>
              <w:rPr>
                <w:spacing w:val="-1"/>
              </w:rPr>
              <w:t xml:space="preserve"> </w:t>
            </w:r>
            <w:r>
              <w:t>район</w:t>
            </w:r>
          </w:p>
        </w:tc>
        <w:tc>
          <w:tcPr>
            <w:tcW w:w="1750" w:type="dxa"/>
          </w:tcPr>
          <w:p w:rsidR="00785C29" w:rsidRDefault="00785C29" w:rsidP="00785C29">
            <w:pPr>
              <w:pStyle w:val="TableParagraph"/>
              <w:tabs>
                <w:tab w:val="left" w:pos="1276"/>
              </w:tabs>
              <w:spacing w:before="15"/>
              <w:ind w:left="12" w:right="-1"/>
            </w:pPr>
            <w:r>
              <w:t>4</w:t>
            </w:r>
          </w:p>
        </w:tc>
        <w:tc>
          <w:tcPr>
            <w:tcW w:w="1753" w:type="dxa"/>
          </w:tcPr>
          <w:p w:rsidR="00785C29" w:rsidRDefault="00785C29" w:rsidP="00785C29">
            <w:pPr>
              <w:pStyle w:val="TableParagraph"/>
              <w:tabs>
                <w:tab w:val="left" w:pos="1276"/>
              </w:tabs>
              <w:spacing w:before="15"/>
              <w:ind w:left="8" w:right="-1"/>
            </w:pPr>
            <w:r>
              <w:t>4</w:t>
            </w:r>
          </w:p>
        </w:tc>
        <w:tc>
          <w:tcPr>
            <w:tcW w:w="1752" w:type="dxa"/>
          </w:tcPr>
          <w:p w:rsidR="00785C29" w:rsidRDefault="00785C29" w:rsidP="00785C29">
            <w:pPr>
              <w:pStyle w:val="TableParagraph"/>
              <w:tabs>
                <w:tab w:val="left" w:pos="1276"/>
              </w:tabs>
              <w:spacing w:before="15"/>
              <w:ind w:left="8" w:right="-1"/>
            </w:pPr>
            <w:r>
              <w:t>4</w:t>
            </w:r>
          </w:p>
        </w:tc>
      </w:tr>
    </w:tbl>
    <w:p w:rsidR="00785C29" w:rsidRDefault="00785C29" w:rsidP="00785C29">
      <w:pPr>
        <w:tabs>
          <w:tab w:val="left" w:pos="1276"/>
        </w:tabs>
        <w:ind w:right="-1"/>
        <w:sectPr w:rsidR="00785C29" w:rsidSect="00785C29">
          <w:pgSz w:w="11910" w:h="16840"/>
          <w:pgMar w:top="1320" w:right="711" w:bottom="1460" w:left="740" w:header="969" w:footer="1206" w:gutter="0"/>
          <w:cols w:space="720"/>
        </w:sectPr>
      </w:pPr>
    </w:p>
    <w:p w:rsidR="00785C29" w:rsidRDefault="00785C29" w:rsidP="00785C29">
      <w:pPr>
        <w:pStyle w:val="a3"/>
        <w:tabs>
          <w:tab w:val="left" w:pos="1276"/>
        </w:tabs>
        <w:ind w:left="0" w:right="-1"/>
        <w:jc w:val="left"/>
        <w:rPr>
          <w:b/>
          <w:sz w:val="20"/>
        </w:rPr>
      </w:pPr>
    </w:p>
    <w:p w:rsidR="00785C29" w:rsidRDefault="00785C29" w:rsidP="00785C29">
      <w:pPr>
        <w:pStyle w:val="a3"/>
        <w:tabs>
          <w:tab w:val="left" w:pos="1276"/>
        </w:tabs>
        <w:spacing w:before="4" w:after="1"/>
        <w:ind w:left="0" w:right="-1"/>
        <w:jc w:val="left"/>
        <w:rPr>
          <w:b/>
          <w:sz w:val="16"/>
        </w:r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0"/>
        <w:gridCol w:w="1750"/>
        <w:gridCol w:w="1753"/>
        <w:gridCol w:w="1752"/>
      </w:tblGrid>
      <w:tr w:rsidR="00785C29" w:rsidTr="008A269F">
        <w:trPr>
          <w:trHeight w:val="294"/>
        </w:trPr>
        <w:tc>
          <w:tcPr>
            <w:tcW w:w="4350" w:type="dxa"/>
          </w:tcPr>
          <w:p w:rsidR="00785C29" w:rsidRDefault="00785C29" w:rsidP="00785C29">
            <w:pPr>
              <w:pStyle w:val="TableParagraph"/>
              <w:tabs>
                <w:tab w:val="left" w:pos="1276"/>
              </w:tabs>
              <w:spacing w:before="15"/>
              <w:ind w:left="663" w:right="-1"/>
            </w:pPr>
            <w:r>
              <w:t>Кизилюртовский</w:t>
            </w:r>
            <w:r>
              <w:rPr>
                <w:spacing w:val="-5"/>
              </w:rPr>
              <w:t xml:space="preserve"> </w:t>
            </w:r>
            <w:r>
              <w:t>район</w:t>
            </w:r>
          </w:p>
        </w:tc>
        <w:tc>
          <w:tcPr>
            <w:tcW w:w="1750" w:type="dxa"/>
          </w:tcPr>
          <w:p w:rsidR="00785C29" w:rsidRDefault="00785C29" w:rsidP="00785C29">
            <w:pPr>
              <w:pStyle w:val="TableParagraph"/>
              <w:tabs>
                <w:tab w:val="left" w:pos="1276"/>
              </w:tabs>
              <w:spacing w:before="15"/>
              <w:ind w:left="561" w:right="-1"/>
            </w:pPr>
            <w:r>
              <w:t>20</w:t>
            </w:r>
          </w:p>
        </w:tc>
        <w:tc>
          <w:tcPr>
            <w:tcW w:w="1753" w:type="dxa"/>
          </w:tcPr>
          <w:p w:rsidR="00785C29" w:rsidRDefault="00785C29" w:rsidP="00785C29">
            <w:pPr>
              <w:pStyle w:val="TableParagraph"/>
              <w:tabs>
                <w:tab w:val="left" w:pos="1276"/>
              </w:tabs>
              <w:spacing w:before="15"/>
              <w:ind w:left="561" w:right="-1"/>
            </w:pPr>
            <w:r>
              <w:t>20</w:t>
            </w:r>
          </w:p>
        </w:tc>
        <w:tc>
          <w:tcPr>
            <w:tcW w:w="1752" w:type="dxa"/>
          </w:tcPr>
          <w:p w:rsidR="00785C29" w:rsidRDefault="00785C29" w:rsidP="00785C29">
            <w:pPr>
              <w:pStyle w:val="TableParagraph"/>
              <w:tabs>
                <w:tab w:val="left" w:pos="1276"/>
              </w:tabs>
              <w:spacing w:before="15"/>
              <w:ind w:left="560" w:right="-1"/>
            </w:pPr>
            <w:r>
              <w:t>20</w:t>
            </w:r>
          </w:p>
        </w:tc>
      </w:tr>
      <w:tr w:rsidR="00785C29" w:rsidTr="008A269F">
        <w:trPr>
          <w:trHeight w:val="292"/>
        </w:trPr>
        <w:tc>
          <w:tcPr>
            <w:tcW w:w="4350" w:type="dxa"/>
          </w:tcPr>
          <w:p w:rsidR="00785C29" w:rsidRDefault="00785C29" w:rsidP="00785C29">
            <w:pPr>
              <w:pStyle w:val="TableParagraph"/>
              <w:tabs>
                <w:tab w:val="left" w:pos="1276"/>
              </w:tabs>
              <w:spacing w:before="15"/>
              <w:ind w:left="663" w:right="-1"/>
            </w:pPr>
            <w:r>
              <w:t>Кизлярский</w:t>
            </w:r>
            <w:r>
              <w:rPr>
                <w:spacing w:val="-3"/>
              </w:rPr>
              <w:t xml:space="preserve"> </w:t>
            </w:r>
            <w:r>
              <w:t>район</w:t>
            </w:r>
          </w:p>
        </w:tc>
        <w:tc>
          <w:tcPr>
            <w:tcW w:w="1750" w:type="dxa"/>
          </w:tcPr>
          <w:p w:rsidR="00785C29" w:rsidRDefault="00785C29" w:rsidP="00785C29">
            <w:pPr>
              <w:pStyle w:val="TableParagraph"/>
              <w:tabs>
                <w:tab w:val="left" w:pos="1276"/>
              </w:tabs>
              <w:spacing w:before="15"/>
              <w:ind w:left="12" w:right="-1"/>
            </w:pPr>
            <w:r>
              <w:t>1</w:t>
            </w:r>
          </w:p>
        </w:tc>
        <w:tc>
          <w:tcPr>
            <w:tcW w:w="1753" w:type="dxa"/>
          </w:tcPr>
          <w:p w:rsidR="00785C29" w:rsidRDefault="00785C29" w:rsidP="00785C29">
            <w:pPr>
              <w:pStyle w:val="TableParagraph"/>
              <w:tabs>
                <w:tab w:val="left" w:pos="1276"/>
              </w:tabs>
              <w:spacing w:before="15"/>
              <w:ind w:left="8" w:right="-1"/>
            </w:pPr>
            <w:r>
              <w:t>1</w:t>
            </w:r>
          </w:p>
        </w:tc>
        <w:tc>
          <w:tcPr>
            <w:tcW w:w="1752" w:type="dxa"/>
          </w:tcPr>
          <w:p w:rsidR="00785C29" w:rsidRDefault="00785C29" w:rsidP="00785C29">
            <w:pPr>
              <w:pStyle w:val="TableParagraph"/>
              <w:tabs>
                <w:tab w:val="left" w:pos="1276"/>
              </w:tabs>
              <w:spacing w:before="15"/>
              <w:ind w:left="8" w:right="-1"/>
            </w:pPr>
            <w:r>
              <w:t>0</w:t>
            </w:r>
          </w:p>
        </w:tc>
      </w:tr>
      <w:tr w:rsidR="00785C29" w:rsidTr="008A269F">
        <w:trPr>
          <w:trHeight w:val="292"/>
        </w:trPr>
        <w:tc>
          <w:tcPr>
            <w:tcW w:w="4350" w:type="dxa"/>
          </w:tcPr>
          <w:p w:rsidR="00785C29" w:rsidRDefault="00785C29" w:rsidP="00785C29">
            <w:pPr>
              <w:pStyle w:val="TableParagraph"/>
              <w:tabs>
                <w:tab w:val="left" w:pos="1276"/>
              </w:tabs>
              <w:spacing w:before="15"/>
              <w:ind w:left="663" w:right="-1"/>
            </w:pPr>
            <w:r>
              <w:t>Кумторкалинский район</w:t>
            </w:r>
          </w:p>
        </w:tc>
        <w:tc>
          <w:tcPr>
            <w:tcW w:w="1750" w:type="dxa"/>
          </w:tcPr>
          <w:p w:rsidR="00785C29" w:rsidRDefault="00785C29" w:rsidP="00785C29">
            <w:pPr>
              <w:pStyle w:val="TableParagraph"/>
              <w:tabs>
                <w:tab w:val="left" w:pos="1276"/>
              </w:tabs>
              <w:spacing w:before="15"/>
              <w:ind w:left="12" w:right="-1"/>
            </w:pPr>
            <w:r>
              <w:t>7</w:t>
            </w:r>
          </w:p>
        </w:tc>
        <w:tc>
          <w:tcPr>
            <w:tcW w:w="1753" w:type="dxa"/>
          </w:tcPr>
          <w:p w:rsidR="00785C29" w:rsidRDefault="00785C29" w:rsidP="00785C29">
            <w:pPr>
              <w:pStyle w:val="TableParagraph"/>
              <w:tabs>
                <w:tab w:val="left" w:pos="1276"/>
              </w:tabs>
              <w:spacing w:before="15"/>
              <w:ind w:left="8" w:right="-1"/>
            </w:pPr>
            <w:r>
              <w:t>7</w:t>
            </w:r>
          </w:p>
        </w:tc>
        <w:tc>
          <w:tcPr>
            <w:tcW w:w="1752" w:type="dxa"/>
          </w:tcPr>
          <w:p w:rsidR="00785C29" w:rsidRDefault="00785C29" w:rsidP="00785C29">
            <w:pPr>
              <w:pStyle w:val="TableParagraph"/>
              <w:tabs>
                <w:tab w:val="left" w:pos="1276"/>
              </w:tabs>
              <w:spacing w:before="15"/>
              <w:ind w:left="8" w:right="-1"/>
            </w:pPr>
            <w:r>
              <w:t>0</w:t>
            </w:r>
          </w:p>
        </w:tc>
      </w:tr>
      <w:tr w:rsidR="00785C29" w:rsidTr="008A269F">
        <w:trPr>
          <w:trHeight w:val="292"/>
        </w:trPr>
        <w:tc>
          <w:tcPr>
            <w:tcW w:w="4350" w:type="dxa"/>
          </w:tcPr>
          <w:p w:rsidR="00785C29" w:rsidRDefault="00785C29" w:rsidP="00785C29">
            <w:pPr>
              <w:pStyle w:val="TableParagraph"/>
              <w:tabs>
                <w:tab w:val="left" w:pos="1276"/>
              </w:tabs>
              <w:spacing w:before="15"/>
              <w:ind w:left="661" w:right="-1"/>
            </w:pPr>
            <w:r>
              <w:t>Курахский</w:t>
            </w:r>
            <w:r>
              <w:rPr>
                <w:spacing w:val="-1"/>
              </w:rPr>
              <w:t xml:space="preserve"> </w:t>
            </w:r>
            <w:r>
              <w:t>район</w:t>
            </w:r>
          </w:p>
        </w:tc>
        <w:tc>
          <w:tcPr>
            <w:tcW w:w="1750" w:type="dxa"/>
          </w:tcPr>
          <w:p w:rsidR="00785C29" w:rsidRDefault="00785C29" w:rsidP="00785C29">
            <w:pPr>
              <w:pStyle w:val="TableParagraph"/>
              <w:tabs>
                <w:tab w:val="left" w:pos="1276"/>
              </w:tabs>
              <w:spacing w:before="15"/>
              <w:ind w:left="12" w:right="-1"/>
            </w:pPr>
            <w:r>
              <w:t>4</w:t>
            </w:r>
          </w:p>
        </w:tc>
        <w:tc>
          <w:tcPr>
            <w:tcW w:w="1753" w:type="dxa"/>
          </w:tcPr>
          <w:p w:rsidR="00785C29" w:rsidRDefault="00785C29" w:rsidP="00785C29">
            <w:pPr>
              <w:pStyle w:val="TableParagraph"/>
              <w:tabs>
                <w:tab w:val="left" w:pos="1276"/>
              </w:tabs>
              <w:spacing w:before="15"/>
              <w:ind w:left="8" w:right="-1"/>
            </w:pPr>
            <w:r>
              <w:t>4</w:t>
            </w:r>
          </w:p>
        </w:tc>
        <w:tc>
          <w:tcPr>
            <w:tcW w:w="1752" w:type="dxa"/>
          </w:tcPr>
          <w:p w:rsidR="00785C29" w:rsidRDefault="00785C29" w:rsidP="00785C29">
            <w:pPr>
              <w:pStyle w:val="TableParagraph"/>
              <w:tabs>
                <w:tab w:val="left" w:pos="1276"/>
              </w:tabs>
              <w:spacing w:before="15"/>
              <w:ind w:left="8" w:right="-1"/>
            </w:pPr>
            <w:r>
              <w:t>0</w:t>
            </w:r>
          </w:p>
        </w:tc>
      </w:tr>
      <w:tr w:rsidR="00785C29" w:rsidTr="008A269F">
        <w:trPr>
          <w:trHeight w:val="292"/>
        </w:trPr>
        <w:tc>
          <w:tcPr>
            <w:tcW w:w="4350" w:type="dxa"/>
          </w:tcPr>
          <w:p w:rsidR="00785C29" w:rsidRDefault="00785C29" w:rsidP="00785C29">
            <w:pPr>
              <w:pStyle w:val="TableParagraph"/>
              <w:tabs>
                <w:tab w:val="left" w:pos="1276"/>
              </w:tabs>
              <w:spacing w:before="15"/>
              <w:ind w:left="663" w:right="-1"/>
            </w:pPr>
            <w:r>
              <w:t>Магарамкентский</w:t>
            </w:r>
          </w:p>
        </w:tc>
        <w:tc>
          <w:tcPr>
            <w:tcW w:w="1750" w:type="dxa"/>
          </w:tcPr>
          <w:p w:rsidR="00785C29" w:rsidRDefault="00785C29" w:rsidP="00785C29">
            <w:pPr>
              <w:pStyle w:val="TableParagraph"/>
              <w:tabs>
                <w:tab w:val="left" w:pos="1276"/>
              </w:tabs>
              <w:spacing w:before="15"/>
              <w:ind w:left="561" w:right="-1"/>
            </w:pPr>
            <w:r>
              <w:t>28</w:t>
            </w:r>
          </w:p>
        </w:tc>
        <w:tc>
          <w:tcPr>
            <w:tcW w:w="1753" w:type="dxa"/>
          </w:tcPr>
          <w:p w:rsidR="00785C29" w:rsidRDefault="00785C29" w:rsidP="00785C29">
            <w:pPr>
              <w:pStyle w:val="TableParagraph"/>
              <w:tabs>
                <w:tab w:val="left" w:pos="1276"/>
              </w:tabs>
              <w:spacing w:before="15"/>
              <w:ind w:left="561" w:right="-1"/>
            </w:pPr>
            <w:r>
              <w:t>28</w:t>
            </w:r>
          </w:p>
        </w:tc>
        <w:tc>
          <w:tcPr>
            <w:tcW w:w="1752" w:type="dxa"/>
          </w:tcPr>
          <w:p w:rsidR="00785C29" w:rsidRDefault="00785C29" w:rsidP="00785C29">
            <w:pPr>
              <w:pStyle w:val="TableParagraph"/>
              <w:tabs>
                <w:tab w:val="left" w:pos="1276"/>
              </w:tabs>
              <w:spacing w:before="15"/>
              <w:ind w:left="8" w:right="-1"/>
            </w:pPr>
            <w:r>
              <w:t>0</w:t>
            </w:r>
          </w:p>
        </w:tc>
      </w:tr>
      <w:tr w:rsidR="00785C29" w:rsidTr="008A269F">
        <w:trPr>
          <w:trHeight w:val="294"/>
        </w:trPr>
        <w:tc>
          <w:tcPr>
            <w:tcW w:w="4350" w:type="dxa"/>
          </w:tcPr>
          <w:p w:rsidR="00785C29" w:rsidRDefault="00785C29" w:rsidP="00785C29">
            <w:pPr>
              <w:pStyle w:val="TableParagraph"/>
              <w:tabs>
                <w:tab w:val="left" w:pos="1276"/>
              </w:tabs>
              <w:spacing w:before="17"/>
              <w:ind w:left="663" w:right="-1"/>
            </w:pPr>
            <w:r>
              <w:t>Рутульский</w:t>
            </w:r>
            <w:r>
              <w:rPr>
                <w:spacing w:val="-2"/>
              </w:rPr>
              <w:t xml:space="preserve"> </w:t>
            </w:r>
            <w:r>
              <w:t>район</w:t>
            </w:r>
          </w:p>
        </w:tc>
        <w:tc>
          <w:tcPr>
            <w:tcW w:w="1750" w:type="dxa"/>
          </w:tcPr>
          <w:p w:rsidR="00785C29" w:rsidRDefault="00785C29" w:rsidP="00785C29">
            <w:pPr>
              <w:pStyle w:val="TableParagraph"/>
              <w:tabs>
                <w:tab w:val="left" w:pos="1276"/>
              </w:tabs>
              <w:spacing w:before="17"/>
              <w:ind w:left="12" w:right="-1"/>
            </w:pPr>
            <w:r>
              <w:t>7</w:t>
            </w:r>
          </w:p>
        </w:tc>
        <w:tc>
          <w:tcPr>
            <w:tcW w:w="1753" w:type="dxa"/>
          </w:tcPr>
          <w:p w:rsidR="00785C29" w:rsidRDefault="00785C29" w:rsidP="00785C29">
            <w:pPr>
              <w:pStyle w:val="TableParagraph"/>
              <w:tabs>
                <w:tab w:val="left" w:pos="1276"/>
              </w:tabs>
              <w:spacing w:before="17"/>
              <w:ind w:left="8" w:right="-1"/>
            </w:pPr>
            <w:r>
              <w:t>7</w:t>
            </w:r>
          </w:p>
        </w:tc>
        <w:tc>
          <w:tcPr>
            <w:tcW w:w="1752" w:type="dxa"/>
          </w:tcPr>
          <w:p w:rsidR="00785C29" w:rsidRDefault="00785C29" w:rsidP="00785C29">
            <w:pPr>
              <w:pStyle w:val="TableParagraph"/>
              <w:tabs>
                <w:tab w:val="left" w:pos="1276"/>
              </w:tabs>
              <w:spacing w:before="17"/>
              <w:ind w:left="8" w:right="-1"/>
            </w:pPr>
            <w:r>
              <w:t>0</w:t>
            </w:r>
          </w:p>
        </w:tc>
      </w:tr>
      <w:tr w:rsidR="00785C29" w:rsidTr="008A269F">
        <w:trPr>
          <w:trHeight w:val="292"/>
        </w:trPr>
        <w:tc>
          <w:tcPr>
            <w:tcW w:w="4350" w:type="dxa"/>
          </w:tcPr>
          <w:p w:rsidR="00785C29" w:rsidRDefault="00785C29" w:rsidP="00785C29">
            <w:pPr>
              <w:pStyle w:val="TableParagraph"/>
              <w:tabs>
                <w:tab w:val="left" w:pos="1276"/>
              </w:tabs>
              <w:spacing w:before="15"/>
              <w:ind w:left="663" w:right="-1"/>
            </w:pPr>
            <w:r>
              <w:t>Сулейман</w:t>
            </w:r>
            <w:r>
              <w:rPr>
                <w:spacing w:val="-1"/>
              </w:rPr>
              <w:t xml:space="preserve"> </w:t>
            </w:r>
            <w:r>
              <w:t>– Стальский</w:t>
            </w:r>
          </w:p>
        </w:tc>
        <w:tc>
          <w:tcPr>
            <w:tcW w:w="1750" w:type="dxa"/>
          </w:tcPr>
          <w:p w:rsidR="00785C29" w:rsidRDefault="00785C29" w:rsidP="00785C29">
            <w:pPr>
              <w:pStyle w:val="TableParagraph"/>
              <w:tabs>
                <w:tab w:val="left" w:pos="1276"/>
              </w:tabs>
              <w:spacing w:before="15"/>
              <w:ind w:left="12" w:right="-1"/>
            </w:pPr>
            <w:r>
              <w:t>7</w:t>
            </w:r>
          </w:p>
        </w:tc>
        <w:tc>
          <w:tcPr>
            <w:tcW w:w="1753" w:type="dxa"/>
          </w:tcPr>
          <w:p w:rsidR="00785C29" w:rsidRDefault="00785C29" w:rsidP="00785C29">
            <w:pPr>
              <w:pStyle w:val="TableParagraph"/>
              <w:tabs>
                <w:tab w:val="left" w:pos="1276"/>
              </w:tabs>
              <w:spacing w:before="15"/>
              <w:ind w:left="8" w:right="-1"/>
            </w:pPr>
            <w:r>
              <w:t>7</w:t>
            </w:r>
          </w:p>
        </w:tc>
        <w:tc>
          <w:tcPr>
            <w:tcW w:w="1752" w:type="dxa"/>
          </w:tcPr>
          <w:p w:rsidR="00785C29" w:rsidRDefault="00785C29" w:rsidP="00785C29">
            <w:pPr>
              <w:pStyle w:val="TableParagraph"/>
              <w:tabs>
                <w:tab w:val="left" w:pos="1276"/>
              </w:tabs>
              <w:spacing w:before="15"/>
              <w:ind w:left="8" w:right="-1"/>
            </w:pPr>
            <w:r>
              <w:t>0</w:t>
            </w:r>
          </w:p>
        </w:tc>
      </w:tr>
      <w:tr w:rsidR="00785C29" w:rsidTr="008A269F">
        <w:trPr>
          <w:trHeight w:val="292"/>
        </w:trPr>
        <w:tc>
          <w:tcPr>
            <w:tcW w:w="4350" w:type="dxa"/>
          </w:tcPr>
          <w:p w:rsidR="00785C29" w:rsidRDefault="00785C29" w:rsidP="00785C29">
            <w:pPr>
              <w:pStyle w:val="TableParagraph"/>
              <w:tabs>
                <w:tab w:val="left" w:pos="1276"/>
              </w:tabs>
              <w:spacing w:before="15"/>
              <w:ind w:left="662" w:right="-1"/>
            </w:pPr>
            <w:r>
              <w:t>Тляратинский</w:t>
            </w:r>
          </w:p>
        </w:tc>
        <w:tc>
          <w:tcPr>
            <w:tcW w:w="1750" w:type="dxa"/>
          </w:tcPr>
          <w:p w:rsidR="00785C29" w:rsidRDefault="00785C29" w:rsidP="00785C29">
            <w:pPr>
              <w:pStyle w:val="TableParagraph"/>
              <w:tabs>
                <w:tab w:val="left" w:pos="1276"/>
              </w:tabs>
              <w:spacing w:before="15"/>
              <w:ind w:left="561" w:right="-1"/>
            </w:pPr>
            <w:r>
              <w:t>12</w:t>
            </w:r>
          </w:p>
        </w:tc>
        <w:tc>
          <w:tcPr>
            <w:tcW w:w="1753" w:type="dxa"/>
          </w:tcPr>
          <w:p w:rsidR="00785C29" w:rsidRDefault="00785C29" w:rsidP="00785C29">
            <w:pPr>
              <w:pStyle w:val="TableParagraph"/>
              <w:tabs>
                <w:tab w:val="left" w:pos="1276"/>
              </w:tabs>
              <w:spacing w:before="15"/>
              <w:ind w:left="561" w:right="-1"/>
            </w:pPr>
            <w:r>
              <w:t>12</w:t>
            </w:r>
          </w:p>
        </w:tc>
        <w:tc>
          <w:tcPr>
            <w:tcW w:w="1752" w:type="dxa"/>
          </w:tcPr>
          <w:p w:rsidR="00785C29" w:rsidRDefault="00785C29" w:rsidP="00785C29">
            <w:pPr>
              <w:pStyle w:val="TableParagraph"/>
              <w:tabs>
                <w:tab w:val="left" w:pos="1276"/>
              </w:tabs>
              <w:spacing w:before="15"/>
              <w:ind w:left="560" w:right="-1"/>
            </w:pPr>
            <w:r>
              <w:t>12</w:t>
            </w:r>
          </w:p>
        </w:tc>
      </w:tr>
      <w:tr w:rsidR="00785C29" w:rsidTr="008A269F">
        <w:trPr>
          <w:trHeight w:val="292"/>
        </w:trPr>
        <w:tc>
          <w:tcPr>
            <w:tcW w:w="4350" w:type="dxa"/>
          </w:tcPr>
          <w:p w:rsidR="00785C29" w:rsidRDefault="00785C29" w:rsidP="00785C29">
            <w:pPr>
              <w:pStyle w:val="TableParagraph"/>
              <w:tabs>
                <w:tab w:val="left" w:pos="1276"/>
              </w:tabs>
              <w:spacing w:before="15"/>
              <w:ind w:left="663" w:right="-1"/>
            </w:pPr>
            <w:r>
              <w:t>Унцукульский</w:t>
            </w:r>
            <w:r>
              <w:rPr>
                <w:spacing w:val="-2"/>
              </w:rPr>
              <w:t xml:space="preserve"> </w:t>
            </w:r>
            <w:r>
              <w:t>район</w:t>
            </w:r>
          </w:p>
        </w:tc>
        <w:tc>
          <w:tcPr>
            <w:tcW w:w="1750" w:type="dxa"/>
          </w:tcPr>
          <w:p w:rsidR="00785C29" w:rsidRDefault="00785C29" w:rsidP="00785C29">
            <w:pPr>
              <w:pStyle w:val="TableParagraph"/>
              <w:tabs>
                <w:tab w:val="left" w:pos="1276"/>
              </w:tabs>
              <w:spacing w:before="15"/>
              <w:ind w:left="561" w:right="-1"/>
            </w:pPr>
            <w:r>
              <w:t>25</w:t>
            </w:r>
          </w:p>
        </w:tc>
        <w:tc>
          <w:tcPr>
            <w:tcW w:w="1753" w:type="dxa"/>
          </w:tcPr>
          <w:p w:rsidR="00785C29" w:rsidRDefault="00785C29" w:rsidP="00785C29">
            <w:pPr>
              <w:pStyle w:val="TableParagraph"/>
              <w:tabs>
                <w:tab w:val="left" w:pos="1276"/>
              </w:tabs>
              <w:spacing w:before="15"/>
              <w:ind w:left="561" w:right="-1"/>
            </w:pPr>
            <w:r>
              <w:t>25</w:t>
            </w:r>
          </w:p>
        </w:tc>
        <w:tc>
          <w:tcPr>
            <w:tcW w:w="1752" w:type="dxa"/>
          </w:tcPr>
          <w:p w:rsidR="00785C29" w:rsidRDefault="00785C29" w:rsidP="00785C29">
            <w:pPr>
              <w:pStyle w:val="TableParagraph"/>
              <w:tabs>
                <w:tab w:val="left" w:pos="1276"/>
              </w:tabs>
              <w:spacing w:before="15"/>
              <w:ind w:left="8" w:right="-1"/>
            </w:pPr>
            <w:r>
              <w:t>0</w:t>
            </w:r>
          </w:p>
        </w:tc>
      </w:tr>
      <w:tr w:rsidR="00785C29" w:rsidTr="008A269F">
        <w:trPr>
          <w:trHeight w:val="294"/>
        </w:trPr>
        <w:tc>
          <w:tcPr>
            <w:tcW w:w="4350" w:type="dxa"/>
          </w:tcPr>
          <w:p w:rsidR="00785C29" w:rsidRDefault="00785C29" w:rsidP="00785C29">
            <w:pPr>
              <w:pStyle w:val="TableParagraph"/>
              <w:tabs>
                <w:tab w:val="left" w:pos="1276"/>
              </w:tabs>
              <w:spacing w:before="17"/>
              <w:ind w:left="663" w:right="-1"/>
            </w:pPr>
            <w:r>
              <w:t>Хивский</w:t>
            </w:r>
            <w:r>
              <w:rPr>
                <w:spacing w:val="-2"/>
              </w:rPr>
              <w:t xml:space="preserve"> </w:t>
            </w:r>
            <w:r>
              <w:t>район</w:t>
            </w:r>
          </w:p>
        </w:tc>
        <w:tc>
          <w:tcPr>
            <w:tcW w:w="1750" w:type="dxa"/>
          </w:tcPr>
          <w:p w:rsidR="00785C29" w:rsidRDefault="00785C29" w:rsidP="00785C29">
            <w:pPr>
              <w:pStyle w:val="TableParagraph"/>
              <w:tabs>
                <w:tab w:val="left" w:pos="1276"/>
              </w:tabs>
              <w:spacing w:before="17"/>
              <w:ind w:left="12" w:right="-1"/>
            </w:pPr>
            <w:r>
              <w:t>2</w:t>
            </w:r>
          </w:p>
        </w:tc>
        <w:tc>
          <w:tcPr>
            <w:tcW w:w="1753" w:type="dxa"/>
          </w:tcPr>
          <w:p w:rsidR="00785C29" w:rsidRDefault="00785C29" w:rsidP="00785C29">
            <w:pPr>
              <w:pStyle w:val="TableParagraph"/>
              <w:tabs>
                <w:tab w:val="left" w:pos="1276"/>
              </w:tabs>
              <w:spacing w:before="17"/>
              <w:ind w:left="8" w:right="-1"/>
            </w:pPr>
            <w:r>
              <w:t>2</w:t>
            </w:r>
          </w:p>
        </w:tc>
        <w:tc>
          <w:tcPr>
            <w:tcW w:w="1752" w:type="dxa"/>
          </w:tcPr>
          <w:p w:rsidR="00785C29" w:rsidRDefault="00785C29" w:rsidP="00785C29">
            <w:pPr>
              <w:pStyle w:val="TableParagraph"/>
              <w:tabs>
                <w:tab w:val="left" w:pos="1276"/>
              </w:tabs>
              <w:spacing w:before="17"/>
              <w:ind w:left="8" w:right="-1"/>
            </w:pPr>
            <w:r>
              <w:t>0</w:t>
            </w:r>
          </w:p>
        </w:tc>
      </w:tr>
      <w:tr w:rsidR="00785C29" w:rsidTr="008A269F">
        <w:trPr>
          <w:trHeight w:val="292"/>
        </w:trPr>
        <w:tc>
          <w:tcPr>
            <w:tcW w:w="4350" w:type="dxa"/>
          </w:tcPr>
          <w:p w:rsidR="00785C29" w:rsidRDefault="00785C29" w:rsidP="00785C29">
            <w:pPr>
              <w:pStyle w:val="TableParagraph"/>
              <w:tabs>
                <w:tab w:val="left" w:pos="1276"/>
              </w:tabs>
              <w:spacing w:before="16"/>
              <w:ind w:left="663" w:right="-1"/>
            </w:pPr>
            <w:r>
              <w:t>Хунзахский</w:t>
            </w:r>
          </w:p>
        </w:tc>
        <w:tc>
          <w:tcPr>
            <w:tcW w:w="1750" w:type="dxa"/>
          </w:tcPr>
          <w:p w:rsidR="00785C29" w:rsidRDefault="00785C29" w:rsidP="00785C29">
            <w:pPr>
              <w:pStyle w:val="TableParagraph"/>
              <w:tabs>
                <w:tab w:val="left" w:pos="1276"/>
              </w:tabs>
              <w:spacing w:before="16"/>
              <w:ind w:left="561" w:right="-1"/>
            </w:pPr>
            <w:r>
              <w:t>64</w:t>
            </w:r>
          </w:p>
        </w:tc>
        <w:tc>
          <w:tcPr>
            <w:tcW w:w="1753" w:type="dxa"/>
          </w:tcPr>
          <w:p w:rsidR="00785C29" w:rsidRDefault="00785C29" w:rsidP="00785C29">
            <w:pPr>
              <w:pStyle w:val="TableParagraph"/>
              <w:tabs>
                <w:tab w:val="left" w:pos="1276"/>
              </w:tabs>
              <w:spacing w:before="16"/>
              <w:ind w:left="561" w:right="-1"/>
            </w:pPr>
            <w:r>
              <w:t>64</w:t>
            </w:r>
          </w:p>
        </w:tc>
        <w:tc>
          <w:tcPr>
            <w:tcW w:w="1752" w:type="dxa"/>
          </w:tcPr>
          <w:p w:rsidR="00785C29" w:rsidRDefault="00785C29" w:rsidP="00785C29">
            <w:pPr>
              <w:pStyle w:val="TableParagraph"/>
              <w:tabs>
                <w:tab w:val="left" w:pos="1276"/>
              </w:tabs>
              <w:spacing w:before="16"/>
              <w:ind w:left="560" w:right="-1"/>
            </w:pPr>
            <w:r>
              <w:t>64</w:t>
            </w:r>
          </w:p>
        </w:tc>
      </w:tr>
      <w:tr w:rsidR="00785C29" w:rsidTr="008A269F">
        <w:trPr>
          <w:trHeight w:val="292"/>
        </w:trPr>
        <w:tc>
          <w:tcPr>
            <w:tcW w:w="4350" w:type="dxa"/>
          </w:tcPr>
          <w:p w:rsidR="00785C29" w:rsidRDefault="00785C29" w:rsidP="00785C29">
            <w:pPr>
              <w:pStyle w:val="TableParagraph"/>
              <w:tabs>
                <w:tab w:val="left" w:pos="1276"/>
              </w:tabs>
              <w:spacing w:before="15"/>
              <w:ind w:left="663" w:right="-1"/>
            </w:pPr>
            <w:r>
              <w:t>Цунтинский</w:t>
            </w:r>
          </w:p>
        </w:tc>
        <w:tc>
          <w:tcPr>
            <w:tcW w:w="1750" w:type="dxa"/>
          </w:tcPr>
          <w:p w:rsidR="00785C29" w:rsidRDefault="00785C29" w:rsidP="00785C29">
            <w:pPr>
              <w:pStyle w:val="TableParagraph"/>
              <w:tabs>
                <w:tab w:val="left" w:pos="1276"/>
              </w:tabs>
              <w:spacing w:before="15"/>
              <w:ind w:left="561" w:right="-1"/>
            </w:pPr>
            <w:r>
              <w:t>48</w:t>
            </w:r>
          </w:p>
        </w:tc>
        <w:tc>
          <w:tcPr>
            <w:tcW w:w="1753" w:type="dxa"/>
          </w:tcPr>
          <w:p w:rsidR="00785C29" w:rsidRDefault="00785C29" w:rsidP="00785C29">
            <w:pPr>
              <w:pStyle w:val="TableParagraph"/>
              <w:tabs>
                <w:tab w:val="left" w:pos="1276"/>
              </w:tabs>
              <w:spacing w:before="15"/>
              <w:ind w:left="561" w:right="-1"/>
            </w:pPr>
            <w:r>
              <w:t>48</w:t>
            </w:r>
          </w:p>
        </w:tc>
        <w:tc>
          <w:tcPr>
            <w:tcW w:w="1752" w:type="dxa"/>
          </w:tcPr>
          <w:p w:rsidR="00785C29" w:rsidRDefault="00785C29" w:rsidP="00785C29">
            <w:pPr>
              <w:pStyle w:val="TableParagraph"/>
              <w:tabs>
                <w:tab w:val="left" w:pos="1276"/>
              </w:tabs>
              <w:spacing w:before="15"/>
              <w:ind w:left="560" w:right="-1"/>
            </w:pPr>
            <w:r>
              <w:t>48</w:t>
            </w:r>
          </w:p>
        </w:tc>
      </w:tr>
      <w:tr w:rsidR="00785C29" w:rsidTr="008A269F">
        <w:trPr>
          <w:trHeight w:val="292"/>
        </w:trPr>
        <w:tc>
          <w:tcPr>
            <w:tcW w:w="4350" w:type="dxa"/>
          </w:tcPr>
          <w:p w:rsidR="00785C29" w:rsidRDefault="00785C29" w:rsidP="00785C29">
            <w:pPr>
              <w:pStyle w:val="TableParagraph"/>
              <w:tabs>
                <w:tab w:val="left" w:pos="1276"/>
              </w:tabs>
              <w:spacing w:before="15"/>
              <w:ind w:left="663" w:right="-1"/>
            </w:pPr>
            <w:r>
              <w:t>Шамильский</w:t>
            </w:r>
          </w:p>
        </w:tc>
        <w:tc>
          <w:tcPr>
            <w:tcW w:w="1750" w:type="dxa"/>
          </w:tcPr>
          <w:p w:rsidR="00785C29" w:rsidRDefault="00785C29" w:rsidP="00785C29">
            <w:pPr>
              <w:pStyle w:val="TableParagraph"/>
              <w:tabs>
                <w:tab w:val="left" w:pos="1276"/>
              </w:tabs>
              <w:spacing w:before="15"/>
              <w:ind w:left="561" w:right="-1"/>
            </w:pPr>
            <w:r>
              <w:t>69</w:t>
            </w:r>
          </w:p>
        </w:tc>
        <w:tc>
          <w:tcPr>
            <w:tcW w:w="1753" w:type="dxa"/>
          </w:tcPr>
          <w:p w:rsidR="00785C29" w:rsidRDefault="00785C29" w:rsidP="00785C29">
            <w:pPr>
              <w:pStyle w:val="TableParagraph"/>
              <w:tabs>
                <w:tab w:val="left" w:pos="1276"/>
              </w:tabs>
              <w:spacing w:before="15"/>
              <w:ind w:left="561" w:right="-1"/>
            </w:pPr>
            <w:r>
              <w:t>69</w:t>
            </w:r>
          </w:p>
        </w:tc>
        <w:tc>
          <w:tcPr>
            <w:tcW w:w="1752" w:type="dxa"/>
          </w:tcPr>
          <w:p w:rsidR="00785C29" w:rsidRDefault="00785C29" w:rsidP="00785C29">
            <w:pPr>
              <w:pStyle w:val="TableParagraph"/>
              <w:tabs>
                <w:tab w:val="left" w:pos="1276"/>
              </w:tabs>
              <w:spacing w:before="15"/>
              <w:ind w:left="8" w:right="-1"/>
            </w:pPr>
            <w:r>
              <w:t>0</w:t>
            </w:r>
          </w:p>
        </w:tc>
      </w:tr>
      <w:tr w:rsidR="00785C29" w:rsidTr="008A269F">
        <w:trPr>
          <w:trHeight w:val="294"/>
        </w:trPr>
        <w:tc>
          <w:tcPr>
            <w:tcW w:w="4350" w:type="dxa"/>
          </w:tcPr>
          <w:p w:rsidR="00785C29" w:rsidRDefault="00785C29" w:rsidP="00785C29">
            <w:pPr>
              <w:pStyle w:val="TableParagraph"/>
              <w:tabs>
                <w:tab w:val="left" w:pos="1276"/>
              </w:tabs>
              <w:spacing w:before="17"/>
              <w:ind w:left="660" w:right="-1"/>
            </w:pPr>
            <w:r>
              <w:t>г.</w:t>
            </w:r>
            <w:r>
              <w:rPr>
                <w:spacing w:val="-1"/>
              </w:rPr>
              <w:t xml:space="preserve"> </w:t>
            </w:r>
            <w:r>
              <w:t>Махачкала</w:t>
            </w:r>
          </w:p>
        </w:tc>
        <w:tc>
          <w:tcPr>
            <w:tcW w:w="1750" w:type="dxa"/>
          </w:tcPr>
          <w:p w:rsidR="00785C29" w:rsidRDefault="00785C29" w:rsidP="00785C29">
            <w:pPr>
              <w:pStyle w:val="TableParagraph"/>
              <w:tabs>
                <w:tab w:val="left" w:pos="1276"/>
              </w:tabs>
              <w:spacing w:before="17"/>
              <w:ind w:left="12" w:right="-1"/>
            </w:pPr>
            <w:r>
              <w:t>5</w:t>
            </w:r>
          </w:p>
        </w:tc>
        <w:tc>
          <w:tcPr>
            <w:tcW w:w="1753" w:type="dxa"/>
          </w:tcPr>
          <w:p w:rsidR="00785C29" w:rsidRDefault="00785C29" w:rsidP="00785C29">
            <w:pPr>
              <w:pStyle w:val="TableParagraph"/>
              <w:tabs>
                <w:tab w:val="left" w:pos="1276"/>
              </w:tabs>
              <w:spacing w:before="17"/>
              <w:ind w:left="8" w:right="-1"/>
            </w:pPr>
            <w:r>
              <w:t>5</w:t>
            </w:r>
          </w:p>
        </w:tc>
        <w:tc>
          <w:tcPr>
            <w:tcW w:w="1752" w:type="dxa"/>
          </w:tcPr>
          <w:p w:rsidR="00785C29" w:rsidRDefault="00785C29" w:rsidP="00785C29">
            <w:pPr>
              <w:pStyle w:val="TableParagraph"/>
              <w:tabs>
                <w:tab w:val="left" w:pos="1276"/>
              </w:tabs>
              <w:spacing w:before="17"/>
              <w:ind w:left="8" w:right="-1"/>
            </w:pPr>
            <w:r>
              <w:t>0</w:t>
            </w:r>
          </w:p>
        </w:tc>
      </w:tr>
      <w:tr w:rsidR="00785C29" w:rsidTr="008A269F">
        <w:trPr>
          <w:trHeight w:val="292"/>
        </w:trPr>
        <w:tc>
          <w:tcPr>
            <w:tcW w:w="4350" w:type="dxa"/>
          </w:tcPr>
          <w:p w:rsidR="00785C29" w:rsidRDefault="00785C29" w:rsidP="00785C29">
            <w:pPr>
              <w:pStyle w:val="TableParagraph"/>
              <w:tabs>
                <w:tab w:val="left" w:pos="1276"/>
              </w:tabs>
              <w:spacing w:before="15"/>
              <w:ind w:left="663" w:right="-1"/>
            </w:pPr>
            <w:r>
              <w:t>г.</w:t>
            </w:r>
            <w:r>
              <w:rPr>
                <w:spacing w:val="-2"/>
              </w:rPr>
              <w:t xml:space="preserve"> </w:t>
            </w:r>
            <w:r>
              <w:t>Каспийск</w:t>
            </w:r>
          </w:p>
        </w:tc>
        <w:tc>
          <w:tcPr>
            <w:tcW w:w="1750" w:type="dxa"/>
          </w:tcPr>
          <w:p w:rsidR="00785C29" w:rsidRDefault="00785C29" w:rsidP="00785C29">
            <w:pPr>
              <w:pStyle w:val="TableParagraph"/>
              <w:tabs>
                <w:tab w:val="left" w:pos="1276"/>
              </w:tabs>
              <w:spacing w:before="15"/>
              <w:ind w:left="12" w:right="-1"/>
            </w:pPr>
            <w:r>
              <w:t>1</w:t>
            </w:r>
          </w:p>
        </w:tc>
        <w:tc>
          <w:tcPr>
            <w:tcW w:w="1753" w:type="dxa"/>
          </w:tcPr>
          <w:p w:rsidR="00785C29" w:rsidRDefault="00785C29" w:rsidP="00785C29">
            <w:pPr>
              <w:pStyle w:val="TableParagraph"/>
              <w:tabs>
                <w:tab w:val="left" w:pos="1276"/>
              </w:tabs>
              <w:spacing w:before="15"/>
              <w:ind w:left="8" w:right="-1"/>
            </w:pPr>
            <w:r>
              <w:t>0</w:t>
            </w:r>
          </w:p>
        </w:tc>
        <w:tc>
          <w:tcPr>
            <w:tcW w:w="1752" w:type="dxa"/>
          </w:tcPr>
          <w:p w:rsidR="00785C29" w:rsidRDefault="00785C29" w:rsidP="00785C29">
            <w:pPr>
              <w:pStyle w:val="TableParagraph"/>
              <w:tabs>
                <w:tab w:val="left" w:pos="1276"/>
              </w:tabs>
              <w:spacing w:before="15"/>
              <w:ind w:left="8" w:right="-1"/>
            </w:pPr>
            <w:r>
              <w:t>0</w:t>
            </w:r>
          </w:p>
        </w:tc>
      </w:tr>
      <w:tr w:rsidR="00785C29" w:rsidTr="008A269F">
        <w:trPr>
          <w:trHeight w:val="292"/>
        </w:trPr>
        <w:tc>
          <w:tcPr>
            <w:tcW w:w="4350" w:type="dxa"/>
          </w:tcPr>
          <w:p w:rsidR="00785C29" w:rsidRDefault="00785C29" w:rsidP="00785C29">
            <w:pPr>
              <w:pStyle w:val="TableParagraph"/>
              <w:tabs>
                <w:tab w:val="left" w:pos="1276"/>
              </w:tabs>
              <w:spacing w:before="15"/>
              <w:ind w:left="663" w:right="-1"/>
            </w:pPr>
            <w:r>
              <w:t>г.</w:t>
            </w:r>
            <w:r>
              <w:rPr>
                <w:spacing w:val="-1"/>
              </w:rPr>
              <w:t xml:space="preserve"> </w:t>
            </w:r>
            <w:r>
              <w:t>Дербент</w:t>
            </w:r>
          </w:p>
        </w:tc>
        <w:tc>
          <w:tcPr>
            <w:tcW w:w="1750" w:type="dxa"/>
          </w:tcPr>
          <w:p w:rsidR="00785C29" w:rsidRDefault="00785C29" w:rsidP="00785C29">
            <w:pPr>
              <w:pStyle w:val="TableParagraph"/>
              <w:tabs>
                <w:tab w:val="left" w:pos="1276"/>
              </w:tabs>
              <w:spacing w:before="15"/>
              <w:ind w:left="561" w:right="-1"/>
            </w:pPr>
            <w:r>
              <w:t>26</w:t>
            </w:r>
          </w:p>
        </w:tc>
        <w:tc>
          <w:tcPr>
            <w:tcW w:w="1753" w:type="dxa"/>
          </w:tcPr>
          <w:p w:rsidR="00785C29" w:rsidRDefault="00785C29" w:rsidP="00785C29">
            <w:pPr>
              <w:pStyle w:val="TableParagraph"/>
              <w:tabs>
                <w:tab w:val="left" w:pos="1276"/>
              </w:tabs>
              <w:spacing w:before="15"/>
              <w:ind w:left="561" w:right="-1"/>
            </w:pPr>
            <w:r>
              <w:t>26</w:t>
            </w:r>
          </w:p>
        </w:tc>
        <w:tc>
          <w:tcPr>
            <w:tcW w:w="1752" w:type="dxa"/>
          </w:tcPr>
          <w:p w:rsidR="00785C29" w:rsidRDefault="00785C29" w:rsidP="00785C29">
            <w:pPr>
              <w:pStyle w:val="TableParagraph"/>
              <w:tabs>
                <w:tab w:val="left" w:pos="1276"/>
              </w:tabs>
              <w:spacing w:before="15"/>
              <w:ind w:left="8" w:right="-1"/>
            </w:pPr>
            <w:r>
              <w:t>0</w:t>
            </w:r>
          </w:p>
        </w:tc>
      </w:tr>
      <w:tr w:rsidR="00785C29" w:rsidTr="008A269F">
        <w:trPr>
          <w:trHeight w:val="294"/>
        </w:trPr>
        <w:tc>
          <w:tcPr>
            <w:tcW w:w="4350" w:type="dxa"/>
          </w:tcPr>
          <w:p w:rsidR="00785C29" w:rsidRDefault="00785C29" w:rsidP="00785C29">
            <w:pPr>
              <w:pStyle w:val="TableParagraph"/>
              <w:tabs>
                <w:tab w:val="left" w:pos="1276"/>
              </w:tabs>
              <w:spacing w:before="15"/>
              <w:ind w:left="660" w:right="-1"/>
            </w:pPr>
            <w:r>
              <w:t>Всего</w:t>
            </w:r>
            <w:r>
              <w:rPr>
                <w:spacing w:val="-1"/>
              </w:rPr>
              <w:t xml:space="preserve"> </w:t>
            </w:r>
            <w:r>
              <w:t>по</w:t>
            </w:r>
            <w:r>
              <w:rPr>
                <w:spacing w:val="-1"/>
              </w:rPr>
              <w:t xml:space="preserve"> </w:t>
            </w:r>
            <w:r>
              <w:t>РД</w:t>
            </w:r>
          </w:p>
        </w:tc>
        <w:tc>
          <w:tcPr>
            <w:tcW w:w="1750" w:type="dxa"/>
          </w:tcPr>
          <w:p w:rsidR="00785C29" w:rsidRDefault="00785C29" w:rsidP="00785C29">
            <w:pPr>
              <w:pStyle w:val="TableParagraph"/>
              <w:tabs>
                <w:tab w:val="left" w:pos="1276"/>
              </w:tabs>
              <w:spacing w:before="15"/>
              <w:ind w:left="561" w:right="-1"/>
            </w:pPr>
            <w:r>
              <w:t>419</w:t>
            </w:r>
          </w:p>
        </w:tc>
        <w:tc>
          <w:tcPr>
            <w:tcW w:w="1753" w:type="dxa"/>
          </w:tcPr>
          <w:p w:rsidR="00785C29" w:rsidRDefault="00785C29" w:rsidP="00785C29">
            <w:pPr>
              <w:pStyle w:val="TableParagraph"/>
              <w:tabs>
                <w:tab w:val="left" w:pos="1276"/>
              </w:tabs>
              <w:spacing w:before="15"/>
              <w:ind w:left="561" w:right="-1"/>
            </w:pPr>
            <w:r>
              <w:t>419</w:t>
            </w:r>
          </w:p>
        </w:tc>
        <w:tc>
          <w:tcPr>
            <w:tcW w:w="1752" w:type="dxa"/>
          </w:tcPr>
          <w:p w:rsidR="00785C29" w:rsidRDefault="00785C29" w:rsidP="00785C29">
            <w:pPr>
              <w:pStyle w:val="TableParagraph"/>
              <w:tabs>
                <w:tab w:val="left" w:pos="1276"/>
              </w:tabs>
              <w:spacing w:before="15"/>
              <w:ind w:left="560" w:right="-1"/>
            </w:pPr>
            <w:r>
              <w:t>200</w:t>
            </w:r>
          </w:p>
        </w:tc>
      </w:tr>
    </w:tbl>
    <w:p w:rsidR="00785C29" w:rsidRDefault="00785C29" w:rsidP="00785C29">
      <w:pPr>
        <w:pStyle w:val="a3"/>
        <w:tabs>
          <w:tab w:val="left" w:pos="1276"/>
        </w:tabs>
        <w:spacing w:before="9"/>
        <w:ind w:left="0" w:right="-1"/>
        <w:jc w:val="left"/>
        <w:rPr>
          <w:b/>
          <w:sz w:val="18"/>
        </w:rPr>
      </w:pPr>
    </w:p>
    <w:p w:rsidR="00785C29" w:rsidRDefault="00785C29" w:rsidP="00785C29">
      <w:pPr>
        <w:pStyle w:val="a3"/>
        <w:tabs>
          <w:tab w:val="left" w:pos="1276"/>
        </w:tabs>
        <w:spacing w:before="90"/>
        <w:ind w:right="-1" w:firstLine="707"/>
      </w:pPr>
      <w:r>
        <w:t>Несоответствие</w:t>
      </w:r>
      <w:r>
        <w:rPr>
          <w:spacing w:val="1"/>
        </w:rPr>
        <w:t xml:space="preserve"> </w:t>
      </w:r>
      <w:r>
        <w:t>источников</w:t>
      </w:r>
      <w:r>
        <w:rPr>
          <w:spacing w:val="1"/>
        </w:rPr>
        <w:t xml:space="preserve"> </w:t>
      </w:r>
      <w:r>
        <w:t>водоснабжения,</w:t>
      </w:r>
      <w:r>
        <w:rPr>
          <w:spacing w:val="1"/>
        </w:rPr>
        <w:t xml:space="preserve"> </w:t>
      </w:r>
      <w:r>
        <w:t>водопроводов</w:t>
      </w:r>
      <w:r>
        <w:rPr>
          <w:spacing w:val="1"/>
        </w:rPr>
        <w:t xml:space="preserve"> </w:t>
      </w:r>
      <w:r>
        <w:t>требованиям</w:t>
      </w:r>
      <w:r>
        <w:rPr>
          <w:spacing w:val="1"/>
        </w:rPr>
        <w:t xml:space="preserve"> </w:t>
      </w:r>
      <w:r>
        <w:t>санитарного законодательства, безусловно, сказалось и на качестве воды перед подачей</w:t>
      </w:r>
      <w:r>
        <w:rPr>
          <w:spacing w:val="-57"/>
        </w:rPr>
        <w:t xml:space="preserve"> </w:t>
      </w:r>
      <w:r>
        <w:t>в распределительную сеть. Наметилась явная тенденция к ухудшению качества воды по</w:t>
      </w:r>
      <w:r>
        <w:rPr>
          <w:spacing w:val="-57"/>
        </w:rPr>
        <w:t xml:space="preserve"> </w:t>
      </w:r>
      <w:r>
        <w:t>санитарно-химическим показателям</w:t>
      </w:r>
      <w:r>
        <w:rPr>
          <w:spacing w:val="1"/>
        </w:rPr>
        <w:t xml:space="preserve"> </w:t>
      </w:r>
      <w:r>
        <w:t>– 63,0% проб, не соответствующих</w:t>
      </w:r>
      <w:r>
        <w:rPr>
          <w:spacing w:val="1"/>
        </w:rPr>
        <w:t xml:space="preserve"> </w:t>
      </w:r>
      <w:r>
        <w:t>нормативам</w:t>
      </w:r>
      <w:r>
        <w:rPr>
          <w:spacing w:val="1"/>
        </w:rPr>
        <w:t xml:space="preserve"> </w:t>
      </w:r>
      <w:r>
        <w:t>в2022 году против</w:t>
      </w:r>
      <w:r>
        <w:rPr>
          <w:spacing w:val="1"/>
        </w:rPr>
        <w:t xml:space="preserve"> </w:t>
      </w:r>
      <w:r>
        <w:t>27,4 % в 2020 году – ухудшение в 2,3 раза и</w:t>
      </w:r>
      <w:r>
        <w:rPr>
          <w:spacing w:val="1"/>
        </w:rPr>
        <w:t xml:space="preserve"> </w:t>
      </w:r>
      <w:r>
        <w:t>61,0 % в 2021 году –</w:t>
      </w:r>
      <w:r>
        <w:rPr>
          <w:spacing w:val="1"/>
        </w:rPr>
        <w:t xml:space="preserve"> </w:t>
      </w:r>
      <w:r>
        <w:t>ухудшение</w:t>
      </w:r>
      <w:r>
        <w:rPr>
          <w:spacing w:val="-2"/>
        </w:rPr>
        <w:t xml:space="preserve"> </w:t>
      </w:r>
      <w:r>
        <w:t>на</w:t>
      </w:r>
      <w:r>
        <w:rPr>
          <w:spacing w:val="59"/>
        </w:rPr>
        <w:t xml:space="preserve"> </w:t>
      </w:r>
      <w:r>
        <w:t>2,0%.</w:t>
      </w:r>
    </w:p>
    <w:p w:rsidR="00785C29" w:rsidRDefault="00785C29" w:rsidP="00785C29">
      <w:pPr>
        <w:pStyle w:val="a3"/>
        <w:tabs>
          <w:tab w:val="left" w:pos="1276"/>
        </w:tabs>
        <w:spacing w:before="20"/>
        <w:ind w:right="-1" w:firstLine="707"/>
      </w:pPr>
      <w:r>
        <w:t>Качество воды по микробиологическим показателям перед подачей за 3 года</w:t>
      </w:r>
      <w:r>
        <w:rPr>
          <w:spacing w:val="1"/>
        </w:rPr>
        <w:t xml:space="preserve"> </w:t>
      </w:r>
      <w:r>
        <w:t>ухудшилось</w:t>
      </w:r>
      <w:r>
        <w:rPr>
          <w:spacing w:val="1"/>
        </w:rPr>
        <w:t xml:space="preserve"> </w:t>
      </w:r>
      <w:r>
        <w:t>на</w:t>
      </w:r>
      <w:r>
        <w:rPr>
          <w:spacing w:val="1"/>
        </w:rPr>
        <w:t xml:space="preserve"> </w:t>
      </w:r>
      <w:r>
        <w:t>8,4</w:t>
      </w:r>
      <w:r>
        <w:rPr>
          <w:spacing w:val="1"/>
        </w:rPr>
        <w:t xml:space="preserve"> </w:t>
      </w:r>
      <w:r>
        <w:t>%</w:t>
      </w:r>
      <w:r>
        <w:rPr>
          <w:spacing w:val="1"/>
        </w:rPr>
        <w:t xml:space="preserve"> </w:t>
      </w:r>
      <w:r>
        <w:t>(2020</w:t>
      </w:r>
      <w:r>
        <w:rPr>
          <w:spacing w:val="1"/>
        </w:rPr>
        <w:t xml:space="preserve"> </w:t>
      </w:r>
      <w:r>
        <w:t>-2022гг.)</w:t>
      </w:r>
      <w:r>
        <w:rPr>
          <w:spacing w:val="1"/>
        </w:rPr>
        <w:t xml:space="preserve"> </w:t>
      </w:r>
      <w:r>
        <w:t>9,2%</w:t>
      </w:r>
      <w:r>
        <w:rPr>
          <w:spacing w:val="1"/>
        </w:rPr>
        <w:t xml:space="preserve"> </w:t>
      </w:r>
      <w:r>
        <w:t>-</w:t>
      </w:r>
      <w:r>
        <w:rPr>
          <w:spacing w:val="1"/>
        </w:rPr>
        <w:t xml:space="preserve"> </w:t>
      </w:r>
      <w:r>
        <w:t>8,5%</w:t>
      </w:r>
      <w:r>
        <w:rPr>
          <w:spacing w:val="1"/>
        </w:rPr>
        <w:t xml:space="preserve"> </w:t>
      </w:r>
      <w:r>
        <w:t>-</w:t>
      </w:r>
      <w:r>
        <w:rPr>
          <w:spacing w:val="1"/>
        </w:rPr>
        <w:t xml:space="preserve"> </w:t>
      </w:r>
      <w:r>
        <w:t>17,6</w:t>
      </w:r>
      <w:r>
        <w:rPr>
          <w:spacing w:val="1"/>
        </w:rPr>
        <w:t xml:space="preserve"> </w:t>
      </w:r>
      <w:r>
        <w:t>%</w:t>
      </w:r>
      <w:r>
        <w:rPr>
          <w:spacing w:val="1"/>
        </w:rPr>
        <w:t xml:space="preserve"> </w:t>
      </w:r>
      <w:r>
        <w:t>несоответствующих</w:t>
      </w:r>
      <w:r>
        <w:rPr>
          <w:spacing w:val="1"/>
        </w:rPr>
        <w:t xml:space="preserve"> </w:t>
      </w:r>
      <w:r>
        <w:t>нормативам</w:t>
      </w:r>
      <w:r>
        <w:rPr>
          <w:spacing w:val="-2"/>
        </w:rPr>
        <w:t xml:space="preserve"> </w:t>
      </w:r>
      <w:r>
        <w:t>проб соответственно.</w:t>
      </w:r>
    </w:p>
    <w:p w:rsidR="00785C29" w:rsidRDefault="00785C29" w:rsidP="00785C29">
      <w:pPr>
        <w:pStyle w:val="a3"/>
        <w:tabs>
          <w:tab w:val="left" w:pos="1276"/>
        </w:tabs>
        <w:spacing w:before="21"/>
        <w:ind w:right="-1" w:firstLine="707"/>
      </w:pPr>
      <w:r>
        <w:t>В</w:t>
      </w:r>
      <w:r>
        <w:rPr>
          <w:spacing w:val="1"/>
        </w:rPr>
        <w:t xml:space="preserve"> </w:t>
      </w:r>
      <w:r>
        <w:t>ФБУЗ</w:t>
      </w:r>
      <w:r>
        <w:rPr>
          <w:spacing w:val="1"/>
        </w:rPr>
        <w:t xml:space="preserve"> </w:t>
      </w:r>
      <w:r>
        <w:t>«Центр</w:t>
      </w:r>
      <w:r>
        <w:rPr>
          <w:spacing w:val="1"/>
        </w:rPr>
        <w:t xml:space="preserve"> </w:t>
      </w:r>
      <w:r>
        <w:t>гигиены</w:t>
      </w:r>
      <w:r>
        <w:rPr>
          <w:spacing w:val="1"/>
        </w:rPr>
        <w:t xml:space="preserve"> </w:t>
      </w:r>
      <w:r>
        <w:t>и</w:t>
      </w:r>
      <w:r>
        <w:rPr>
          <w:spacing w:val="1"/>
        </w:rPr>
        <w:t xml:space="preserve"> </w:t>
      </w:r>
      <w:r>
        <w:t>эпидемиологии</w:t>
      </w:r>
      <w:r>
        <w:rPr>
          <w:spacing w:val="1"/>
        </w:rPr>
        <w:t xml:space="preserve"> </w:t>
      </w:r>
      <w:r>
        <w:t>в</w:t>
      </w:r>
      <w:r>
        <w:rPr>
          <w:spacing w:val="1"/>
        </w:rPr>
        <w:t xml:space="preserve"> </w:t>
      </w:r>
      <w:r>
        <w:t>Республике</w:t>
      </w:r>
      <w:r>
        <w:rPr>
          <w:spacing w:val="1"/>
        </w:rPr>
        <w:t xml:space="preserve"> </w:t>
      </w:r>
      <w:r>
        <w:t>Дагестан»</w:t>
      </w:r>
      <w:r>
        <w:rPr>
          <w:spacing w:val="1"/>
        </w:rPr>
        <w:t xml:space="preserve"> </w:t>
      </w:r>
      <w:r>
        <w:t>из</w:t>
      </w:r>
      <w:r>
        <w:rPr>
          <w:spacing w:val="1"/>
        </w:rPr>
        <w:t xml:space="preserve"> </w:t>
      </w:r>
      <w:r>
        <w:t>распределительной сети на санитарно-химические показатели исследовано в 2022</w:t>
      </w:r>
      <w:r>
        <w:rPr>
          <w:spacing w:val="1"/>
        </w:rPr>
        <w:t xml:space="preserve"> </w:t>
      </w:r>
      <w:r>
        <w:t>году</w:t>
      </w:r>
      <w:r>
        <w:rPr>
          <w:spacing w:val="1"/>
        </w:rPr>
        <w:t xml:space="preserve"> </w:t>
      </w:r>
      <w:r>
        <w:t>2927 проб</w:t>
      </w:r>
      <w:r>
        <w:rPr>
          <w:spacing w:val="1"/>
        </w:rPr>
        <w:t xml:space="preserve"> </w:t>
      </w:r>
      <w:r>
        <w:t>(в 2021г. – 3513, в 2020г. – 2559), из них не соответствовало гигиеническим</w:t>
      </w:r>
      <w:r>
        <w:rPr>
          <w:spacing w:val="1"/>
        </w:rPr>
        <w:t xml:space="preserve"> </w:t>
      </w:r>
      <w:r>
        <w:t>нормативам</w:t>
      </w:r>
      <w:r>
        <w:rPr>
          <w:spacing w:val="58"/>
        </w:rPr>
        <w:t xml:space="preserve"> </w:t>
      </w:r>
      <w:r>
        <w:t>14,0 %</w:t>
      </w:r>
      <w:r>
        <w:rPr>
          <w:spacing w:val="-1"/>
        </w:rPr>
        <w:t xml:space="preserve"> </w:t>
      </w:r>
      <w:r>
        <w:t>(в</w:t>
      </w:r>
      <w:r>
        <w:rPr>
          <w:spacing w:val="1"/>
        </w:rPr>
        <w:t xml:space="preserve"> </w:t>
      </w:r>
      <w:r>
        <w:t>2021г.</w:t>
      </w:r>
      <w:r>
        <w:rPr>
          <w:spacing w:val="1"/>
        </w:rPr>
        <w:t xml:space="preserve"> </w:t>
      </w:r>
      <w:r>
        <w:t>–  11,0</w:t>
      </w:r>
      <w:r>
        <w:rPr>
          <w:spacing w:val="59"/>
        </w:rPr>
        <w:t xml:space="preserve"> </w:t>
      </w:r>
      <w:r>
        <w:t>%, в</w:t>
      </w:r>
      <w:r>
        <w:rPr>
          <w:spacing w:val="-1"/>
        </w:rPr>
        <w:t xml:space="preserve"> </w:t>
      </w:r>
      <w:r>
        <w:t>2020г. –  6,9%).</w:t>
      </w:r>
    </w:p>
    <w:p w:rsidR="00785C29" w:rsidRDefault="00785C29" w:rsidP="00785C29">
      <w:pPr>
        <w:pStyle w:val="a3"/>
        <w:tabs>
          <w:tab w:val="left" w:pos="1276"/>
        </w:tabs>
        <w:spacing w:before="20" w:line="242" w:lineRule="auto"/>
        <w:ind w:right="-1" w:firstLine="707"/>
      </w:pPr>
      <w:r>
        <w:t>На</w:t>
      </w:r>
      <w:r>
        <w:rPr>
          <w:spacing w:val="60"/>
        </w:rPr>
        <w:t xml:space="preserve"> </w:t>
      </w:r>
      <w:r>
        <w:t>микробиологические</w:t>
      </w:r>
      <w:r>
        <w:rPr>
          <w:spacing w:val="60"/>
        </w:rPr>
        <w:t xml:space="preserve"> </w:t>
      </w:r>
      <w:r>
        <w:t>показатели</w:t>
      </w:r>
      <w:r>
        <w:rPr>
          <w:spacing w:val="60"/>
        </w:rPr>
        <w:t xml:space="preserve"> </w:t>
      </w:r>
      <w:r>
        <w:t>исследовано   в</w:t>
      </w:r>
      <w:r>
        <w:rPr>
          <w:spacing w:val="60"/>
        </w:rPr>
        <w:t xml:space="preserve"> </w:t>
      </w:r>
      <w:r>
        <w:t>2022   году     6904   проб</w:t>
      </w:r>
      <w:r>
        <w:rPr>
          <w:spacing w:val="1"/>
        </w:rPr>
        <w:t xml:space="preserve"> </w:t>
      </w:r>
      <w:r>
        <w:t>(в 2021г. – 7364, в 2020г.– 5403). Не соответствовало гигиеническим нормативам 8,0 %</w:t>
      </w:r>
      <w:r>
        <w:rPr>
          <w:spacing w:val="1"/>
        </w:rPr>
        <w:t xml:space="preserve"> </w:t>
      </w:r>
      <w:r>
        <w:t>исследованных</w:t>
      </w:r>
      <w:r>
        <w:rPr>
          <w:spacing w:val="1"/>
        </w:rPr>
        <w:t xml:space="preserve"> </w:t>
      </w:r>
      <w:r>
        <w:t>проб воды (2021г.</w:t>
      </w:r>
      <w:r>
        <w:rPr>
          <w:spacing w:val="-1"/>
        </w:rPr>
        <w:t xml:space="preserve"> </w:t>
      </w:r>
      <w:r>
        <w:t xml:space="preserve">– </w:t>
      </w:r>
      <w:r>
        <w:rPr>
          <w:spacing w:val="1"/>
        </w:rPr>
        <w:t xml:space="preserve"> </w:t>
      </w:r>
      <w:r>
        <w:t>9,0 %, в</w:t>
      </w:r>
      <w:r>
        <w:rPr>
          <w:spacing w:val="-1"/>
        </w:rPr>
        <w:t xml:space="preserve"> </w:t>
      </w:r>
      <w:r>
        <w:t>2020г.</w:t>
      </w:r>
      <w:r>
        <w:rPr>
          <w:spacing w:val="-1"/>
        </w:rPr>
        <w:t xml:space="preserve"> </w:t>
      </w:r>
      <w:r>
        <w:t>– 12,1 %)</w:t>
      </w:r>
      <w:r>
        <w:rPr>
          <w:spacing w:val="-1"/>
        </w:rPr>
        <w:t xml:space="preserve"> </w:t>
      </w:r>
      <w:r>
        <w:t>(табл.8)</w:t>
      </w:r>
    </w:p>
    <w:p w:rsidR="00785C29" w:rsidRDefault="00785C29" w:rsidP="00785C29">
      <w:pPr>
        <w:pStyle w:val="a3"/>
        <w:tabs>
          <w:tab w:val="left" w:pos="1276"/>
        </w:tabs>
        <w:ind w:left="0" w:right="-1"/>
        <w:jc w:val="left"/>
        <w:rPr>
          <w:sz w:val="27"/>
        </w:rPr>
      </w:pPr>
    </w:p>
    <w:p w:rsidR="00785C29" w:rsidRDefault="00785C29" w:rsidP="00785C29">
      <w:pPr>
        <w:tabs>
          <w:tab w:val="left" w:pos="1276"/>
        </w:tabs>
        <w:ind w:left="8588" w:right="-1"/>
      </w:pPr>
      <w:r>
        <w:t>Таблица</w:t>
      </w:r>
      <w:r>
        <w:rPr>
          <w:spacing w:val="-2"/>
        </w:rPr>
        <w:t xml:space="preserve"> </w:t>
      </w:r>
      <w:r>
        <w:t>№8</w:t>
      </w:r>
    </w:p>
    <w:p w:rsidR="00785C29" w:rsidRDefault="00785C29" w:rsidP="00785C29">
      <w:pPr>
        <w:pStyle w:val="a3"/>
        <w:tabs>
          <w:tab w:val="left" w:pos="1276"/>
        </w:tabs>
        <w:spacing w:before="9"/>
        <w:ind w:left="0" w:right="-1"/>
        <w:jc w:val="left"/>
        <w:rPr>
          <w:sz w:val="25"/>
        </w:rPr>
      </w:pPr>
    </w:p>
    <w:p w:rsidR="00785C29" w:rsidRDefault="00785C29" w:rsidP="00785C29">
      <w:pPr>
        <w:tabs>
          <w:tab w:val="left" w:pos="1276"/>
        </w:tabs>
        <w:ind w:left="902" w:right="-1" w:firstLine="55"/>
        <w:rPr>
          <w:b/>
        </w:rPr>
      </w:pPr>
      <w:r>
        <w:rPr>
          <w:b/>
        </w:rPr>
        <w:t>Показатели качества воды из распределительной сети централизованного питьевого</w:t>
      </w:r>
      <w:r>
        <w:rPr>
          <w:b/>
          <w:spacing w:val="1"/>
        </w:rPr>
        <w:t xml:space="preserve"> </w:t>
      </w:r>
      <w:r>
        <w:rPr>
          <w:b/>
        </w:rPr>
        <w:t>водоснабжения,</w:t>
      </w:r>
      <w:r>
        <w:rPr>
          <w:b/>
          <w:spacing w:val="-5"/>
        </w:rPr>
        <w:t xml:space="preserve"> </w:t>
      </w:r>
      <w:r>
        <w:rPr>
          <w:b/>
        </w:rPr>
        <w:t>доля</w:t>
      </w:r>
      <w:r>
        <w:rPr>
          <w:b/>
          <w:spacing w:val="-2"/>
        </w:rPr>
        <w:t xml:space="preserve"> </w:t>
      </w:r>
      <w:r>
        <w:rPr>
          <w:b/>
        </w:rPr>
        <w:t>проб</w:t>
      </w:r>
      <w:r>
        <w:rPr>
          <w:b/>
          <w:spacing w:val="-3"/>
        </w:rPr>
        <w:t xml:space="preserve"> </w:t>
      </w:r>
      <w:r>
        <w:rPr>
          <w:b/>
        </w:rPr>
        <w:t>с</w:t>
      </w:r>
      <w:r>
        <w:rPr>
          <w:b/>
          <w:spacing w:val="-2"/>
        </w:rPr>
        <w:t xml:space="preserve"> </w:t>
      </w:r>
      <w:r>
        <w:rPr>
          <w:b/>
        </w:rPr>
        <w:t>превышением</w:t>
      </w:r>
      <w:r>
        <w:rPr>
          <w:b/>
          <w:spacing w:val="-4"/>
        </w:rPr>
        <w:t xml:space="preserve"> </w:t>
      </w:r>
      <w:r>
        <w:rPr>
          <w:b/>
        </w:rPr>
        <w:t>гигиенических</w:t>
      </w:r>
      <w:r>
        <w:rPr>
          <w:b/>
          <w:spacing w:val="-4"/>
        </w:rPr>
        <w:t xml:space="preserve"> </w:t>
      </w:r>
      <w:r>
        <w:rPr>
          <w:b/>
        </w:rPr>
        <w:t>нормативов</w:t>
      </w:r>
      <w:r>
        <w:rPr>
          <w:b/>
          <w:spacing w:val="-4"/>
        </w:rPr>
        <w:t xml:space="preserve"> </w:t>
      </w:r>
      <w:r>
        <w:rPr>
          <w:b/>
        </w:rPr>
        <w:t>за</w:t>
      </w:r>
      <w:r>
        <w:rPr>
          <w:b/>
          <w:spacing w:val="-5"/>
        </w:rPr>
        <w:t xml:space="preserve"> </w:t>
      </w:r>
      <w:r>
        <w:rPr>
          <w:b/>
        </w:rPr>
        <w:t>2020</w:t>
      </w:r>
      <w:r>
        <w:rPr>
          <w:b/>
          <w:spacing w:val="-2"/>
        </w:rPr>
        <w:t xml:space="preserve"> </w:t>
      </w:r>
      <w:r>
        <w:rPr>
          <w:b/>
        </w:rPr>
        <w:t>-2022гг.</w:t>
      </w:r>
    </w:p>
    <w:p w:rsidR="00785C29" w:rsidRDefault="00785C29" w:rsidP="00785C29">
      <w:pPr>
        <w:pStyle w:val="a3"/>
        <w:tabs>
          <w:tab w:val="left" w:pos="1276"/>
        </w:tabs>
        <w:spacing w:before="8" w:after="1"/>
        <w:ind w:left="0" w:right="-1"/>
        <w:jc w:val="left"/>
        <w:rPr>
          <w:b/>
          <w:sz w:val="27"/>
        </w:r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0"/>
        <w:gridCol w:w="1819"/>
        <w:gridCol w:w="1819"/>
        <w:gridCol w:w="1806"/>
      </w:tblGrid>
      <w:tr w:rsidR="00785C29" w:rsidTr="008A269F">
        <w:trPr>
          <w:trHeight w:val="292"/>
        </w:trPr>
        <w:tc>
          <w:tcPr>
            <w:tcW w:w="4220" w:type="dxa"/>
          </w:tcPr>
          <w:p w:rsidR="00785C29" w:rsidRDefault="00785C29" w:rsidP="00785C29">
            <w:pPr>
              <w:pStyle w:val="TableParagraph"/>
              <w:tabs>
                <w:tab w:val="left" w:pos="1276"/>
              </w:tabs>
              <w:spacing w:before="15"/>
              <w:ind w:left="990" w:right="-1"/>
            </w:pPr>
            <w:r>
              <w:t>Показатели</w:t>
            </w:r>
          </w:p>
        </w:tc>
        <w:tc>
          <w:tcPr>
            <w:tcW w:w="1819" w:type="dxa"/>
          </w:tcPr>
          <w:p w:rsidR="00785C29" w:rsidRDefault="00785C29" w:rsidP="00785C29">
            <w:pPr>
              <w:pStyle w:val="TableParagraph"/>
              <w:tabs>
                <w:tab w:val="left" w:pos="1276"/>
              </w:tabs>
              <w:spacing w:before="15"/>
              <w:ind w:left="595" w:right="-1"/>
            </w:pPr>
            <w:r>
              <w:t>2020</w:t>
            </w:r>
          </w:p>
        </w:tc>
        <w:tc>
          <w:tcPr>
            <w:tcW w:w="1819" w:type="dxa"/>
          </w:tcPr>
          <w:p w:rsidR="00785C29" w:rsidRDefault="00785C29" w:rsidP="00785C29">
            <w:pPr>
              <w:pStyle w:val="TableParagraph"/>
              <w:tabs>
                <w:tab w:val="left" w:pos="1276"/>
              </w:tabs>
              <w:spacing w:before="15"/>
              <w:ind w:left="598" w:right="-1"/>
            </w:pPr>
            <w:r>
              <w:t>2021г.</w:t>
            </w:r>
          </w:p>
        </w:tc>
        <w:tc>
          <w:tcPr>
            <w:tcW w:w="1806" w:type="dxa"/>
          </w:tcPr>
          <w:p w:rsidR="00785C29" w:rsidRDefault="00785C29" w:rsidP="00785C29">
            <w:pPr>
              <w:pStyle w:val="TableParagraph"/>
              <w:tabs>
                <w:tab w:val="left" w:pos="1276"/>
              </w:tabs>
              <w:spacing w:before="15"/>
              <w:ind w:left="666" w:right="-1"/>
            </w:pPr>
            <w:r>
              <w:t>2022</w:t>
            </w:r>
          </w:p>
        </w:tc>
      </w:tr>
      <w:tr w:rsidR="00785C29" w:rsidTr="008A269F">
        <w:trPr>
          <w:trHeight w:val="292"/>
        </w:trPr>
        <w:tc>
          <w:tcPr>
            <w:tcW w:w="4220" w:type="dxa"/>
          </w:tcPr>
          <w:p w:rsidR="00785C29" w:rsidRDefault="00785C29" w:rsidP="00785C29">
            <w:pPr>
              <w:pStyle w:val="TableParagraph"/>
              <w:tabs>
                <w:tab w:val="left" w:pos="1276"/>
              </w:tabs>
              <w:spacing w:before="15"/>
              <w:ind w:left="990" w:right="-1"/>
            </w:pPr>
            <w:r>
              <w:t>Санитарно-химические</w:t>
            </w:r>
          </w:p>
        </w:tc>
        <w:tc>
          <w:tcPr>
            <w:tcW w:w="1819" w:type="dxa"/>
          </w:tcPr>
          <w:p w:rsidR="00785C29" w:rsidRDefault="00785C29" w:rsidP="00785C29">
            <w:pPr>
              <w:pStyle w:val="TableParagraph"/>
              <w:tabs>
                <w:tab w:val="left" w:pos="1276"/>
              </w:tabs>
              <w:spacing w:before="15"/>
              <w:ind w:left="597" w:right="-1"/>
            </w:pPr>
            <w:r>
              <w:t>10,1</w:t>
            </w:r>
          </w:p>
        </w:tc>
        <w:tc>
          <w:tcPr>
            <w:tcW w:w="1819" w:type="dxa"/>
          </w:tcPr>
          <w:p w:rsidR="00785C29" w:rsidRDefault="00785C29" w:rsidP="00785C29">
            <w:pPr>
              <w:pStyle w:val="TableParagraph"/>
              <w:tabs>
                <w:tab w:val="left" w:pos="1276"/>
              </w:tabs>
              <w:spacing w:before="15"/>
              <w:ind w:left="597" w:right="-1"/>
            </w:pPr>
            <w:r>
              <w:t>11,0</w:t>
            </w:r>
          </w:p>
        </w:tc>
        <w:tc>
          <w:tcPr>
            <w:tcW w:w="1806" w:type="dxa"/>
          </w:tcPr>
          <w:p w:rsidR="00785C29" w:rsidRDefault="00785C29" w:rsidP="00785C29">
            <w:pPr>
              <w:pStyle w:val="TableParagraph"/>
              <w:tabs>
                <w:tab w:val="left" w:pos="1276"/>
              </w:tabs>
              <w:spacing w:before="15"/>
              <w:ind w:left="664" w:right="-1"/>
            </w:pPr>
            <w:r>
              <w:t>14,0</w:t>
            </w:r>
          </w:p>
        </w:tc>
      </w:tr>
      <w:tr w:rsidR="00785C29" w:rsidTr="008A269F">
        <w:trPr>
          <w:trHeight w:val="292"/>
        </w:trPr>
        <w:tc>
          <w:tcPr>
            <w:tcW w:w="4220" w:type="dxa"/>
          </w:tcPr>
          <w:p w:rsidR="00785C29" w:rsidRDefault="00785C29" w:rsidP="00785C29">
            <w:pPr>
              <w:pStyle w:val="TableParagraph"/>
              <w:tabs>
                <w:tab w:val="left" w:pos="1276"/>
              </w:tabs>
              <w:spacing w:before="15"/>
              <w:ind w:left="990" w:right="-1"/>
            </w:pPr>
            <w:r>
              <w:t>Органолептические</w:t>
            </w:r>
          </w:p>
        </w:tc>
        <w:tc>
          <w:tcPr>
            <w:tcW w:w="1819" w:type="dxa"/>
          </w:tcPr>
          <w:p w:rsidR="00785C29" w:rsidRDefault="00785C29" w:rsidP="00785C29">
            <w:pPr>
              <w:pStyle w:val="TableParagraph"/>
              <w:tabs>
                <w:tab w:val="left" w:pos="1276"/>
              </w:tabs>
              <w:spacing w:before="15"/>
              <w:ind w:left="597" w:right="-1"/>
            </w:pPr>
            <w:r>
              <w:t>21,5</w:t>
            </w:r>
          </w:p>
        </w:tc>
        <w:tc>
          <w:tcPr>
            <w:tcW w:w="1819" w:type="dxa"/>
          </w:tcPr>
          <w:p w:rsidR="00785C29" w:rsidRDefault="00785C29" w:rsidP="00785C29">
            <w:pPr>
              <w:pStyle w:val="TableParagraph"/>
              <w:tabs>
                <w:tab w:val="left" w:pos="1276"/>
              </w:tabs>
              <w:spacing w:before="15"/>
              <w:ind w:left="597" w:right="-1"/>
            </w:pPr>
            <w:r>
              <w:t>24,0</w:t>
            </w:r>
          </w:p>
        </w:tc>
        <w:tc>
          <w:tcPr>
            <w:tcW w:w="1806" w:type="dxa"/>
          </w:tcPr>
          <w:p w:rsidR="00785C29" w:rsidRDefault="00785C29" w:rsidP="00785C29">
            <w:pPr>
              <w:pStyle w:val="TableParagraph"/>
              <w:tabs>
                <w:tab w:val="left" w:pos="1276"/>
              </w:tabs>
              <w:spacing w:before="15"/>
              <w:ind w:left="664" w:right="-1"/>
            </w:pPr>
            <w:r>
              <w:t>16,0</w:t>
            </w:r>
          </w:p>
        </w:tc>
      </w:tr>
      <w:tr w:rsidR="00785C29" w:rsidTr="008A269F">
        <w:trPr>
          <w:trHeight w:val="294"/>
        </w:trPr>
        <w:tc>
          <w:tcPr>
            <w:tcW w:w="4220" w:type="dxa"/>
          </w:tcPr>
          <w:p w:rsidR="00785C29" w:rsidRDefault="00785C29" w:rsidP="00785C29">
            <w:pPr>
              <w:pStyle w:val="TableParagraph"/>
              <w:tabs>
                <w:tab w:val="left" w:pos="1276"/>
              </w:tabs>
              <w:spacing w:before="17"/>
              <w:ind w:left="990" w:right="-1"/>
            </w:pPr>
            <w:r>
              <w:t>Микробиологические</w:t>
            </w:r>
          </w:p>
        </w:tc>
        <w:tc>
          <w:tcPr>
            <w:tcW w:w="1819" w:type="dxa"/>
          </w:tcPr>
          <w:p w:rsidR="00785C29" w:rsidRDefault="00785C29" w:rsidP="00785C29">
            <w:pPr>
              <w:pStyle w:val="TableParagraph"/>
              <w:tabs>
                <w:tab w:val="left" w:pos="1276"/>
              </w:tabs>
              <w:spacing w:before="17"/>
              <w:ind w:left="597" w:right="-1"/>
            </w:pPr>
            <w:r>
              <w:t>12,1</w:t>
            </w:r>
          </w:p>
        </w:tc>
        <w:tc>
          <w:tcPr>
            <w:tcW w:w="1819" w:type="dxa"/>
          </w:tcPr>
          <w:p w:rsidR="00785C29" w:rsidRDefault="00785C29" w:rsidP="00785C29">
            <w:pPr>
              <w:pStyle w:val="TableParagraph"/>
              <w:tabs>
                <w:tab w:val="left" w:pos="1276"/>
              </w:tabs>
              <w:spacing w:before="17"/>
              <w:ind w:left="593" w:right="-1"/>
            </w:pPr>
            <w:r>
              <w:t>9,0</w:t>
            </w:r>
          </w:p>
        </w:tc>
        <w:tc>
          <w:tcPr>
            <w:tcW w:w="1806" w:type="dxa"/>
          </w:tcPr>
          <w:p w:rsidR="00785C29" w:rsidRDefault="00785C29" w:rsidP="00785C29">
            <w:pPr>
              <w:pStyle w:val="TableParagraph"/>
              <w:tabs>
                <w:tab w:val="left" w:pos="1276"/>
              </w:tabs>
              <w:spacing w:before="17"/>
              <w:ind w:left="664" w:right="-1"/>
            </w:pPr>
            <w:r>
              <w:t>8,0</w:t>
            </w:r>
          </w:p>
        </w:tc>
      </w:tr>
      <w:tr w:rsidR="00785C29" w:rsidTr="008A269F">
        <w:trPr>
          <w:trHeight w:val="290"/>
        </w:trPr>
        <w:tc>
          <w:tcPr>
            <w:tcW w:w="4220" w:type="dxa"/>
            <w:tcBorders>
              <w:bottom w:val="single" w:sz="6" w:space="0" w:color="000000"/>
            </w:tcBorders>
          </w:tcPr>
          <w:p w:rsidR="00785C29" w:rsidRDefault="00785C29" w:rsidP="00785C29">
            <w:pPr>
              <w:pStyle w:val="TableParagraph"/>
              <w:tabs>
                <w:tab w:val="left" w:pos="1276"/>
              </w:tabs>
              <w:spacing w:before="15"/>
              <w:ind w:left="989" w:right="-1"/>
            </w:pPr>
            <w:r>
              <w:t>Паразитологические</w:t>
            </w:r>
          </w:p>
        </w:tc>
        <w:tc>
          <w:tcPr>
            <w:tcW w:w="1819" w:type="dxa"/>
            <w:tcBorders>
              <w:bottom w:val="single" w:sz="6" w:space="0" w:color="000000"/>
            </w:tcBorders>
          </w:tcPr>
          <w:p w:rsidR="00785C29" w:rsidRDefault="00785C29" w:rsidP="00785C29">
            <w:pPr>
              <w:pStyle w:val="TableParagraph"/>
              <w:tabs>
                <w:tab w:val="left" w:pos="1276"/>
              </w:tabs>
              <w:spacing w:before="15"/>
              <w:ind w:left="11" w:right="-1"/>
            </w:pPr>
            <w:r>
              <w:t>0</w:t>
            </w:r>
          </w:p>
        </w:tc>
        <w:tc>
          <w:tcPr>
            <w:tcW w:w="1819" w:type="dxa"/>
            <w:tcBorders>
              <w:bottom w:val="single" w:sz="6" w:space="0" w:color="000000"/>
            </w:tcBorders>
          </w:tcPr>
          <w:p w:rsidR="00785C29" w:rsidRDefault="00785C29" w:rsidP="00785C29">
            <w:pPr>
              <w:pStyle w:val="TableParagraph"/>
              <w:tabs>
                <w:tab w:val="left" w:pos="1276"/>
              </w:tabs>
              <w:spacing w:before="15"/>
              <w:ind w:left="11" w:right="-1"/>
            </w:pPr>
            <w:r>
              <w:t>0</w:t>
            </w:r>
          </w:p>
        </w:tc>
        <w:tc>
          <w:tcPr>
            <w:tcW w:w="1806" w:type="dxa"/>
            <w:tcBorders>
              <w:bottom w:val="single" w:sz="6" w:space="0" w:color="000000"/>
            </w:tcBorders>
          </w:tcPr>
          <w:p w:rsidR="00785C29" w:rsidRDefault="00785C29" w:rsidP="00785C29">
            <w:pPr>
              <w:pStyle w:val="TableParagraph"/>
              <w:tabs>
                <w:tab w:val="left" w:pos="1276"/>
              </w:tabs>
              <w:spacing w:before="15"/>
              <w:ind w:left="11" w:right="-1"/>
            </w:pPr>
            <w:r>
              <w:t>0</w:t>
            </w:r>
          </w:p>
        </w:tc>
      </w:tr>
      <w:tr w:rsidR="00785C29" w:rsidTr="008A269F">
        <w:trPr>
          <w:trHeight w:val="290"/>
        </w:trPr>
        <w:tc>
          <w:tcPr>
            <w:tcW w:w="4220" w:type="dxa"/>
            <w:tcBorders>
              <w:top w:val="single" w:sz="6" w:space="0" w:color="000000"/>
            </w:tcBorders>
          </w:tcPr>
          <w:p w:rsidR="00785C29" w:rsidRDefault="00785C29" w:rsidP="00785C29">
            <w:pPr>
              <w:pStyle w:val="TableParagraph"/>
              <w:tabs>
                <w:tab w:val="left" w:pos="1276"/>
              </w:tabs>
              <w:spacing w:before="13"/>
              <w:ind w:left="989" w:right="-1"/>
            </w:pPr>
            <w:r>
              <w:t>Радиологические</w:t>
            </w:r>
          </w:p>
        </w:tc>
        <w:tc>
          <w:tcPr>
            <w:tcW w:w="1819" w:type="dxa"/>
            <w:tcBorders>
              <w:top w:val="single" w:sz="6" w:space="0" w:color="000000"/>
            </w:tcBorders>
          </w:tcPr>
          <w:p w:rsidR="00785C29" w:rsidRDefault="00785C29" w:rsidP="00785C29">
            <w:pPr>
              <w:pStyle w:val="TableParagraph"/>
              <w:tabs>
                <w:tab w:val="left" w:pos="1276"/>
              </w:tabs>
              <w:spacing w:before="13"/>
              <w:ind w:left="11" w:right="-1"/>
            </w:pPr>
            <w:r>
              <w:t>0</w:t>
            </w:r>
          </w:p>
        </w:tc>
        <w:tc>
          <w:tcPr>
            <w:tcW w:w="1819" w:type="dxa"/>
            <w:tcBorders>
              <w:top w:val="single" w:sz="6" w:space="0" w:color="000000"/>
            </w:tcBorders>
          </w:tcPr>
          <w:p w:rsidR="00785C29" w:rsidRDefault="00785C29" w:rsidP="00785C29">
            <w:pPr>
              <w:pStyle w:val="TableParagraph"/>
              <w:tabs>
                <w:tab w:val="left" w:pos="1276"/>
              </w:tabs>
              <w:spacing w:before="13"/>
              <w:ind w:left="11" w:right="-1"/>
            </w:pPr>
            <w:r>
              <w:t>0</w:t>
            </w:r>
          </w:p>
        </w:tc>
        <w:tc>
          <w:tcPr>
            <w:tcW w:w="1806" w:type="dxa"/>
            <w:tcBorders>
              <w:top w:val="single" w:sz="6" w:space="0" w:color="000000"/>
            </w:tcBorders>
          </w:tcPr>
          <w:p w:rsidR="00785C29" w:rsidRDefault="00785C29" w:rsidP="00785C29">
            <w:pPr>
              <w:pStyle w:val="TableParagraph"/>
              <w:tabs>
                <w:tab w:val="left" w:pos="1276"/>
              </w:tabs>
              <w:spacing w:before="13"/>
              <w:ind w:left="11" w:right="-1"/>
            </w:pPr>
            <w:r>
              <w:t>0</w:t>
            </w:r>
          </w:p>
        </w:tc>
      </w:tr>
    </w:tbl>
    <w:p w:rsidR="00785C29" w:rsidRDefault="00785C29" w:rsidP="00785C29">
      <w:pPr>
        <w:tabs>
          <w:tab w:val="left" w:pos="1276"/>
        </w:tabs>
        <w:ind w:right="-1"/>
        <w:sectPr w:rsidR="00785C29" w:rsidSect="00785C29">
          <w:pgSz w:w="11910" w:h="16840"/>
          <w:pgMar w:top="1320" w:right="711" w:bottom="1460" w:left="740" w:header="969" w:footer="1206" w:gutter="0"/>
          <w:cols w:space="720"/>
        </w:sectPr>
      </w:pPr>
    </w:p>
    <w:p w:rsidR="00785C29" w:rsidRDefault="00785C29" w:rsidP="00785C29">
      <w:pPr>
        <w:pStyle w:val="a3"/>
        <w:tabs>
          <w:tab w:val="left" w:pos="1276"/>
        </w:tabs>
        <w:spacing w:before="1"/>
        <w:ind w:left="0" w:right="-1"/>
        <w:jc w:val="left"/>
        <w:rPr>
          <w:b/>
          <w:sz w:val="28"/>
        </w:rPr>
      </w:pPr>
    </w:p>
    <w:p w:rsidR="00785C29" w:rsidRDefault="00785C29" w:rsidP="00785C29">
      <w:pPr>
        <w:pStyle w:val="a3"/>
        <w:tabs>
          <w:tab w:val="left" w:pos="1276"/>
        </w:tabs>
        <w:spacing w:before="90"/>
        <w:ind w:right="-1" w:firstLine="707"/>
      </w:pPr>
      <w:r>
        <w:t>В</w:t>
      </w:r>
      <w:r>
        <w:rPr>
          <w:spacing w:val="1"/>
        </w:rPr>
        <w:t xml:space="preserve"> </w:t>
      </w:r>
      <w:r>
        <w:t>2022г.</w:t>
      </w:r>
      <w:r>
        <w:rPr>
          <w:spacing w:val="1"/>
        </w:rPr>
        <w:t xml:space="preserve"> </w:t>
      </w:r>
      <w:r>
        <w:t>в</w:t>
      </w:r>
      <w:r>
        <w:rPr>
          <w:spacing w:val="1"/>
        </w:rPr>
        <w:t xml:space="preserve"> </w:t>
      </w:r>
      <w:r>
        <w:t>сравнении</w:t>
      </w:r>
      <w:r>
        <w:rPr>
          <w:spacing w:val="1"/>
        </w:rPr>
        <w:t xml:space="preserve"> </w:t>
      </w:r>
      <w:r>
        <w:t>с</w:t>
      </w:r>
      <w:r>
        <w:rPr>
          <w:spacing w:val="1"/>
        </w:rPr>
        <w:t xml:space="preserve"> </w:t>
      </w:r>
      <w:r>
        <w:t>2020г.</w:t>
      </w:r>
      <w:r>
        <w:rPr>
          <w:spacing w:val="1"/>
        </w:rPr>
        <w:t xml:space="preserve"> </w:t>
      </w:r>
      <w:r>
        <w:t>отмечается</w:t>
      </w:r>
      <w:r>
        <w:rPr>
          <w:spacing w:val="1"/>
        </w:rPr>
        <w:t xml:space="preserve"> </w:t>
      </w:r>
      <w:r>
        <w:t>ухудшение</w:t>
      </w:r>
      <w:r>
        <w:rPr>
          <w:spacing w:val="1"/>
        </w:rPr>
        <w:t xml:space="preserve"> </w:t>
      </w:r>
      <w:r>
        <w:t>питьевой</w:t>
      </w:r>
      <w:r>
        <w:rPr>
          <w:spacing w:val="1"/>
        </w:rPr>
        <w:t xml:space="preserve"> </w:t>
      </w:r>
      <w:r>
        <w:t>воды</w:t>
      </w:r>
      <w:r>
        <w:rPr>
          <w:spacing w:val="1"/>
        </w:rPr>
        <w:t xml:space="preserve"> </w:t>
      </w:r>
      <w:r>
        <w:t>по</w:t>
      </w:r>
      <w:r>
        <w:rPr>
          <w:spacing w:val="1"/>
        </w:rPr>
        <w:t xml:space="preserve"> </w:t>
      </w:r>
      <w:r>
        <w:t>санитарно-химическим</w:t>
      </w:r>
      <w:r>
        <w:rPr>
          <w:spacing w:val="1"/>
        </w:rPr>
        <w:t xml:space="preserve"> </w:t>
      </w:r>
      <w:r>
        <w:t>показателям</w:t>
      </w:r>
      <w:r>
        <w:rPr>
          <w:spacing w:val="1"/>
        </w:rPr>
        <w:t xml:space="preserve"> </w:t>
      </w:r>
      <w:r>
        <w:t>по</w:t>
      </w:r>
      <w:r>
        <w:rPr>
          <w:spacing w:val="1"/>
        </w:rPr>
        <w:t xml:space="preserve"> </w:t>
      </w:r>
      <w:r>
        <w:t>содержанию</w:t>
      </w:r>
      <w:r>
        <w:rPr>
          <w:spacing w:val="1"/>
        </w:rPr>
        <w:t xml:space="preserve"> </w:t>
      </w:r>
      <w:r>
        <w:t>химических</w:t>
      </w:r>
      <w:r>
        <w:rPr>
          <w:spacing w:val="1"/>
        </w:rPr>
        <w:t xml:space="preserve"> </w:t>
      </w:r>
      <w:r>
        <w:t>веществ,</w:t>
      </w:r>
      <w:r>
        <w:rPr>
          <w:spacing w:val="1"/>
        </w:rPr>
        <w:t xml:space="preserve"> </w:t>
      </w:r>
      <w:r>
        <w:t>превышающих ПДК в распределительной сети на 3,9 % (с 10,1% в 2020г. до</w:t>
      </w:r>
      <w:r>
        <w:rPr>
          <w:spacing w:val="1"/>
        </w:rPr>
        <w:t xml:space="preserve"> </w:t>
      </w:r>
      <w:r>
        <w:t>14,0 % в</w:t>
      </w:r>
      <w:r>
        <w:rPr>
          <w:spacing w:val="1"/>
        </w:rPr>
        <w:t xml:space="preserve"> </w:t>
      </w:r>
      <w:r>
        <w:t>2022г.) и в сравнении с 2021г. отмечается</w:t>
      </w:r>
      <w:r>
        <w:rPr>
          <w:spacing w:val="1"/>
        </w:rPr>
        <w:t xml:space="preserve"> </w:t>
      </w:r>
      <w:r>
        <w:t>ухудшение</w:t>
      </w:r>
      <w:r>
        <w:rPr>
          <w:spacing w:val="1"/>
        </w:rPr>
        <w:t xml:space="preserve"> </w:t>
      </w:r>
      <w:r>
        <w:t>на</w:t>
      </w:r>
      <w:r>
        <w:rPr>
          <w:spacing w:val="1"/>
        </w:rPr>
        <w:t xml:space="preserve"> </w:t>
      </w:r>
      <w:r>
        <w:t>3,0</w:t>
      </w:r>
      <w:r>
        <w:rPr>
          <w:spacing w:val="60"/>
        </w:rPr>
        <w:t xml:space="preserve"> </w:t>
      </w:r>
      <w:r>
        <w:t>% (с</w:t>
      </w:r>
      <w:r>
        <w:rPr>
          <w:spacing w:val="60"/>
        </w:rPr>
        <w:t xml:space="preserve"> </w:t>
      </w:r>
      <w:r>
        <w:t>11,0 % в 2021г. до</w:t>
      </w:r>
      <w:r>
        <w:rPr>
          <w:spacing w:val="1"/>
        </w:rPr>
        <w:t xml:space="preserve"> </w:t>
      </w:r>
      <w:r>
        <w:t>14,0</w:t>
      </w:r>
      <w:r>
        <w:rPr>
          <w:spacing w:val="1"/>
        </w:rPr>
        <w:t xml:space="preserve"> </w:t>
      </w:r>
      <w:r>
        <w:t>%</w:t>
      </w:r>
      <w:r>
        <w:rPr>
          <w:spacing w:val="1"/>
        </w:rPr>
        <w:t xml:space="preserve"> </w:t>
      </w:r>
      <w:r>
        <w:t>в</w:t>
      </w:r>
      <w:r>
        <w:rPr>
          <w:spacing w:val="1"/>
        </w:rPr>
        <w:t xml:space="preserve"> </w:t>
      </w:r>
      <w:r>
        <w:t>2022г).</w:t>
      </w:r>
      <w:r>
        <w:rPr>
          <w:spacing w:val="1"/>
        </w:rPr>
        <w:t xml:space="preserve"> </w:t>
      </w:r>
      <w:r>
        <w:t>Вместе</w:t>
      </w:r>
      <w:r>
        <w:rPr>
          <w:spacing w:val="1"/>
        </w:rPr>
        <w:t xml:space="preserve"> </w:t>
      </w:r>
      <w:r>
        <w:t>с</w:t>
      </w:r>
      <w:r>
        <w:rPr>
          <w:spacing w:val="1"/>
        </w:rPr>
        <w:t xml:space="preserve"> </w:t>
      </w:r>
      <w:r>
        <w:t>тем,</w:t>
      </w:r>
      <w:r>
        <w:rPr>
          <w:spacing w:val="1"/>
        </w:rPr>
        <w:t xml:space="preserve"> </w:t>
      </w:r>
      <w:r>
        <w:t>по</w:t>
      </w:r>
      <w:r>
        <w:rPr>
          <w:spacing w:val="1"/>
        </w:rPr>
        <w:t xml:space="preserve"> </w:t>
      </w:r>
      <w:r>
        <w:t>органолептическим</w:t>
      </w:r>
      <w:r>
        <w:rPr>
          <w:spacing w:val="1"/>
        </w:rPr>
        <w:t xml:space="preserve"> </w:t>
      </w:r>
      <w:r>
        <w:t>показателям</w:t>
      </w:r>
      <w:r>
        <w:rPr>
          <w:spacing w:val="60"/>
        </w:rPr>
        <w:t xml:space="preserve"> </w:t>
      </w:r>
      <w:r>
        <w:t>(мутности),</w:t>
      </w:r>
      <w:r>
        <w:rPr>
          <w:spacing w:val="1"/>
        </w:rPr>
        <w:t xml:space="preserve"> </w:t>
      </w:r>
      <w:r>
        <w:t>удельный</w:t>
      </w:r>
      <w:r>
        <w:rPr>
          <w:spacing w:val="1"/>
        </w:rPr>
        <w:t xml:space="preserve"> </w:t>
      </w:r>
      <w:r>
        <w:t>вес</w:t>
      </w:r>
      <w:r>
        <w:rPr>
          <w:spacing w:val="1"/>
        </w:rPr>
        <w:t xml:space="preserve"> </w:t>
      </w:r>
      <w:r>
        <w:t>исследованных</w:t>
      </w:r>
      <w:r>
        <w:rPr>
          <w:spacing w:val="1"/>
        </w:rPr>
        <w:t xml:space="preserve"> </w:t>
      </w:r>
      <w:r>
        <w:t>проб</w:t>
      </w:r>
      <w:r>
        <w:rPr>
          <w:spacing w:val="1"/>
        </w:rPr>
        <w:t xml:space="preserve"> </w:t>
      </w:r>
      <w:r>
        <w:t>в</w:t>
      </w:r>
      <w:r>
        <w:rPr>
          <w:spacing w:val="1"/>
        </w:rPr>
        <w:t xml:space="preserve"> </w:t>
      </w:r>
      <w:r>
        <w:t>разводящей</w:t>
      </w:r>
      <w:r>
        <w:rPr>
          <w:spacing w:val="1"/>
        </w:rPr>
        <w:t xml:space="preserve"> </w:t>
      </w:r>
      <w:r>
        <w:t>сети,</w:t>
      </w:r>
      <w:r>
        <w:rPr>
          <w:spacing w:val="1"/>
        </w:rPr>
        <w:t xml:space="preserve"> </w:t>
      </w:r>
      <w:r>
        <w:t>не</w:t>
      </w:r>
      <w:r>
        <w:rPr>
          <w:spacing w:val="1"/>
        </w:rPr>
        <w:t xml:space="preserve"> </w:t>
      </w:r>
      <w:r>
        <w:t>соответствующих</w:t>
      </w:r>
      <w:r>
        <w:rPr>
          <w:spacing w:val="1"/>
        </w:rPr>
        <w:t xml:space="preserve"> </w:t>
      </w:r>
      <w:r>
        <w:t>гигиеническим</w:t>
      </w:r>
      <w:r>
        <w:rPr>
          <w:spacing w:val="1"/>
        </w:rPr>
        <w:t xml:space="preserve"> </w:t>
      </w:r>
      <w:r>
        <w:t>нормативам</w:t>
      </w:r>
      <w:r>
        <w:rPr>
          <w:spacing w:val="1"/>
        </w:rPr>
        <w:t xml:space="preserve"> </w:t>
      </w:r>
      <w:r>
        <w:t>в</w:t>
      </w:r>
      <w:r>
        <w:rPr>
          <w:spacing w:val="1"/>
        </w:rPr>
        <w:t xml:space="preserve"> </w:t>
      </w:r>
      <w:r>
        <w:t>сравнении</w:t>
      </w:r>
      <w:r>
        <w:rPr>
          <w:spacing w:val="1"/>
        </w:rPr>
        <w:t xml:space="preserve"> </w:t>
      </w:r>
      <w:r>
        <w:t>с</w:t>
      </w:r>
      <w:r>
        <w:rPr>
          <w:spacing w:val="1"/>
        </w:rPr>
        <w:t xml:space="preserve"> </w:t>
      </w:r>
      <w:r>
        <w:t>2021г.</w:t>
      </w:r>
      <w:r>
        <w:rPr>
          <w:spacing w:val="1"/>
        </w:rPr>
        <w:t xml:space="preserve"> </w:t>
      </w:r>
      <w:r>
        <w:t>отмечается</w:t>
      </w:r>
      <w:r>
        <w:rPr>
          <w:spacing w:val="1"/>
        </w:rPr>
        <w:t xml:space="preserve"> </w:t>
      </w:r>
      <w:r>
        <w:t>улучшение</w:t>
      </w:r>
      <w:r>
        <w:rPr>
          <w:spacing w:val="1"/>
        </w:rPr>
        <w:t xml:space="preserve"> </w:t>
      </w:r>
      <w:r>
        <w:t>данного</w:t>
      </w:r>
      <w:r>
        <w:rPr>
          <w:spacing w:val="1"/>
        </w:rPr>
        <w:t xml:space="preserve"> </w:t>
      </w:r>
      <w:r>
        <w:t>показателя на 8,0% (с 24,0% в 2021г.   до   16,0% в 2022г.) и в сравнении с 2020г..на</w:t>
      </w:r>
      <w:r>
        <w:rPr>
          <w:spacing w:val="1"/>
        </w:rPr>
        <w:t xml:space="preserve"> </w:t>
      </w:r>
      <w:r>
        <w:t>5,5%</w:t>
      </w:r>
      <w:r>
        <w:rPr>
          <w:spacing w:val="-2"/>
        </w:rPr>
        <w:t xml:space="preserve"> </w:t>
      </w:r>
      <w:r>
        <w:t>(с</w:t>
      </w:r>
      <w:r>
        <w:rPr>
          <w:spacing w:val="-1"/>
        </w:rPr>
        <w:t xml:space="preserve"> </w:t>
      </w:r>
      <w:r>
        <w:t>21,5%</w:t>
      </w:r>
      <w:r>
        <w:rPr>
          <w:spacing w:val="1"/>
        </w:rPr>
        <w:t xml:space="preserve"> </w:t>
      </w:r>
      <w:r>
        <w:t>в</w:t>
      </w:r>
      <w:r>
        <w:rPr>
          <w:spacing w:val="-1"/>
        </w:rPr>
        <w:t xml:space="preserve"> </w:t>
      </w:r>
      <w:r>
        <w:t>2020г.</w:t>
      </w:r>
      <w:r>
        <w:rPr>
          <w:spacing w:val="1"/>
        </w:rPr>
        <w:t xml:space="preserve"> </w:t>
      </w:r>
      <w:proofErr w:type="gramStart"/>
      <w:r>
        <w:t>до  16</w:t>
      </w:r>
      <w:proofErr w:type="gramEnd"/>
      <w:r>
        <w:t>,0% в</w:t>
      </w:r>
      <w:r>
        <w:rPr>
          <w:spacing w:val="-1"/>
        </w:rPr>
        <w:t xml:space="preserve"> </w:t>
      </w:r>
      <w:r>
        <w:t>2022г).</w:t>
      </w:r>
    </w:p>
    <w:p w:rsidR="00785C29" w:rsidRDefault="00785C29" w:rsidP="00785C29">
      <w:pPr>
        <w:pStyle w:val="a3"/>
        <w:tabs>
          <w:tab w:val="left" w:pos="1276"/>
        </w:tabs>
        <w:spacing w:before="19"/>
        <w:ind w:right="-1" w:firstLine="707"/>
      </w:pPr>
      <w:r>
        <w:t>Высокий</w:t>
      </w:r>
      <w:r>
        <w:rPr>
          <w:spacing w:val="1"/>
        </w:rPr>
        <w:t xml:space="preserve"> </w:t>
      </w:r>
      <w:r>
        <w:t>удельный</w:t>
      </w:r>
      <w:r>
        <w:rPr>
          <w:spacing w:val="1"/>
        </w:rPr>
        <w:t xml:space="preserve"> </w:t>
      </w:r>
      <w:r>
        <w:t>вес</w:t>
      </w:r>
      <w:r>
        <w:rPr>
          <w:spacing w:val="1"/>
        </w:rPr>
        <w:t xml:space="preserve"> </w:t>
      </w:r>
      <w:r>
        <w:t>нестандартных</w:t>
      </w:r>
      <w:r>
        <w:rPr>
          <w:spacing w:val="1"/>
        </w:rPr>
        <w:t xml:space="preserve"> </w:t>
      </w:r>
      <w:r>
        <w:t>проб</w:t>
      </w:r>
      <w:r>
        <w:rPr>
          <w:spacing w:val="1"/>
        </w:rPr>
        <w:t xml:space="preserve"> </w:t>
      </w:r>
      <w:r>
        <w:t>питьевой</w:t>
      </w:r>
      <w:r>
        <w:rPr>
          <w:spacing w:val="1"/>
        </w:rPr>
        <w:t xml:space="preserve"> </w:t>
      </w:r>
      <w:r>
        <w:t>воды</w:t>
      </w:r>
      <w:r>
        <w:rPr>
          <w:spacing w:val="1"/>
        </w:rPr>
        <w:t xml:space="preserve"> </w:t>
      </w:r>
      <w:r>
        <w:t>по</w:t>
      </w:r>
      <w:r>
        <w:rPr>
          <w:spacing w:val="1"/>
        </w:rPr>
        <w:t xml:space="preserve"> </w:t>
      </w:r>
      <w:r>
        <w:t>органолептическим</w:t>
      </w:r>
      <w:r>
        <w:rPr>
          <w:spacing w:val="1"/>
        </w:rPr>
        <w:t xml:space="preserve"> </w:t>
      </w:r>
      <w:r>
        <w:t>показателям</w:t>
      </w:r>
      <w:r>
        <w:rPr>
          <w:spacing w:val="1"/>
        </w:rPr>
        <w:t xml:space="preserve"> </w:t>
      </w:r>
      <w:r>
        <w:t>(мутность)</w:t>
      </w:r>
      <w:r>
        <w:rPr>
          <w:spacing w:val="1"/>
        </w:rPr>
        <w:t xml:space="preserve"> </w:t>
      </w:r>
      <w:r>
        <w:t>отмечаются</w:t>
      </w:r>
      <w:r>
        <w:rPr>
          <w:spacing w:val="1"/>
        </w:rPr>
        <w:t xml:space="preserve"> </w:t>
      </w:r>
      <w:r>
        <w:t>на</w:t>
      </w:r>
      <w:r>
        <w:rPr>
          <w:spacing w:val="1"/>
        </w:rPr>
        <w:t xml:space="preserve"> </w:t>
      </w:r>
      <w:r>
        <w:t>административных</w:t>
      </w:r>
      <w:r>
        <w:rPr>
          <w:spacing w:val="1"/>
        </w:rPr>
        <w:t xml:space="preserve"> </w:t>
      </w:r>
      <w:r>
        <w:t>территориях,</w:t>
      </w:r>
      <w:r>
        <w:rPr>
          <w:spacing w:val="1"/>
        </w:rPr>
        <w:t xml:space="preserve"> </w:t>
      </w:r>
      <w:r>
        <w:t>города: Избербаш - 86%, Махачкала - 64%, Южно-Сухокумск – 25,0%,</w:t>
      </w:r>
      <w:r>
        <w:rPr>
          <w:spacing w:val="1"/>
        </w:rPr>
        <w:t xml:space="preserve"> </w:t>
      </w:r>
      <w:r>
        <w:t>Буйнакск -</w:t>
      </w:r>
      <w:r>
        <w:rPr>
          <w:spacing w:val="-1"/>
        </w:rPr>
        <w:t xml:space="preserve"> </w:t>
      </w:r>
      <w:r>
        <w:t>40%,</w:t>
      </w:r>
      <w:r>
        <w:rPr>
          <w:spacing w:val="-1"/>
        </w:rPr>
        <w:t xml:space="preserve"> </w:t>
      </w:r>
      <w:r>
        <w:t>Каспийск</w:t>
      </w:r>
      <w:r>
        <w:rPr>
          <w:spacing w:val="2"/>
        </w:rPr>
        <w:t xml:space="preserve"> </w:t>
      </w:r>
      <w:r>
        <w:t>-</w:t>
      </w:r>
      <w:r>
        <w:rPr>
          <w:spacing w:val="-1"/>
        </w:rPr>
        <w:t xml:space="preserve"> </w:t>
      </w:r>
      <w:r>
        <w:t>34%.</w:t>
      </w:r>
    </w:p>
    <w:p w:rsidR="00785C29" w:rsidRDefault="00785C29" w:rsidP="00785C29">
      <w:pPr>
        <w:pStyle w:val="a3"/>
        <w:tabs>
          <w:tab w:val="left" w:pos="1276"/>
        </w:tabs>
        <w:spacing w:before="20"/>
        <w:ind w:right="-1" w:firstLine="707"/>
      </w:pPr>
      <w:r>
        <w:t>По санитарно-химическим</w:t>
      </w:r>
      <w:r>
        <w:rPr>
          <w:spacing w:val="1"/>
        </w:rPr>
        <w:t xml:space="preserve"> </w:t>
      </w:r>
      <w:r>
        <w:t>показателям</w:t>
      </w:r>
      <w:r>
        <w:rPr>
          <w:spacing w:val="1"/>
        </w:rPr>
        <w:t xml:space="preserve"> </w:t>
      </w:r>
      <w:r>
        <w:t>высокий удельный вес нестандартных</w:t>
      </w:r>
      <w:r>
        <w:rPr>
          <w:spacing w:val="1"/>
        </w:rPr>
        <w:t xml:space="preserve"> </w:t>
      </w:r>
      <w:r>
        <w:t>проб</w:t>
      </w:r>
      <w:r>
        <w:rPr>
          <w:spacing w:val="1"/>
        </w:rPr>
        <w:t xml:space="preserve"> </w:t>
      </w:r>
      <w:r>
        <w:t>питьевой</w:t>
      </w:r>
      <w:r>
        <w:rPr>
          <w:spacing w:val="1"/>
        </w:rPr>
        <w:t xml:space="preserve"> </w:t>
      </w:r>
      <w:r>
        <w:t>воды</w:t>
      </w:r>
      <w:r>
        <w:rPr>
          <w:spacing w:val="1"/>
        </w:rPr>
        <w:t xml:space="preserve"> </w:t>
      </w:r>
      <w:r>
        <w:t>отмечаются</w:t>
      </w:r>
      <w:r>
        <w:rPr>
          <w:spacing w:val="1"/>
        </w:rPr>
        <w:t xml:space="preserve"> </w:t>
      </w:r>
      <w:r>
        <w:t>на</w:t>
      </w:r>
      <w:r>
        <w:rPr>
          <w:spacing w:val="1"/>
        </w:rPr>
        <w:t xml:space="preserve"> </w:t>
      </w:r>
      <w:r>
        <w:t>следующих</w:t>
      </w:r>
      <w:r>
        <w:rPr>
          <w:spacing w:val="1"/>
        </w:rPr>
        <w:t xml:space="preserve"> </w:t>
      </w:r>
      <w:r>
        <w:t>административных</w:t>
      </w:r>
      <w:r>
        <w:rPr>
          <w:spacing w:val="1"/>
        </w:rPr>
        <w:t xml:space="preserve"> </w:t>
      </w:r>
      <w:r>
        <w:t>территориях,</w:t>
      </w:r>
      <w:r>
        <w:rPr>
          <w:spacing w:val="1"/>
        </w:rPr>
        <w:t xml:space="preserve"> </w:t>
      </w:r>
      <w:r>
        <w:t>районы: Кизлярский – 80%, Каякентский – 78%, Ногайский – 77%, Тарумовский - 63,</w:t>
      </w:r>
      <w:r>
        <w:rPr>
          <w:spacing w:val="1"/>
        </w:rPr>
        <w:t xml:space="preserve"> </w:t>
      </w:r>
      <w:r>
        <w:t>Бабаюртовский - 60%, Дербентский – 56%, города:</w:t>
      </w:r>
      <w:r>
        <w:rPr>
          <w:spacing w:val="1"/>
        </w:rPr>
        <w:t xml:space="preserve"> </w:t>
      </w:r>
      <w:r>
        <w:t>Южно-Сухокумск - 57%,</w:t>
      </w:r>
      <w:r>
        <w:rPr>
          <w:spacing w:val="1"/>
        </w:rPr>
        <w:t xml:space="preserve"> </w:t>
      </w:r>
      <w:r>
        <w:t>Кизляр-</w:t>
      </w:r>
      <w:r>
        <w:rPr>
          <w:spacing w:val="1"/>
        </w:rPr>
        <w:t xml:space="preserve"> </w:t>
      </w:r>
      <w:r>
        <w:t>43%,</w:t>
      </w:r>
      <w:r>
        <w:rPr>
          <w:spacing w:val="-2"/>
        </w:rPr>
        <w:t xml:space="preserve"> </w:t>
      </w:r>
      <w:r>
        <w:t>Дербент-</w:t>
      </w:r>
      <w:r>
        <w:rPr>
          <w:spacing w:val="-1"/>
        </w:rPr>
        <w:t xml:space="preserve"> </w:t>
      </w:r>
      <w:r>
        <w:t>49%.</w:t>
      </w:r>
    </w:p>
    <w:p w:rsidR="00785C29" w:rsidRDefault="00785C29" w:rsidP="00785C29">
      <w:pPr>
        <w:pStyle w:val="a3"/>
        <w:tabs>
          <w:tab w:val="left" w:pos="1276"/>
        </w:tabs>
        <w:spacing w:before="19"/>
        <w:ind w:right="-1" w:firstLine="707"/>
      </w:pPr>
      <w:r>
        <w:t>Приоритетными</w:t>
      </w:r>
      <w:r>
        <w:rPr>
          <w:spacing w:val="1"/>
        </w:rPr>
        <w:t xml:space="preserve"> </w:t>
      </w:r>
      <w:r>
        <w:t>загрязнителями</w:t>
      </w:r>
      <w:r>
        <w:rPr>
          <w:spacing w:val="1"/>
        </w:rPr>
        <w:t xml:space="preserve"> </w:t>
      </w:r>
      <w:r>
        <w:t>воды</w:t>
      </w:r>
      <w:r>
        <w:rPr>
          <w:spacing w:val="1"/>
        </w:rPr>
        <w:t xml:space="preserve"> </w:t>
      </w:r>
      <w:r>
        <w:t>водопроводной</w:t>
      </w:r>
      <w:r>
        <w:rPr>
          <w:spacing w:val="1"/>
        </w:rPr>
        <w:t xml:space="preserve"> </w:t>
      </w:r>
      <w:r>
        <w:t>является</w:t>
      </w:r>
      <w:r>
        <w:rPr>
          <w:spacing w:val="1"/>
        </w:rPr>
        <w:t xml:space="preserve"> </w:t>
      </w:r>
      <w:r>
        <w:t>мышьяк</w:t>
      </w:r>
      <w:r>
        <w:rPr>
          <w:spacing w:val="1"/>
        </w:rPr>
        <w:t xml:space="preserve"> </w:t>
      </w:r>
      <w:r>
        <w:t>для</w:t>
      </w:r>
      <w:r>
        <w:rPr>
          <w:spacing w:val="1"/>
        </w:rPr>
        <w:t xml:space="preserve"> </w:t>
      </w:r>
      <w:r>
        <w:t>территории</w:t>
      </w:r>
      <w:r>
        <w:rPr>
          <w:spacing w:val="1"/>
        </w:rPr>
        <w:t xml:space="preserve"> </w:t>
      </w:r>
      <w:r>
        <w:t>Кизлярского</w:t>
      </w:r>
      <w:r>
        <w:rPr>
          <w:spacing w:val="1"/>
        </w:rPr>
        <w:t xml:space="preserve"> </w:t>
      </w:r>
      <w:r>
        <w:t>и</w:t>
      </w:r>
      <w:r>
        <w:rPr>
          <w:spacing w:val="1"/>
        </w:rPr>
        <w:t xml:space="preserve"> </w:t>
      </w:r>
      <w:r>
        <w:t>Тарумовского</w:t>
      </w:r>
      <w:r>
        <w:rPr>
          <w:spacing w:val="1"/>
        </w:rPr>
        <w:t xml:space="preserve"> </w:t>
      </w:r>
      <w:r>
        <w:t>районов;</w:t>
      </w:r>
      <w:r>
        <w:rPr>
          <w:spacing w:val="1"/>
        </w:rPr>
        <w:t xml:space="preserve"> </w:t>
      </w:r>
      <w:r>
        <w:t>в</w:t>
      </w:r>
      <w:r>
        <w:rPr>
          <w:spacing w:val="1"/>
        </w:rPr>
        <w:t xml:space="preserve"> </w:t>
      </w:r>
      <w:r>
        <w:t>гг.</w:t>
      </w:r>
      <w:r>
        <w:rPr>
          <w:spacing w:val="1"/>
        </w:rPr>
        <w:t xml:space="preserve"> </w:t>
      </w:r>
      <w:r>
        <w:t>Дербенте,</w:t>
      </w:r>
      <w:r>
        <w:rPr>
          <w:spacing w:val="1"/>
        </w:rPr>
        <w:t xml:space="preserve"> </w:t>
      </w:r>
      <w:r>
        <w:t>Кизляре,</w:t>
      </w:r>
      <w:r>
        <w:rPr>
          <w:spacing w:val="1"/>
        </w:rPr>
        <w:t xml:space="preserve"> </w:t>
      </w:r>
      <w:r>
        <w:t>Дербентском,</w:t>
      </w:r>
      <w:r>
        <w:rPr>
          <w:spacing w:val="-3"/>
        </w:rPr>
        <w:t xml:space="preserve"> </w:t>
      </w:r>
      <w:r>
        <w:t>Буйнакском</w:t>
      </w:r>
      <w:r>
        <w:rPr>
          <w:spacing w:val="-3"/>
        </w:rPr>
        <w:t xml:space="preserve"> </w:t>
      </w:r>
      <w:r>
        <w:t>районах вода</w:t>
      </w:r>
      <w:r>
        <w:rPr>
          <w:spacing w:val="-4"/>
        </w:rPr>
        <w:t xml:space="preserve"> </w:t>
      </w:r>
      <w:r>
        <w:t>не</w:t>
      </w:r>
      <w:r>
        <w:rPr>
          <w:spacing w:val="-3"/>
        </w:rPr>
        <w:t xml:space="preserve"> </w:t>
      </w:r>
      <w:r>
        <w:t>соответствует</w:t>
      </w:r>
      <w:r>
        <w:rPr>
          <w:spacing w:val="-3"/>
        </w:rPr>
        <w:t xml:space="preserve"> </w:t>
      </w:r>
      <w:r>
        <w:t>по</w:t>
      </w:r>
      <w:r>
        <w:rPr>
          <w:spacing w:val="-2"/>
        </w:rPr>
        <w:t xml:space="preserve"> </w:t>
      </w:r>
      <w:r>
        <w:t>показателям</w:t>
      </w:r>
      <w:r>
        <w:rPr>
          <w:spacing w:val="-3"/>
        </w:rPr>
        <w:t xml:space="preserve"> </w:t>
      </w:r>
      <w:r>
        <w:t>жесткости.</w:t>
      </w:r>
    </w:p>
    <w:p w:rsidR="00785C29" w:rsidRDefault="00785C29" w:rsidP="00785C29">
      <w:pPr>
        <w:pStyle w:val="a3"/>
        <w:tabs>
          <w:tab w:val="left" w:pos="1276"/>
        </w:tabs>
        <w:spacing w:before="20"/>
        <w:ind w:right="-1" w:firstLine="707"/>
      </w:pPr>
      <w:r>
        <w:t>В трехлетней динамике отмечается стабильность показателей «Доля проб воды</w:t>
      </w:r>
      <w:r>
        <w:rPr>
          <w:spacing w:val="1"/>
        </w:rPr>
        <w:t xml:space="preserve"> </w:t>
      </w:r>
      <w:r>
        <w:t>из</w:t>
      </w:r>
      <w:r>
        <w:rPr>
          <w:spacing w:val="1"/>
        </w:rPr>
        <w:t xml:space="preserve"> </w:t>
      </w:r>
      <w:r>
        <w:t>распределительной</w:t>
      </w:r>
      <w:r>
        <w:rPr>
          <w:spacing w:val="1"/>
        </w:rPr>
        <w:t xml:space="preserve"> </w:t>
      </w:r>
      <w:r>
        <w:t>сети</w:t>
      </w:r>
      <w:r>
        <w:rPr>
          <w:spacing w:val="1"/>
        </w:rPr>
        <w:t xml:space="preserve"> </w:t>
      </w:r>
      <w:r>
        <w:t>централизованного</w:t>
      </w:r>
      <w:r>
        <w:rPr>
          <w:spacing w:val="1"/>
        </w:rPr>
        <w:t xml:space="preserve"> </w:t>
      </w:r>
      <w:r>
        <w:t>водоснабжения,</w:t>
      </w:r>
      <w:r>
        <w:rPr>
          <w:spacing w:val="1"/>
        </w:rPr>
        <w:t xml:space="preserve"> </w:t>
      </w:r>
      <w:r>
        <w:t>не</w:t>
      </w:r>
      <w:r>
        <w:rPr>
          <w:spacing w:val="1"/>
        </w:rPr>
        <w:t xml:space="preserve"> </w:t>
      </w:r>
      <w:r>
        <w:t>соответствующих</w:t>
      </w:r>
      <w:r>
        <w:rPr>
          <w:spacing w:val="-57"/>
        </w:rPr>
        <w:t xml:space="preserve"> </w:t>
      </w:r>
      <w:r>
        <w:t>санитарным требованиям по паразитологическим и радиологическим показателям (%)»,</w:t>
      </w:r>
      <w:r>
        <w:rPr>
          <w:spacing w:val="-57"/>
        </w:rPr>
        <w:t xml:space="preserve"> </w:t>
      </w:r>
      <w:r>
        <w:t>т.е.</w:t>
      </w:r>
      <w:r>
        <w:rPr>
          <w:spacing w:val="1"/>
        </w:rPr>
        <w:t xml:space="preserve"> </w:t>
      </w:r>
      <w:r>
        <w:t>вода</w:t>
      </w:r>
      <w:r>
        <w:rPr>
          <w:spacing w:val="1"/>
        </w:rPr>
        <w:t xml:space="preserve"> </w:t>
      </w:r>
      <w:r>
        <w:t>в</w:t>
      </w:r>
      <w:r>
        <w:rPr>
          <w:spacing w:val="1"/>
        </w:rPr>
        <w:t xml:space="preserve"> </w:t>
      </w:r>
      <w:r>
        <w:t>распределительной</w:t>
      </w:r>
      <w:r>
        <w:rPr>
          <w:spacing w:val="1"/>
        </w:rPr>
        <w:t xml:space="preserve"> </w:t>
      </w:r>
      <w:r>
        <w:t>водопроводной</w:t>
      </w:r>
      <w:r>
        <w:rPr>
          <w:spacing w:val="1"/>
        </w:rPr>
        <w:t xml:space="preserve"> </w:t>
      </w:r>
      <w:r>
        <w:t>сети</w:t>
      </w:r>
      <w:r>
        <w:rPr>
          <w:spacing w:val="1"/>
        </w:rPr>
        <w:t xml:space="preserve"> </w:t>
      </w:r>
      <w:r>
        <w:t>соответствует</w:t>
      </w:r>
      <w:r>
        <w:rPr>
          <w:spacing w:val="1"/>
        </w:rPr>
        <w:t xml:space="preserve"> </w:t>
      </w:r>
      <w:r>
        <w:t>гигиеническим</w:t>
      </w:r>
      <w:r>
        <w:rPr>
          <w:spacing w:val="1"/>
        </w:rPr>
        <w:t xml:space="preserve"> </w:t>
      </w:r>
      <w:r>
        <w:t>требованиям.</w:t>
      </w:r>
    </w:p>
    <w:p w:rsidR="00785C29" w:rsidRDefault="00785C29" w:rsidP="00785C29">
      <w:pPr>
        <w:pStyle w:val="a3"/>
        <w:tabs>
          <w:tab w:val="left" w:pos="1276"/>
        </w:tabs>
        <w:spacing w:before="22"/>
        <w:ind w:right="-1" w:firstLine="707"/>
      </w:pPr>
      <w:r>
        <w:t>В</w:t>
      </w:r>
      <w:r>
        <w:rPr>
          <w:spacing w:val="1"/>
        </w:rPr>
        <w:t xml:space="preserve"> </w:t>
      </w:r>
      <w:r>
        <w:t>2022г. на 17 – ти</w:t>
      </w:r>
      <w:r>
        <w:rPr>
          <w:spacing w:val="1"/>
        </w:rPr>
        <w:t xml:space="preserve"> </w:t>
      </w:r>
      <w:r>
        <w:t>административных территориях</w:t>
      </w:r>
      <w:r>
        <w:rPr>
          <w:spacing w:val="1"/>
        </w:rPr>
        <w:t xml:space="preserve"> </w:t>
      </w:r>
      <w:r>
        <w:t>в сравнении с 2020г.</w:t>
      </w:r>
      <w:r>
        <w:rPr>
          <w:spacing w:val="1"/>
        </w:rPr>
        <w:t xml:space="preserve"> </w:t>
      </w:r>
      <w:r>
        <w:t>отмечается</w:t>
      </w:r>
      <w:r>
        <w:rPr>
          <w:spacing w:val="1"/>
        </w:rPr>
        <w:t xml:space="preserve"> </w:t>
      </w:r>
      <w:r>
        <w:t>увеличение</w:t>
      </w:r>
      <w:r>
        <w:rPr>
          <w:spacing w:val="1"/>
        </w:rPr>
        <w:t xml:space="preserve"> </w:t>
      </w:r>
      <w:r>
        <w:t>доли проб воды из распределительной сети централизованного</w:t>
      </w:r>
      <w:r>
        <w:rPr>
          <w:spacing w:val="-57"/>
        </w:rPr>
        <w:t xml:space="preserve"> </w:t>
      </w:r>
      <w:r>
        <w:t>водоснабжения,не соответствующих санитарным требованиям по микробиологическим</w:t>
      </w:r>
      <w:r>
        <w:rPr>
          <w:spacing w:val="1"/>
        </w:rPr>
        <w:t xml:space="preserve"> </w:t>
      </w:r>
      <w:r>
        <w:t>показателям в т. ч. в районах: Агульском -</w:t>
      </w:r>
      <w:r>
        <w:rPr>
          <w:spacing w:val="1"/>
        </w:rPr>
        <w:t xml:space="preserve"> </w:t>
      </w:r>
      <w:r>
        <w:t>в 3,0</w:t>
      </w:r>
      <w:r>
        <w:rPr>
          <w:spacing w:val="1"/>
        </w:rPr>
        <w:t xml:space="preserve"> </w:t>
      </w:r>
      <w:r>
        <w:t>раза, в Акушинском</w:t>
      </w:r>
      <w:r>
        <w:rPr>
          <w:spacing w:val="1"/>
        </w:rPr>
        <w:t xml:space="preserve"> </w:t>
      </w:r>
      <w:r>
        <w:t>в 11,0 раза, в</w:t>
      </w:r>
      <w:r>
        <w:rPr>
          <w:spacing w:val="1"/>
        </w:rPr>
        <w:t xml:space="preserve"> </w:t>
      </w:r>
      <w:r>
        <w:t>Ахтынском в 4,1 раза, в Дахадаевском в 11,0 раза, в Докузпаринском в 15,0 раза, в</w:t>
      </w:r>
      <w:r>
        <w:rPr>
          <w:spacing w:val="1"/>
        </w:rPr>
        <w:t xml:space="preserve"> </w:t>
      </w:r>
      <w:r>
        <w:t>Кайтагском в 4,6 раза, в Каякентском в 2,3 раза,</w:t>
      </w:r>
      <w:r>
        <w:rPr>
          <w:spacing w:val="1"/>
        </w:rPr>
        <w:t xml:space="preserve"> </w:t>
      </w:r>
      <w:r>
        <w:t>в Кизилюртовском -</w:t>
      </w:r>
      <w:r>
        <w:rPr>
          <w:spacing w:val="1"/>
        </w:rPr>
        <w:t xml:space="preserve"> </w:t>
      </w:r>
      <w:r>
        <w:t>в 1,1 раза, в</w:t>
      </w:r>
      <w:r>
        <w:rPr>
          <w:spacing w:val="1"/>
        </w:rPr>
        <w:t xml:space="preserve"> </w:t>
      </w:r>
      <w:r>
        <w:t>Магарамкентском</w:t>
      </w:r>
      <w:r>
        <w:rPr>
          <w:spacing w:val="1"/>
        </w:rPr>
        <w:t xml:space="preserve"> </w:t>
      </w:r>
      <w:r>
        <w:t>– в 3,2 раза,</w:t>
      </w:r>
      <w:r>
        <w:rPr>
          <w:spacing w:val="1"/>
        </w:rPr>
        <w:t xml:space="preserve"> </w:t>
      </w:r>
      <w:r>
        <w:t>в Рутульском – в 6,0 раза,</w:t>
      </w:r>
      <w:r>
        <w:rPr>
          <w:spacing w:val="1"/>
        </w:rPr>
        <w:t xml:space="preserve"> </w:t>
      </w:r>
      <w:r>
        <w:t>в Сулейман – Стальском</w:t>
      </w:r>
      <w:r>
        <w:rPr>
          <w:spacing w:val="1"/>
        </w:rPr>
        <w:t xml:space="preserve"> </w:t>
      </w:r>
      <w:r>
        <w:t>– в</w:t>
      </w:r>
      <w:r>
        <w:rPr>
          <w:spacing w:val="1"/>
        </w:rPr>
        <w:t xml:space="preserve"> </w:t>
      </w:r>
      <w:r>
        <w:t>19,1</w:t>
      </w:r>
      <w:r>
        <w:rPr>
          <w:spacing w:val="8"/>
        </w:rPr>
        <w:t xml:space="preserve"> </w:t>
      </w:r>
      <w:r>
        <w:t>раза,</w:t>
      </w:r>
      <w:r>
        <w:rPr>
          <w:spacing w:val="8"/>
        </w:rPr>
        <w:t xml:space="preserve"> </w:t>
      </w:r>
      <w:r>
        <w:t>в</w:t>
      </w:r>
      <w:r>
        <w:rPr>
          <w:spacing w:val="18"/>
        </w:rPr>
        <w:t xml:space="preserve"> </w:t>
      </w:r>
      <w:r>
        <w:t>Табасаранском</w:t>
      </w:r>
      <w:r>
        <w:rPr>
          <w:spacing w:val="10"/>
        </w:rPr>
        <w:t xml:space="preserve"> </w:t>
      </w:r>
      <w:r>
        <w:t>–</w:t>
      </w:r>
      <w:r>
        <w:rPr>
          <w:spacing w:val="8"/>
        </w:rPr>
        <w:t xml:space="preserve"> </w:t>
      </w:r>
      <w:r>
        <w:t>в</w:t>
      </w:r>
      <w:r>
        <w:rPr>
          <w:spacing w:val="7"/>
        </w:rPr>
        <w:t xml:space="preserve"> </w:t>
      </w:r>
      <w:r>
        <w:t>21,0</w:t>
      </w:r>
      <w:r>
        <w:rPr>
          <w:spacing w:val="8"/>
        </w:rPr>
        <w:t xml:space="preserve"> </w:t>
      </w:r>
      <w:r>
        <w:t>раза,</w:t>
      </w:r>
      <w:r>
        <w:rPr>
          <w:spacing w:val="17"/>
        </w:rPr>
        <w:t xml:space="preserve"> </w:t>
      </w:r>
      <w:r>
        <w:t>в</w:t>
      </w:r>
      <w:r>
        <w:rPr>
          <w:spacing w:val="10"/>
        </w:rPr>
        <w:t xml:space="preserve"> </w:t>
      </w:r>
      <w:r>
        <w:t>Хасавюртовском</w:t>
      </w:r>
      <w:r>
        <w:rPr>
          <w:spacing w:val="10"/>
        </w:rPr>
        <w:t xml:space="preserve"> </w:t>
      </w:r>
      <w:r>
        <w:t>–</w:t>
      </w:r>
      <w:r>
        <w:rPr>
          <w:spacing w:val="11"/>
        </w:rPr>
        <w:t xml:space="preserve"> </w:t>
      </w:r>
      <w:r>
        <w:t>в</w:t>
      </w:r>
      <w:r>
        <w:rPr>
          <w:spacing w:val="7"/>
        </w:rPr>
        <w:t xml:space="preserve"> </w:t>
      </w:r>
      <w:r>
        <w:t>2,0</w:t>
      </w:r>
      <w:r>
        <w:rPr>
          <w:spacing w:val="20"/>
        </w:rPr>
        <w:t xml:space="preserve"> </w:t>
      </w:r>
      <w:r>
        <w:t>раза,</w:t>
      </w:r>
      <w:r>
        <w:rPr>
          <w:spacing w:val="8"/>
        </w:rPr>
        <w:t xml:space="preserve"> </w:t>
      </w:r>
      <w:r>
        <w:t>в</w:t>
      </w:r>
      <w:r>
        <w:rPr>
          <w:spacing w:val="7"/>
        </w:rPr>
        <w:t xml:space="preserve"> </w:t>
      </w:r>
      <w:r>
        <w:t>Курахском</w:t>
      </w:r>
    </w:p>
    <w:p w:rsidR="00785C29" w:rsidRDefault="00785C29" w:rsidP="00785C29">
      <w:pPr>
        <w:pStyle w:val="a7"/>
        <w:numPr>
          <w:ilvl w:val="0"/>
          <w:numId w:val="30"/>
        </w:numPr>
        <w:tabs>
          <w:tab w:val="left" w:pos="886"/>
          <w:tab w:val="left" w:pos="1276"/>
        </w:tabs>
        <w:spacing w:line="242" w:lineRule="auto"/>
        <w:ind w:right="-1" w:firstLine="0"/>
        <w:rPr>
          <w:sz w:val="24"/>
        </w:rPr>
      </w:pPr>
      <w:r>
        <w:rPr>
          <w:sz w:val="24"/>
        </w:rPr>
        <w:t>в</w:t>
      </w:r>
      <w:r>
        <w:rPr>
          <w:spacing w:val="1"/>
          <w:sz w:val="24"/>
        </w:rPr>
        <w:t xml:space="preserve"> </w:t>
      </w:r>
      <w:r>
        <w:rPr>
          <w:sz w:val="24"/>
        </w:rPr>
        <w:t>1,9</w:t>
      </w:r>
      <w:r>
        <w:rPr>
          <w:spacing w:val="1"/>
          <w:sz w:val="24"/>
        </w:rPr>
        <w:t xml:space="preserve"> </w:t>
      </w:r>
      <w:r>
        <w:rPr>
          <w:sz w:val="24"/>
        </w:rPr>
        <w:t>раза, в Шамильском</w:t>
      </w:r>
      <w:r>
        <w:rPr>
          <w:spacing w:val="1"/>
          <w:sz w:val="24"/>
        </w:rPr>
        <w:t xml:space="preserve"> </w:t>
      </w:r>
      <w:r>
        <w:rPr>
          <w:sz w:val="24"/>
        </w:rPr>
        <w:t>- в</w:t>
      </w:r>
      <w:r>
        <w:rPr>
          <w:spacing w:val="1"/>
          <w:sz w:val="24"/>
        </w:rPr>
        <w:t xml:space="preserve"> </w:t>
      </w:r>
      <w:r>
        <w:rPr>
          <w:sz w:val="24"/>
        </w:rPr>
        <w:t>1,1 раза,</w:t>
      </w:r>
      <w:r>
        <w:rPr>
          <w:spacing w:val="60"/>
          <w:sz w:val="24"/>
        </w:rPr>
        <w:t xml:space="preserve"> </w:t>
      </w:r>
      <w:r>
        <w:rPr>
          <w:sz w:val="24"/>
        </w:rPr>
        <w:t>в</w:t>
      </w:r>
      <w:r>
        <w:rPr>
          <w:spacing w:val="60"/>
          <w:sz w:val="24"/>
        </w:rPr>
        <w:t xml:space="preserve"> </w:t>
      </w:r>
      <w:r>
        <w:rPr>
          <w:sz w:val="24"/>
        </w:rPr>
        <w:t>и в городах</w:t>
      </w:r>
      <w:r>
        <w:rPr>
          <w:spacing w:val="60"/>
          <w:sz w:val="24"/>
        </w:rPr>
        <w:t xml:space="preserve"> </w:t>
      </w:r>
      <w:r>
        <w:rPr>
          <w:sz w:val="24"/>
        </w:rPr>
        <w:t>Махачкала</w:t>
      </w:r>
      <w:r>
        <w:rPr>
          <w:spacing w:val="60"/>
          <w:sz w:val="24"/>
        </w:rPr>
        <w:t xml:space="preserve"> </w:t>
      </w:r>
      <w:r>
        <w:rPr>
          <w:sz w:val="24"/>
        </w:rPr>
        <w:t>– в 1,3</w:t>
      </w:r>
      <w:r>
        <w:rPr>
          <w:spacing w:val="60"/>
          <w:sz w:val="24"/>
        </w:rPr>
        <w:t xml:space="preserve"> </w:t>
      </w:r>
      <w:r>
        <w:rPr>
          <w:sz w:val="24"/>
        </w:rPr>
        <w:t>раза,</w:t>
      </w:r>
      <w:r>
        <w:rPr>
          <w:spacing w:val="1"/>
          <w:sz w:val="24"/>
        </w:rPr>
        <w:t xml:space="preserve"> </w:t>
      </w:r>
      <w:r>
        <w:rPr>
          <w:sz w:val="24"/>
        </w:rPr>
        <w:t>Буйнакск – в</w:t>
      </w:r>
      <w:r>
        <w:rPr>
          <w:spacing w:val="-1"/>
          <w:sz w:val="24"/>
        </w:rPr>
        <w:t xml:space="preserve"> </w:t>
      </w:r>
      <w:r>
        <w:rPr>
          <w:sz w:val="24"/>
        </w:rPr>
        <w:t>2,1 раза</w:t>
      </w:r>
      <w:r>
        <w:rPr>
          <w:spacing w:val="-1"/>
          <w:sz w:val="24"/>
        </w:rPr>
        <w:t xml:space="preserve"> </w:t>
      </w:r>
      <w:r>
        <w:rPr>
          <w:sz w:val="24"/>
        </w:rPr>
        <w:t>(таблица</w:t>
      </w:r>
      <w:r>
        <w:rPr>
          <w:spacing w:val="-1"/>
          <w:sz w:val="24"/>
        </w:rPr>
        <w:t xml:space="preserve"> </w:t>
      </w:r>
      <w:r>
        <w:rPr>
          <w:sz w:val="24"/>
        </w:rPr>
        <w:t>9).</w:t>
      </w:r>
    </w:p>
    <w:p w:rsidR="00785C29" w:rsidRDefault="00785C29" w:rsidP="00785C29">
      <w:pPr>
        <w:pStyle w:val="a3"/>
        <w:tabs>
          <w:tab w:val="left" w:pos="1276"/>
        </w:tabs>
        <w:spacing w:before="5"/>
        <w:ind w:left="0" w:right="-1"/>
        <w:jc w:val="left"/>
        <w:rPr>
          <w:sz w:val="25"/>
        </w:rPr>
      </w:pPr>
    </w:p>
    <w:p w:rsidR="00785C29" w:rsidRDefault="00785C29" w:rsidP="00785C29">
      <w:pPr>
        <w:tabs>
          <w:tab w:val="left" w:pos="1276"/>
        </w:tabs>
        <w:ind w:right="-1"/>
        <w:jc w:val="right"/>
      </w:pPr>
      <w:r>
        <w:t>Таблица</w:t>
      </w:r>
      <w:r>
        <w:rPr>
          <w:spacing w:val="-3"/>
        </w:rPr>
        <w:t xml:space="preserve"> </w:t>
      </w:r>
      <w:r>
        <w:t>№</w:t>
      </w:r>
      <w:r>
        <w:rPr>
          <w:spacing w:val="3"/>
        </w:rPr>
        <w:t xml:space="preserve"> </w:t>
      </w:r>
      <w:r>
        <w:t>9</w:t>
      </w:r>
    </w:p>
    <w:p w:rsidR="00785C29" w:rsidRDefault="00785C29" w:rsidP="00785C29">
      <w:pPr>
        <w:pStyle w:val="a3"/>
        <w:tabs>
          <w:tab w:val="left" w:pos="1276"/>
        </w:tabs>
        <w:spacing w:before="9"/>
        <w:ind w:left="0" w:right="-1"/>
        <w:jc w:val="left"/>
        <w:rPr>
          <w:sz w:val="25"/>
        </w:rPr>
      </w:pPr>
    </w:p>
    <w:p w:rsidR="00785C29" w:rsidRDefault="00785C29" w:rsidP="00785C29">
      <w:pPr>
        <w:tabs>
          <w:tab w:val="left" w:pos="1276"/>
        </w:tabs>
        <w:ind w:left="658" w:right="-1"/>
        <w:jc w:val="center"/>
        <w:rPr>
          <w:b/>
        </w:rPr>
      </w:pPr>
      <w:r>
        <w:rPr>
          <w:b/>
        </w:rPr>
        <w:t>Доля</w:t>
      </w:r>
      <w:r>
        <w:rPr>
          <w:b/>
          <w:spacing w:val="-4"/>
        </w:rPr>
        <w:t xml:space="preserve"> </w:t>
      </w:r>
      <w:r>
        <w:rPr>
          <w:b/>
        </w:rPr>
        <w:t>проб</w:t>
      </w:r>
      <w:r>
        <w:rPr>
          <w:b/>
          <w:spacing w:val="-4"/>
        </w:rPr>
        <w:t xml:space="preserve"> </w:t>
      </w:r>
      <w:r>
        <w:rPr>
          <w:b/>
        </w:rPr>
        <w:t>воды</w:t>
      </w:r>
      <w:r>
        <w:rPr>
          <w:b/>
          <w:spacing w:val="-6"/>
        </w:rPr>
        <w:t xml:space="preserve"> </w:t>
      </w:r>
      <w:r>
        <w:rPr>
          <w:b/>
        </w:rPr>
        <w:t>из</w:t>
      </w:r>
      <w:r>
        <w:rPr>
          <w:b/>
          <w:spacing w:val="-4"/>
        </w:rPr>
        <w:t xml:space="preserve"> </w:t>
      </w:r>
      <w:r>
        <w:rPr>
          <w:b/>
        </w:rPr>
        <w:t>распределительной</w:t>
      </w:r>
      <w:r>
        <w:rPr>
          <w:b/>
          <w:spacing w:val="-3"/>
        </w:rPr>
        <w:t xml:space="preserve"> </w:t>
      </w:r>
      <w:r>
        <w:rPr>
          <w:b/>
        </w:rPr>
        <w:t>сети</w:t>
      </w:r>
      <w:r>
        <w:rPr>
          <w:b/>
          <w:spacing w:val="-4"/>
        </w:rPr>
        <w:t xml:space="preserve"> </w:t>
      </w:r>
      <w:r>
        <w:rPr>
          <w:b/>
        </w:rPr>
        <w:t>централизованного</w:t>
      </w:r>
      <w:r>
        <w:rPr>
          <w:b/>
          <w:spacing w:val="-6"/>
        </w:rPr>
        <w:t xml:space="preserve"> </w:t>
      </w:r>
      <w:r>
        <w:rPr>
          <w:b/>
        </w:rPr>
        <w:t>водоснабжения,</w:t>
      </w:r>
    </w:p>
    <w:p w:rsidR="00785C29" w:rsidRDefault="00785C29" w:rsidP="00785C29">
      <w:pPr>
        <w:tabs>
          <w:tab w:val="left" w:pos="1276"/>
        </w:tabs>
        <w:spacing w:before="21" w:after="22"/>
        <w:ind w:left="798" w:right="-1" w:hanging="5"/>
        <w:jc w:val="center"/>
        <w:rPr>
          <w:b/>
        </w:rPr>
      </w:pPr>
      <w:r>
        <w:rPr>
          <w:b/>
        </w:rPr>
        <w:t>не соответствующих санитарным требованиям по микробиологическим показателям, в</w:t>
      </w:r>
      <w:r>
        <w:rPr>
          <w:b/>
          <w:spacing w:val="1"/>
        </w:rPr>
        <w:t xml:space="preserve"> </w:t>
      </w:r>
      <w:r>
        <w:rPr>
          <w:b/>
        </w:rPr>
        <w:t>разрезе административных территорий по РД, где отмечается ухудшение качественного</w:t>
      </w:r>
      <w:r>
        <w:rPr>
          <w:b/>
          <w:spacing w:val="-52"/>
        </w:rPr>
        <w:t xml:space="preserve"> </w:t>
      </w:r>
      <w:r>
        <w:rPr>
          <w:b/>
        </w:rPr>
        <w:t>показателя</w:t>
      </w:r>
      <w:r>
        <w:rPr>
          <w:b/>
          <w:spacing w:val="-3"/>
        </w:rPr>
        <w:t xml:space="preserve"> </w:t>
      </w:r>
      <w:r>
        <w:rPr>
          <w:b/>
        </w:rPr>
        <w:t>по сравнению</w:t>
      </w:r>
      <w:r>
        <w:rPr>
          <w:b/>
          <w:spacing w:val="-1"/>
        </w:rPr>
        <w:t xml:space="preserve"> </w:t>
      </w:r>
      <w:r>
        <w:rPr>
          <w:b/>
        </w:rPr>
        <w:t>с 2020</w:t>
      </w:r>
      <w:r>
        <w:rPr>
          <w:b/>
          <w:spacing w:val="-1"/>
        </w:rPr>
        <w:t xml:space="preserve"> </w:t>
      </w:r>
      <w:r>
        <w:rPr>
          <w:b/>
        </w:rPr>
        <w:t>годом</w:t>
      </w: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1"/>
        <w:gridCol w:w="1702"/>
        <w:gridCol w:w="1702"/>
        <w:gridCol w:w="1728"/>
      </w:tblGrid>
      <w:tr w:rsidR="00785C29" w:rsidTr="008A269F">
        <w:trPr>
          <w:trHeight w:val="292"/>
        </w:trPr>
        <w:tc>
          <w:tcPr>
            <w:tcW w:w="4511" w:type="dxa"/>
          </w:tcPr>
          <w:p w:rsidR="00785C29" w:rsidRDefault="00785C29" w:rsidP="00785C29">
            <w:pPr>
              <w:pStyle w:val="TableParagraph"/>
              <w:tabs>
                <w:tab w:val="left" w:pos="1276"/>
              </w:tabs>
              <w:spacing w:before="15"/>
              <w:ind w:left="108" w:right="-1"/>
              <w:jc w:val="left"/>
            </w:pPr>
            <w:r>
              <w:t>Административные</w:t>
            </w:r>
            <w:r>
              <w:rPr>
                <w:spacing w:val="-4"/>
              </w:rPr>
              <w:t xml:space="preserve"> </w:t>
            </w:r>
            <w:r>
              <w:t>территории</w:t>
            </w:r>
          </w:p>
        </w:tc>
        <w:tc>
          <w:tcPr>
            <w:tcW w:w="1702" w:type="dxa"/>
          </w:tcPr>
          <w:p w:rsidR="00785C29" w:rsidRDefault="00785C29" w:rsidP="00785C29">
            <w:pPr>
              <w:pStyle w:val="TableParagraph"/>
              <w:tabs>
                <w:tab w:val="left" w:pos="1276"/>
              </w:tabs>
              <w:spacing w:before="15"/>
              <w:ind w:left="531" w:right="-1"/>
            </w:pPr>
            <w:r>
              <w:t>2020</w:t>
            </w:r>
          </w:p>
        </w:tc>
        <w:tc>
          <w:tcPr>
            <w:tcW w:w="1702" w:type="dxa"/>
          </w:tcPr>
          <w:p w:rsidR="00785C29" w:rsidRDefault="00785C29" w:rsidP="00785C29">
            <w:pPr>
              <w:pStyle w:val="TableParagraph"/>
              <w:tabs>
                <w:tab w:val="left" w:pos="1276"/>
              </w:tabs>
              <w:spacing w:before="15"/>
              <w:ind w:left="531" w:right="-1"/>
            </w:pPr>
            <w:r>
              <w:t>2021</w:t>
            </w:r>
          </w:p>
        </w:tc>
        <w:tc>
          <w:tcPr>
            <w:tcW w:w="1728" w:type="dxa"/>
          </w:tcPr>
          <w:p w:rsidR="00785C29" w:rsidRDefault="00785C29" w:rsidP="00785C29">
            <w:pPr>
              <w:pStyle w:val="TableParagraph"/>
              <w:tabs>
                <w:tab w:val="left" w:pos="1276"/>
              </w:tabs>
              <w:spacing w:before="15"/>
              <w:ind w:right="-1"/>
              <w:jc w:val="right"/>
            </w:pPr>
            <w:r>
              <w:t>2022</w:t>
            </w:r>
          </w:p>
        </w:tc>
      </w:tr>
      <w:tr w:rsidR="00785C29" w:rsidTr="008A269F">
        <w:trPr>
          <w:trHeight w:val="292"/>
        </w:trPr>
        <w:tc>
          <w:tcPr>
            <w:tcW w:w="4511" w:type="dxa"/>
          </w:tcPr>
          <w:p w:rsidR="00785C29" w:rsidRDefault="00785C29" w:rsidP="00785C29">
            <w:pPr>
              <w:pStyle w:val="TableParagraph"/>
              <w:tabs>
                <w:tab w:val="left" w:pos="1276"/>
              </w:tabs>
              <w:spacing w:before="15"/>
              <w:ind w:left="108" w:right="-1"/>
              <w:jc w:val="left"/>
            </w:pPr>
            <w:r>
              <w:t>Агульский</w:t>
            </w:r>
            <w:r>
              <w:rPr>
                <w:spacing w:val="-2"/>
              </w:rPr>
              <w:t xml:space="preserve"> </w:t>
            </w:r>
            <w:r>
              <w:t>район</w:t>
            </w:r>
          </w:p>
        </w:tc>
        <w:tc>
          <w:tcPr>
            <w:tcW w:w="1702" w:type="dxa"/>
          </w:tcPr>
          <w:p w:rsidR="00785C29" w:rsidRDefault="00785C29" w:rsidP="00785C29">
            <w:pPr>
              <w:pStyle w:val="TableParagraph"/>
              <w:tabs>
                <w:tab w:val="left" w:pos="1276"/>
              </w:tabs>
              <w:spacing w:before="15"/>
              <w:ind w:left="6" w:right="-1"/>
            </w:pPr>
            <w:r>
              <w:t>0</w:t>
            </w:r>
          </w:p>
        </w:tc>
        <w:tc>
          <w:tcPr>
            <w:tcW w:w="1702" w:type="dxa"/>
          </w:tcPr>
          <w:p w:rsidR="00785C29" w:rsidRDefault="00785C29" w:rsidP="00785C29">
            <w:pPr>
              <w:pStyle w:val="TableParagraph"/>
              <w:tabs>
                <w:tab w:val="left" w:pos="1276"/>
              </w:tabs>
              <w:spacing w:before="15"/>
              <w:ind w:left="6" w:right="-1"/>
            </w:pPr>
            <w:r>
              <w:t>0</w:t>
            </w:r>
          </w:p>
        </w:tc>
        <w:tc>
          <w:tcPr>
            <w:tcW w:w="1728" w:type="dxa"/>
          </w:tcPr>
          <w:p w:rsidR="00785C29" w:rsidRDefault="00785C29" w:rsidP="00785C29">
            <w:pPr>
              <w:pStyle w:val="TableParagraph"/>
              <w:tabs>
                <w:tab w:val="left" w:pos="1276"/>
              </w:tabs>
              <w:spacing w:before="15"/>
              <w:ind w:right="-1"/>
              <w:jc w:val="right"/>
            </w:pPr>
            <w:r>
              <w:t>3,0</w:t>
            </w:r>
          </w:p>
        </w:tc>
      </w:tr>
      <w:tr w:rsidR="00785C29" w:rsidTr="008A269F">
        <w:trPr>
          <w:trHeight w:val="292"/>
        </w:trPr>
        <w:tc>
          <w:tcPr>
            <w:tcW w:w="4511" w:type="dxa"/>
          </w:tcPr>
          <w:p w:rsidR="00785C29" w:rsidRDefault="00785C29" w:rsidP="00785C29">
            <w:pPr>
              <w:pStyle w:val="TableParagraph"/>
              <w:tabs>
                <w:tab w:val="left" w:pos="1276"/>
              </w:tabs>
              <w:spacing w:before="15"/>
              <w:ind w:left="108" w:right="-1"/>
              <w:jc w:val="left"/>
            </w:pPr>
            <w:r>
              <w:t>Акушинский</w:t>
            </w:r>
            <w:r>
              <w:rPr>
                <w:spacing w:val="52"/>
              </w:rPr>
              <w:t xml:space="preserve"> </w:t>
            </w:r>
            <w:r>
              <w:t>район</w:t>
            </w:r>
          </w:p>
        </w:tc>
        <w:tc>
          <w:tcPr>
            <w:tcW w:w="1702" w:type="dxa"/>
          </w:tcPr>
          <w:p w:rsidR="00785C29" w:rsidRDefault="00785C29" w:rsidP="00785C29">
            <w:pPr>
              <w:pStyle w:val="TableParagraph"/>
              <w:tabs>
                <w:tab w:val="left" w:pos="1276"/>
              </w:tabs>
              <w:spacing w:before="15"/>
              <w:ind w:left="6" w:right="-1"/>
            </w:pPr>
            <w:r>
              <w:t>0</w:t>
            </w:r>
          </w:p>
        </w:tc>
        <w:tc>
          <w:tcPr>
            <w:tcW w:w="1702" w:type="dxa"/>
          </w:tcPr>
          <w:p w:rsidR="00785C29" w:rsidRDefault="00785C29" w:rsidP="00785C29">
            <w:pPr>
              <w:pStyle w:val="TableParagraph"/>
              <w:tabs>
                <w:tab w:val="left" w:pos="1276"/>
              </w:tabs>
              <w:spacing w:before="15"/>
              <w:ind w:left="531" w:right="-1"/>
            </w:pPr>
            <w:r>
              <w:t>2,5</w:t>
            </w:r>
          </w:p>
        </w:tc>
        <w:tc>
          <w:tcPr>
            <w:tcW w:w="1728" w:type="dxa"/>
          </w:tcPr>
          <w:p w:rsidR="00785C29" w:rsidRDefault="00785C29" w:rsidP="00785C29">
            <w:pPr>
              <w:pStyle w:val="TableParagraph"/>
              <w:tabs>
                <w:tab w:val="left" w:pos="1276"/>
              </w:tabs>
              <w:spacing w:before="15"/>
              <w:ind w:right="-1"/>
              <w:jc w:val="right"/>
            </w:pPr>
            <w:r>
              <w:t>11,0</w:t>
            </w:r>
          </w:p>
        </w:tc>
      </w:tr>
      <w:tr w:rsidR="00785C29" w:rsidTr="008A269F">
        <w:trPr>
          <w:trHeight w:val="294"/>
        </w:trPr>
        <w:tc>
          <w:tcPr>
            <w:tcW w:w="4511" w:type="dxa"/>
          </w:tcPr>
          <w:p w:rsidR="00785C29" w:rsidRDefault="00785C29" w:rsidP="00785C29">
            <w:pPr>
              <w:pStyle w:val="TableParagraph"/>
              <w:tabs>
                <w:tab w:val="left" w:pos="1276"/>
              </w:tabs>
              <w:spacing w:before="17"/>
              <w:ind w:left="108" w:right="-1"/>
              <w:jc w:val="left"/>
            </w:pPr>
            <w:r>
              <w:t>Ахтынский</w:t>
            </w:r>
            <w:r>
              <w:rPr>
                <w:spacing w:val="54"/>
              </w:rPr>
              <w:t xml:space="preserve"> </w:t>
            </w:r>
            <w:r>
              <w:t>район</w:t>
            </w:r>
          </w:p>
        </w:tc>
        <w:tc>
          <w:tcPr>
            <w:tcW w:w="1702" w:type="dxa"/>
          </w:tcPr>
          <w:p w:rsidR="00785C29" w:rsidRDefault="00785C29" w:rsidP="00785C29">
            <w:pPr>
              <w:pStyle w:val="TableParagraph"/>
              <w:tabs>
                <w:tab w:val="left" w:pos="1276"/>
              </w:tabs>
              <w:spacing w:before="17"/>
              <w:ind w:left="6" w:right="-1"/>
            </w:pPr>
            <w:r>
              <w:t>0</w:t>
            </w:r>
          </w:p>
        </w:tc>
        <w:tc>
          <w:tcPr>
            <w:tcW w:w="1702" w:type="dxa"/>
          </w:tcPr>
          <w:p w:rsidR="00785C29" w:rsidRDefault="00785C29" w:rsidP="00785C29">
            <w:pPr>
              <w:pStyle w:val="TableParagraph"/>
              <w:tabs>
                <w:tab w:val="left" w:pos="1276"/>
              </w:tabs>
              <w:spacing w:before="17"/>
              <w:ind w:left="6" w:right="-1"/>
            </w:pPr>
            <w:r>
              <w:t>0</w:t>
            </w:r>
          </w:p>
        </w:tc>
        <w:tc>
          <w:tcPr>
            <w:tcW w:w="1728" w:type="dxa"/>
          </w:tcPr>
          <w:p w:rsidR="00785C29" w:rsidRDefault="00785C29" w:rsidP="00785C29">
            <w:pPr>
              <w:pStyle w:val="TableParagraph"/>
              <w:tabs>
                <w:tab w:val="left" w:pos="1276"/>
              </w:tabs>
              <w:spacing w:before="17"/>
              <w:ind w:left="694" w:right="-1"/>
            </w:pPr>
            <w:r>
              <w:t>4,1</w:t>
            </w:r>
          </w:p>
        </w:tc>
      </w:tr>
      <w:tr w:rsidR="00785C29" w:rsidTr="008A269F">
        <w:trPr>
          <w:trHeight w:val="348"/>
        </w:trPr>
        <w:tc>
          <w:tcPr>
            <w:tcW w:w="4511" w:type="dxa"/>
          </w:tcPr>
          <w:p w:rsidR="00785C29" w:rsidRDefault="00785C29" w:rsidP="00785C29">
            <w:pPr>
              <w:pStyle w:val="TableParagraph"/>
              <w:tabs>
                <w:tab w:val="left" w:pos="1276"/>
              </w:tabs>
              <w:spacing w:before="42"/>
              <w:ind w:left="108" w:right="-1"/>
              <w:jc w:val="left"/>
            </w:pPr>
            <w:r>
              <w:t>Дахадаевский</w:t>
            </w:r>
            <w:r>
              <w:rPr>
                <w:spacing w:val="-2"/>
              </w:rPr>
              <w:t xml:space="preserve"> </w:t>
            </w:r>
            <w:r>
              <w:t>район</w:t>
            </w:r>
          </w:p>
        </w:tc>
        <w:tc>
          <w:tcPr>
            <w:tcW w:w="1702" w:type="dxa"/>
          </w:tcPr>
          <w:p w:rsidR="00785C29" w:rsidRDefault="00785C29" w:rsidP="00785C29">
            <w:pPr>
              <w:pStyle w:val="TableParagraph"/>
              <w:tabs>
                <w:tab w:val="left" w:pos="1276"/>
              </w:tabs>
              <w:spacing w:before="42"/>
              <w:ind w:left="6" w:right="-1"/>
            </w:pPr>
            <w:r>
              <w:t>0</w:t>
            </w:r>
          </w:p>
        </w:tc>
        <w:tc>
          <w:tcPr>
            <w:tcW w:w="1702" w:type="dxa"/>
          </w:tcPr>
          <w:p w:rsidR="00785C29" w:rsidRDefault="00785C29" w:rsidP="00785C29">
            <w:pPr>
              <w:pStyle w:val="TableParagraph"/>
              <w:tabs>
                <w:tab w:val="left" w:pos="1276"/>
              </w:tabs>
              <w:spacing w:before="42"/>
              <w:ind w:left="531" w:right="-1"/>
            </w:pPr>
            <w:r>
              <w:t>5,8</w:t>
            </w:r>
          </w:p>
        </w:tc>
        <w:tc>
          <w:tcPr>
            <w:tcW w:w="1728" w:type="dxa"/>
          </w:tcPr>
          <w:p w:rsidR="00785C29" w:rsidRDefault="00785C29" w:rsidP="00785C29">
            <w:pPr>
              <w:pStyle w:val="TableParagraph"/>
              <w:tabs>
                <w:tab w:val="left" w:pos="1276"/>
              </w:tabs>
              <w:spacing w:before="42"/>
              <w:ind w:right="-1"/>
              <w:jc w:val="right"/>
            </w:pPr>
            <w:r>
              <w:t>11,1</w:t>
            </w:r>
          </w:p>
        </w:tc>
      </w:tr>
    </w:tbl>
    <w:p w:rsidR="00785C29" w:rsidRDefault="00785C29" w:rsidP="00785C29">
      <w:pPr>
        <w:tabs>
          <w:tab w:val="left" w:pos="1276"/>
        </w:tabs>
        <w:ind w:right="-1"/>
        <w:jc w:val="right"/>
        <w:sectPr w:rsidR="00785C29" w:rsidSect="00785C29">
          <w:pgSz w:w="11910" w:h="16840"/>
          <w:pgMar w:top="1320" w:right="711" w:bottom="1460" w:left="740" w:header="969" w:footer="1206" w:gutter="0"/>
          <w:cols w:space="720"/>
        </w:sectPr>
      </w:pPr>
    </w:p>
    <w:p w:rsidR="00785C29" w:rsidRDefault="00785C29" w:rsidP="00785C29">
      <w:pPr>
        <w:pStyle w:val="a3"/>
        <w:tabs>
          <w:tab w:val="left" w:pos="1276"/>
        </w:tabs>
        <w:ind w:left="0" w:right="-1"/>
        <w:jc w:val="left"/>
        <w:rPr>
          <w:b/>
          <w:sz w:val="20"/>
        </w:rPr>
      </w:pPr>
    </w:p>
    <w:p w:rsidR="00785C29" w:rsidRDefault="00785C29" w:rsidP="00785C29">
      <w:pPr>
        <w:pStyle w:val="a3"/>
        <w:tabs>
          <w:tab w:val="left" w:pos="1276"/>
        </w:tabs>
        <w:spacing w:before="4" w:after="1"/>
        <w:ind w:left="0" w:right="-1"/>
        <w:jc w:val="left"/>
        <w:rPr>
          <w:b/>
          <w:sz w:val="16"/>
        </w:r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1"/>
        <w:gridCol w:w="1702"/>
        <w:gridCol w:w="1702"/>
        <w:gridCol w:w="1728"/>
      </w:tblGrid>
      <w:tr w:rsidR="00785C29" w:rsidTr="008A269F">
        <w:trPr>
          <w:trHeight w:val="294"/>
        </w:trPr>
        <w:tc>
          <w:tcPr>
            <w:tcW w:w="4511" w:type="dxa"/>
          </w:tcPr>
          <w:p w:rsidR="00785C29" w:rsidRDefault="00785C29" w:rsidP="00785C29">
            <w:pPr>
              <w:pStyle w:val="TableParagraph"/>
              <w:tabs>
                <w:tab w:val="left" w:pos="1276"/>
              </w:tabs>
              <w:spacing w:before="15"/>
              <w:ind w:left="108" w:right="-1"/>
              <w:jc w:val="left"/>
            </w:pPr>
            <w:r>
              <w:t>Докузпаринский</w:t>
            </w:r>
            <w:r>
              <w:rPr>
                <w:spacing w:val="-4"/>
              </w:rPr>
              <w:t xml:space="preserve"> </w:t>
            </w:r>
            <w:r>
              <w:t>район</w:t>
            </w:r>
          </w:p>
        </w:tc>
        <w:tc>
          <w:tcPr>
            <w:tcW w:w="1702" w:type="dxa"/>
          </w:tcPr>
          <w:p w:rsidR="00785C29" w:rsidRDefault="00785C29" w:rsidP="00785C29">
            <w:pPr>
              <w:pStyle w:val="TableParagraph"/>
              <w:tabs>
                <w:tab w:val="left" w:pos="1276"/>
              </w:tabs>
              <w:spacing w:before="15"/>
              <w:ind w:left="6" w:right="-1"/>
            </w:pPr>
            <w:r>
              <w:t>0</w:t>
            </w:r>
          </w:p>
        </w:tc>
        <w:tc>
          <w:tcPr>
            <w:tcW w:w="1702" w:type="dxa"/>
          </w:tcPr>
          <w:p w:rsidR="00785C29" w:rsidRDefault="00785C29" w:rsidP="00785C29">
            <w:pPr>
              <w:pStyle w:val="TableParagraph"/>
              <w:tabs>
                <w:tab w:val="left" w:pos="1276"/>
              </w:tabs>
              <w:spacing w:before="15"/>
              <w:ind w:left="531" w:right="-1"/>
            </w:pPr>
            <w:r>
              <w:t>8,8</w:t>
            </w:r>
          </w:p>
        </w:tc>
        <w:tc>
          <w:tcPr>
            <w:tcW w:w="1728" w:type="dxa"/>
          </w:tcPr>
          <w:p w:rsidR="00785C29" w:rsidRDefault="00785C29" w:rsidP="00785C29">
            <w:pPr>
              <w:pStyle w:val="TableParagraph"/>
              <w:tabs>
                <w:tab w:val="left" w:pos="1276"/>
              </w:tabs>
              <w:spacing w:before="15"/>
              <w:ind w:right="-1"/>
              <w:jc w:val="right"/>
            </w:pPr>
            <w:r>
              <w:t>15,0</w:t>
            </w:r>
          </w:p>
        </w:tc>
      </w:tr>
      <w:tr w:rsidR="00785C29" w:rsidTr="008A269F">
        <w:trPr>
          <w:trHeight w:val="292"/>
        </w:trPr>
        <w:tc>
          <w:tcPr>
            <w:tcW w:w="4511" w:type="dxa"/>
          </w:tcPr>
          <w:p w:rsidR="00785C29" w:rsidRDefault="00785C29" w:rsidP="00785C29">
            <w:pPr>
              <w:pStyle w:val="TableParagraph"/>
              <w:tabs>
                <w:tab w:val="left" w:pos="1276"/>
              </w:tabs>
              <w:spacing w:before="15"/>
              <w:ind w:left="108" w:right="-1"/>
              <w:jc w:val="left"/>
            </w:pPr>
            <w:r>
              <w:t>Кайтагский</w:t>
            </w:r>
            <w:r>
              <w:rPr>
                <w:spacing w:val="-1"/>
              </w:rPr>
              <w:t xml:space="preserve"> </w:t>
            </w:r>
            <w:r>
              <w:t>район</w:t>
            </w:r>
          </w:p>
        </w:tc>
        <w:tc>
          <w:tcPr>
            <w:tcW w:w="1702" w:type="dxa"/>
          </w:tcPr>
          <w:p w:rsidR="00785C29" w:rsidRDefault="00785C29" w:rsidP="00785C29">
            <w:pPr>
              <w:pStyle w:val="TableParagraph"/>
              <w:tabs>
                <w:tab w:val="left" w:pos="1276"/>
              </w:tabs>
              <w:spacing w:before="15"/>
              <w:ind w:left="6" w:right="-1"/>
            </w:pPr>
            <w:r>
              <w:t>0</w:t>
            </w:r>
          </w:p>
        </w:tc>
        <w:tc>
          <w:tcPr>
            <w:tcW w:w="1702" w:type="dxa"/>
          </w:tcPr>
          <w:p w:rsidR="00785C29" w:rsidRDefault="00785C29" w:rsidP="00785C29">
            <w:pPr>
              <w:pStyle w:val="TableParagraph"/>
              <w:tabs>
                <w:tab w:val="left" w:pos="1276"/>
              </w:tabs>
              <w:spacing w:before="15"/>
              <w:ind w:left="531" w:right="-1"/>
            </w:pPr>
            <w:r>
              <w:t>4,0</w:t>
            </w:r>
          </w:p>
        </w:tc>
        <w:tc>
          <w:tcPr>
            <w:tcW w:w="1728" w:type="dxa"/>
          </w:tcPr>
          <w:p w:rsidR="00785C29" w:rsidRDefault="00785C29" w:rsidP="00785C29">
            <w:pPr>
              <w:pStyle w:val="TableParagraph"/>
              <w:tabs>
                <w:tab w:val="left" w:pos="1276"/>
              </w:tabs>
              <w:spacing w:before="15"/>
              <w:ind w:right="-1"/>
              <w:jc w:val="right"/>
            </w:pPr>
            <w:r>
              <w:t>5,6</w:t>
            </w:r>
          </w:p>
        </w:tc>
      </w:tr>
      <w:tr w:rsidR="00785C29" w:rsidTr="008A269F">
        <w:trPr>
          <w:trHeight w:val="292"/>
        </w:trPr>
        <w:tc>
          <w:tcPr>
            <w:tcW w:w="4511" w:type="dxa"/>
          </w:tcPr>
          <w:p w:rsidR="00785C29" w:rsidRDefault="00785C29" w:rsidP="00785C29">
            <w:pPr>
              <w:pStyle w:val="TableParagraph"/>
              <w:tabs>
                <w:tab w:val="left" w:pos="1276"/>
              </w:tabs>
              <w:spacing w:before="15"/>
              <w:ind w:left="108" w:right="-1"/>
              <w:jc w:val="left"/>
            </w:pPr>
            <w:r>
              <w:t>Каякентский</w:t>
            </w:r>
            <w:r>
              <w:rPr>
                <w:spacing w:val="-3"/>
              </w:rPr>
              <w:t xml:space="preserve"> </w:t>
            </w:r>
            <w:r>
              <w:t>район</w:t>
            </w:r>
          </w:p>
        </w:tc>
        <w:tc>
          <w:tcPr>
            <w:tcW w:w="1702" w:type="dxa"/>
          </w:tcPr>
          <w:p w:rsidR="00785C29" w:rsidRDefault="00785C29" w:rsidP="00785C29">
            <w:pPr>
              <w:pStyle w:val="TableParagraph"/>
              <w:tabs>
                <w:tab w:val="left" w:pos="1276"/>
              </w:tabs>
              <w:spacing w:before="15"/>
              <w:ind w:left="531" w:right="-1"/>
            </w:pPr>
            <w:r>
              <w:t>15,0</w:t>
            </w:r>
          </w:p>
        </w:tc>
        <w:tc>
          <w:tcPr>
            <w:tcW w:w="1702" w:type="dxa"/>
          </w:tcPr>
          <w:p w:rsidR="00785C29" w:rsidRDefault="00785C29" w:rsidP="00785C29">
            <w:pPr>
              <w:pStyle w:val="TableParagraph"/>
              <w:tabs>
                <w:tab w:val="left" w:pos="1276"/>
              </w:tabs>
              <w:spacing w:before="15"/>
              <w:ind w:left="531" w:right="-1"/>
            </w:pPr>
            <w:r>
              <w:t>18,0</w:t>
            </w:r>
          </w:p>
        </w:tc>
        <w:tc>
          <w:tcPr>
            <w:tcW w:w="1728" w:type="dxa"/>
          </w:tcPr>
          <w:p w:rsidR="00785C29" w:rsidRDefault="00785C29" w:rsidP="00785C29">
            <w:pPr>
              <w:pStyle w:val="TableParagraph"/>
              <w:tabs>
                <w:tab w:val="left" w:pos="1276"/>
              </w:tabs>
              <w:spacing w:before="15"/>
              <w:ind w:right="-1"/>
              <w:jc w:val="right"/>
            </w:pPr>
            <w:r>
              <w:t>35,0</w:t>
            </w:r>
          </w:p>
        </w:tc>
      </w:tr>
      <w:tr w:rsidR="00785C29" w:rsidTr="008A269F">
        <w:trPr>
          <w:trHeight w:val="292"/>
        </w:trPr>
        <w:tc>
          <w:tcPr>
            <w:tcW w:w="4511" w:type="dxa"/>
          </w:tcPr>
          <w:p w:rsidR="00785C29" w:rsidRDefault="00785C29" w:rsidP="00785C29">
            <w:pPr>
              <w:pStyle w:val="TableParagraph"/>
              <w:tabs>
                <w:tab w:val="left" w:pos="1276"/>
              </w:tabs>
              <w:spacing w:before="15"/>
              <w:ind w:left="108" w:right="-1"/>
              <w:jc w:val="left"/>
            </w:pPr>
            <w:r>
              <w:t>Кизилюртовский</w:t>
            </w:r>
            <w:r>
              <w:rPr>
                <w:spacing w:val="49"/>
              </w:rPr>
              <w:t xml:space="preserve"> </w:t>
            </w:r>
            <w:r>
              <w:t>район</w:t>
            </w:r>
          </w:p>
        </w:tc>
        <w:tc>
          <w:tcPr>
            <w:tcW w:w="1702" w:type="dxa"/>
          </w:tcPr>
          <w:p w:rsidR="00785C29" w:rsidRDefault="00785C29" w:rsidP="00785C29">
            <w:pPr>
              <w:pStyle w:val="TableParagraph"/>
              <w:tabs>
                <w:tab w:val="left" w:pos="1276"/>
              </w:tabs>
              <w:spacing w:before="15"/>
              <w:ind w:left="531" w:right="-1"/>
            </w:pPr>
            <w:r>
              <w:t>6,5</w:t>
            </w:r>
          </w:p>
        </w:tc>
        <w:tc>
          <w:tcPr>
            <w:tcW w:w="1702" w:type="dxa"/>
          </w:tcPr>
          <w:p w:rsidR="00785C29" w:rsidRDefault="00785C29" w:rsidP="00785C29">
            <w:pPr>
              <w:pStyle w:val="TableParagraph"/>
              <w:tabs>
                <w:tab w:val="left" w:pos="1276"/>
              </w:tabs>
              <w:spacing w:before="15"/>
              <w:ind w:left="531" w:right="-1"/>
            </w:pPr>
            <w:r>
              <w:t>12,0</w:t>
            </w:r>
          </w:p>
        </w:tc>
        <w:tc>
          <w:tcPr>
            <w:tcW w:w="1728" w:type="dxa"/>
          </w:tcPr>
          <w:p w:rsidR="00785C29" w:rsidRDefault="00785C29" w:rsidP="00785C29">
            <w:pPr>
              <w:pStyle w:val="TableParagraph"/>
              <w:tabs>
                <w:tab w:val="left" w:pos="1276"/>
              </w:tabs>
              <w:spacing w:before="15"/>
              <w:ind w:right="-1"/>
              <w:jc w:val="right"/>
            </w:pPr>
            <w:r>
              <w:t>7,0</w:t>
            </w:r>
          </w:p>
        </w:tc>
      </w:tr>
      <w:tr w:rsidR="00785C29" w:rsidTr="008A269F">
        <w:trPr>
          <w:trHeight w:val="292"/>
        </w:trPr>
        <w:tc>
          <w:tcPr>
            <w:tcW w:w="4511" w:type="dxa"/>
          </w:tcPr>
          <w:p w:rsidR="00785C29" w:rsidRDefault="00785C29" w:rsidP="00785C29">
            <w:pPr>
              <w:pStyle w:val="TableParagraph"/>
              <w:tabs>
                <w:tab w:val="left" w:pos="1276"/>
              </w:tabs>
              <w:spacing w:before="15"/>
              <w:ind w:left="108" w:right="-1"/>
              <w:jc w:val="left"/>
            </w:pPr>
            <w:r>
              <w:t>Магарамкентский</w:t>
            </w:r>
            <w:r>
              <w:rPr>
                <w:spacing w:val="-2"/>
              </w:rPr>
              <w:t xml:space="preserve"> </w:t>
            </w:r>
            <w:r>
              <w:t>район</w:t>
            </w:r>
          </w:p>
        </w:tc>
        <w:tc>
          <w:tcPr>
            <w:tcW w:w="1702" w:type="dxa"/>
          </w:tcPr>
          <w:p w:rsidR="00785C29" w:rsidRDefault="00785C29" w:rsidP="00785C29">
            <w:pPr>
              <w:pStyle w:val="TableParagraph"/>
              <w:tabs>
                <w:tab w:val="left" w:pos="1276"/>
              </w:tabs>
              <w:spacing w:before="15"/>
              <w:ind w:left="531" w:right="-1"/>
            </w:pPr>
            <w:r>
              <w:t>3,1</w:t>
            </w:r>
          </w:p>
        </w:tc>
        <w:tc>
          <w:tcPr>
            <w:tcW w:w="1702" w:type="dxa"/>
          </w:tcPr>
          <w:p w:rsidR="00785C29" w:rsidRDefault="00785C29" w:rsidP="00785C29">
            <w:pPr>
              <w:pStyle w:val="TableParagraph"/>
              <w:tabs>
                <w:tab w:val="left" w:pos="1276"/>
              </w:tabs>
              <w:spacing w:before="15"/>
              <w:ind w:left="531" w:right="-1"/>
            </w:pPr>
            <w:r>
              <w:t>2,1</w:t>
            </w:r>
          </w:p>
        </w:tc>
        <w:tc>
          <w:tcPr>
            <w:tcW w:w="1728" w:type="dxa"/>
          </w:tcPr>
          <w:p w:rsidR="00785C29" w:rsidRDefault="00785C29" w:rsidP="00785C29">
            <w:pPr>
              <w:pStyle w:val="TableParagraph"/>
              <w:tabs>
                <w:tab w:val="left" w:pos="1276"/>
              </w:tabs>
              <w:spacing w:before="15"/>
              <w:ind w:right="-1"/>
              <w:jc w:val="right"/>
            </w:pPr>
            <w:r>
              <w:t>10,0</w:t>
            </w:r>
          </w:p>
        </w:tc>
      </w:tr>
      <w:tr w:rsidR="00785C29" w:rsidTr="008A269F">
        <w:trPr>
          <w:trHeight w:val="294"/>
        </w:trPr>
        <w:tc>
          <w:tcPr>
            <w:tcW w:w="4511" w:type="dxa"/>
          </w:tcPr>
          <w:p w:rsidR="00785C29" w:rsidRDefault="00785C29" w:rsidP="00785C29">
            <w:pPr>
              <w:pStyle w:val="TableParagraph"/>
              <w:tabs>
                <w:tab w:val="left" w:pos="1276"/>
              </w:tabs>
              <w:spacing w:before="17"/>
              <w:ind w:left="108" w:right="-1"/>
              <w:jc w:val="left"/>
            </w:pPr>
            <w:r>
              <w:t>Рутульский</w:t>
            </w:r>
            <w:r>
              <w:rPr>
                <w:spacing w:val="55"/>
              </w:rPr>
              <w:t xml:space="preserve"> </w:t>
            </w:r>
            <w:r>
              <w:t>район</w:t>
            </w:r>
          </w:p>
        </w:tc>
        <w:tc>
          <w:tcPr>
            <w:tcW w:w="1702" w:type="dxa"/>
          </w:tcPr>
          <w:p w:rsidR="00785C29" w:rsidRDefault="00785C29" w:rsidP="00785C29">
            <w:pPr>
              <w:pStyle w:val="TableParagraph"/>
              <w:tabs>
                <w:tab w:val="left" w:pos="1276"/>
              </w:tabs>
              <w:spacing w:before="17"/>
              <w:ind w:left="6" w:right="-1"/>
            </w:pPr>
            <w:r>
              <w:t>0</w:t>
            </w:r>
          </w:p>
        </w:tc>
        <w:tc>
          <w:tcPr>
            <w:tcW w:w="1702" w:type="dxa"/>
          </w:tcPr>
          <w:p w:rsidR="00785C29" w:rsidRDefault="00785C29" w:rsidP="00785C29">
            <w:pPr>
              <w:pStyle w:val="TableParagraph"/>
              <w:tabs>
                <w:tab w:val="left" w:pos="1276"/>
              </w:tabs>
              <w:spacing w:before="17"/>
              <w:ind w:left="531" w:right="-1"/>
            </w:pPr>
            <w:r>
              <w:t>5,1</w:t>
            </w:r>
          </w:p>
        </w:tc>
        <w:tc>
          <w:tcPr>
            <w:tcW w:w="1728" w:type="dxa"/>
          </w:tcPr>
          <w:p w:rsidR="00785C29" w:rsidRDefault="00785C29" w:rsidP="00785C29">
            <w:pPr>
              <w:pStyle w:val="TableParagraph"/>
              <w:tabs>
                <w:tab w:val="left" w:pos="1276"/>
              </w:tabs>
              <w:spacing w:before="17"/>
              <w:ind w:right="-1"/>
              <w:jc w:val="right"/>
            </w:pPr>
            <w:r>
              <w:t>6,0</w:t>
            </w:r>
          </w:p>
        </w:tc>
      </w:tr>
      <w:tr w:rsidR="00785C29" w:rsidTr="008A269F">
        <w:trPr>
          <w:trHeight w:val="292"/>
        </w:trPr>
        <w:tc>
          <w:tcPr>
            <w:tcW w:w="4511" w:type="dxa"/>
          </w:tcPr>
          <w:p w:rsidR="00785C29" w:rsidRDefault="00785C29" w:rsidP="00785C29">
            <w:pPr>
              <w:pStyle w:val="TableParagraph"/>
              <w:tabs>
                <w:tab w:val="left" w:pos="1276"/>
              </w:tabs>
              <w:spacing w:before="15"/>
              <w:ind w:left="108" w:right="-1"/>
              <w:jc w:val="left"/>
            </w:pPr>
            <w:r>
              <w:t>Сулейман</w:t>
            </w:r>
            <w:r>
              <w:rPr>
                <w:spacing w:val="-2"/>
              </w:rPr>
              <w:t xml:space="preserve"> </w:t>
            </w:r>
            <w:r>
              <w:t>– Стальский</w:t>
            </w:r>
            <w:r>
              <w:rPr>
                <w:spacing w:val="-4"/>
              </w:rPr>
              <w:t xml:space="preserve"> </w:t>
            </w:r>
            <w:r>
              <w:t>район</w:t>
            </w:r>
          </w:p>
        </w:tc>
        <w:tc>
          <w:tcPr>
            <w:tcW w:w="1702" w:type="dxa"/>
          </w:tcPr>
          <w:p w:rsidR="00785C29" w:rsidRDefault="00785C29" w:rsidP="00785C29">
            <w:pPr>
              <w:pStyle w:val="TableParagraph"/>
              <w:tabs>
                <w:tab w:val="left" w:pos="1276"/>
              </w:tabs>
              <w:spacing w:before="15"/>
              <w:ind w:left="531" w:right="-1"/>
            </w:pPr>
            <w:r>
              <w:t>1,0</w:t>
            </w:r>
          </w:p>
        </w:tc>
        <w:tc>
          <w:tcPr>
            <w:tcW w:w="1702" w:type="dxa"/>
          </w:tcPr>
          <w:p w:rsidR="00785C29" w:rsidRDefault="00785C29" w:rsidP="00785C29">
            <w:pPr>
              <w:pStyle w:val="TableParagraph"/>
              <w:tabs>
                <w:tab w:val="left" w:pos="1276"/>
              </w:tabs>
              <w:spacing w:before="15"/>
              <w:ind w:left="531" w:right="-1"/>
            </w:pPr>
            <w:r>
              <w:t>2,5</w:t>
            </w:r>
          </w:p>
        </w:tc>
        <w:tc>
          <w:tcPr>
            <w:tcW w:w="1728" w:type="dxa"/>
          </w:tcPr>
          <w:p w:rsidR="00785C29" w:rsidRDefault="00785C29" w:rsidP="00785C29">
            <w:pPr>
              <w:pStyle w:val="TableParagraph"/>
              <w:tabs>
                <w:tab w:val="left" w:pos="1276"/>
              </w:tabs>
              <w:spacing w:before="15"/>
              <w:ind w:right="-1"/>
              <w:jc w:val="right"/>
            </w:pPr>
            <w:r>
              <w:t>19,1</w:t>
            </w:r>
          </w:p>
        </w:tc>
      </w:tr>
      <w:tr w:rsidR="00785C29" w:rsidTr="008A269F">
        <w:trPr>
          <w:trHeight w:val="292"/>
        </w:trPr>
        <w:tc>
          <w:tcPr>
            <w:tcW w:w="4511" w:type="dxa"/>
          </w:tcPr>
          <w:p w:rsidR="00785C29" w:rsidRDefault="00785C29" w:rsidP="00785C29">
            <w:pPr>
              <w:pStyle w:val="TableParagraph"/>
              <w:tabs>
                <w:tab w:val="left" w:pos="1276"/>
              </w:tabs>
              <w:spacing w:before="15"/>
              <w:ind w:left="108" w:right="-1"/>
              <w:jc w:val="left"/>
            </w:pPr>
            <w:r>
              <w:t>Табасаранский</w:t>
            </w:r>
            <w:r>
              <w:rPr>
                <w:spacing w:val="-1"/>
              </w:rPr>
              <w:t xml:space="preserve"> </w:t>
            </w:r>
            <w:r>
              <w:t>район</w:t>
            </w:r>
          </w:p>
        </w:tc>
        <w:tc>
          <w:tcPr>
            <w:tcW w:w="1702" w:type="dxa"/>
          </w:tcPr>
          <w:p w:rsidR="00785C29" w:rsidRDefault="00785C29" w:rsidP="00785C29">
            <w:pPr>
              <w:pStyle w:val="TableParagraph"/>
              <w:tabs>
                <w:tab w:val="left" w:pos="1276"/>
              </w:tabs>
              <w:spacing w:before="15"/>
              <w:ind w:left="6" w:right="-1"/>
            </w:pPr>
            <w:r>
              <w:t>0</w:t>
            </w:r>
          </w:p>
        </w:tc>
        <w:tc>
          <w:tcPr>
            <w:tcW w:w="1702" w:type="dxa"/>
          </w:tcPr>
          <w:p w:rsidR="00785C29" w:rsidRDefault="00785C29" w:rsidP="00785C29">
            <w:pPr>
              <w:pStyle w:val="TableParagraph"/>
              <w:tabs>
                <w:tab w:val="left" w:pos="1276"/>
              </w:tabs>
              <w:spacing w:before="15"/>
              <w:ind w:left="531" w:right="-1"/>
            </w:pPr>
            <w:r>
              <w:t>2,2</w:t>
            </w:r>
          </w:p>
        </w:tc>
        <w:tc>
          <w:tcPr>
            <w:tcW w:w="1728" w:type="dxa"/>
          </w:tcPr>
          <w:p w:rsidR="00785C29" w:rsidRDefault="00785C29" w:rsidP="00785C29">
            <w:pPr>
              <w:pStyle w:val="TableParagraph"/>
              <w:tabs>
                <w:tab w:val="left" w:pos="1276"/>
              </w:tabs>
              <w:spacing w:before="15"/>
              <w:ind w:right="-1"/>
              <w:jc w:val="right"/>
            </w:pPr>
            <w:r>
              <w:t>21,0</w:t>
            </w:r>
          </w:p>
        </w:tc>
      </w:tr>
      <w:tr w:rsidR="00785C29" w:rsidTr="008A269F">
        <w:trPr>
          <w:trHeight w:val="292"/>
        </w:trPr>
        <w:tc>
          <w:tcPr>
            <w:tcW w:w="4511" w:type="dxa"/>
          </w:tcPr>
          <w:p w:rsidR="00785C29" w:rsidRDefault="00785C29" w:rsidP="00785C29">
            <w:pPr>
              <w:pStyle w:val="TableParagraph"/>
              <w:tabs>
                <w:tab w:val="left" w:pos="1276"/>
              </w:tabs>
              <w:spacing w:before="15"/>
              <w:ind w:left="108" w:right="-1"/>
              <w:jc w:val="left"/>
            </w:pPr>
            <w:r>
              <w:t>Хасавюртовский</w:t>
            </w:r>
            <w:r>
              <w:rPr>
                <w:spacing w:val="-1"/>
              </w:rPr>
              <w:t xml:space="preserve"> </w:t>
            </w:r>
            <w:r>
              <w:t>район</w:t>
            </w:r>
          </w:p>
        </w:tc>
        <w:tc>
          <w:tcPr>
            <w:tcW w:w="1702" w:type="dxa"/>
          </w:tcPr>
          <w:p w:rsidR="00785C29" w:rsidRDefault="00785C29" w:rsidP="00785C29">
            <w:pPr>
              <w:pStyle w:val="TableParagraph"/>
              <w:tabs>
                <w:tab w:val="left" w:pos="1276"/>
              </w:tabs>
              <w:spacing w:before="15"/>
              <w:ind w:left="531" w:right="-1"/>
            </w:pPr>
            <w:r>
              <w:t>2,0</w:t>
            </w:r>
          </w:p>
        </w:tc>
        <w:tc>
          <w:tcPr>
            <w:tcW w:w="1702" w:type="dxa"/>
          </w:tcPr>
          <w:p w:rsidR="00785C29" w:rsidRDefault="00785C29" w:rsidP="00785C29">
            <w:pPr>
              <w:pStyle w:val="TableParagraph"/>
              <w:tabs>
                <w:tab w:val="left" w:pos="1276"/>
              </w:tabs>
              <w:spacing w:before="15"/>
              <w:ind w:left="6" w:right="-1"/>
            </w:pPr>
            <w:r>
              <w:t>0</w:t>
            </w:r>
          </w:p>
        </w:tc>
        <w:tc>
          <w:tcPr>
            <w:tcW w:w="1728" w:type="dxa"/>
          </w:tcPr>
          <w:p w:rsidR="00785C29" w:rsidRDefault="00785C29" w:rsidP="00785C29">
            <w:pPr>
              <w:pStyle w:val="TableParagraph"/>
              <w:tabs>
                <w:tab w:val="left" w:pos="1276"/>
              </w:tabs>
              <w:spacing w:before="15"/>
              <w:ind w:right="-1"/>
              <w:jc w:val="right"/>
            </w:pPr>
            <w:r>
              <w:t>4,0</w:t>
            </w:r>
          </w:p>
        </w:tc>
      </w:tr>
      <w:tr w:rsidR="00785C29" w:rsidTr="008A269F">
        <w:trPr>
          <w:trHeight w:val="294"/>
        </w:trPr>
        <w:tc>
          <w:tcPr>
            <w:tcW w:w="4511" w:type="dxa"/>
          </w:tcPr>
          <w:p w:rsidR="00785C29" w:rsidRDefault="00785C29" w:rsidP="00785C29">
            <w:pPr>
              <w:pStyle w:val="TableParagraph"/>
              <w:tabs>
                <w:tab w:val="left" w:pos="1276"/>
              </w:tabs>
              <w:spacing w:before="17"/>
              <w:ind w:left="108" w:right="-1"/>
              <w:jc w:val="left"/>
            </w:pPr>
            <w:r>
              <w:t>Курахский</w:t>
            </w:r>
            <w:r>
              <w:rPr>
                <w:spacing w:val="-1"/>
              </w:rPr>
              <w:t xml:space="preserve"> </w:t>
            </w:r>
            <w:r>
              <w:t>район</w:t>
            </w:r>
          </w:p>
        </w:tc>
        <w:tc>
          <w:tcPr>
            <w:tcW w:w="1702" w:type="dxa"/>
          </w:tcPr>
          <w:p w:rsidR="00785C29" w:rsidRDefault="00785C29" w:rsidP="00785C29">
            <w:pPr>
              <w:pStyle w:val="TableParagraph"/>
              <w:tabs>
                <w:tab w:val="left" w:pos="1276"/>
              </w:tabs>
              <w:spacing w:before="17"/>
              <w:ind w:left="531" w:right="-1"/>
            </w:pPr>
            <w:r>
              <w:t>7,7</w:t>
            </w:r>
          </w:p>
        </w:tc>
        <w:tc>
          <w:tcPr>
            <w:tcW w:w="1702" w:type="dxa"/>
          </w:tcPr>
          <w:p w:rsidR="00785C29" w:rsidRDefault="00785C29" w:rsidP="00785C29">
            <w:pPr>
              <w:pStyle w:val="TableParagraph"/>
              <w:tabs>
                <w:tab w:val="left" w:pos="1276"/>
              </w:tabs>
              <w:spacing w:before="17"/>
              <w:ind w:left="531" w:right="-1"/>
            </w:pPr>
            <w:r>
              <w:t>21,0</w:t>
            </w:r>
          </w:p>
        </w:tc>
        <w:tc>
          <w:tcPr>
            <w:tcW w:w="1728" w:type="dxa"/>
          </w:tcPr>
          <w:p w:rsidR="00785C29" w:rsidRDefault="00785C29" w:rsidP="00785C29">
            <w:pPr>
              <w:pStyle w:val="TableParagraph"/>
              <w:tabs>
                <w:tab w:val="left" w:pos="1276"/>
              </w:tabs>
              <w:spacing w:before="17"/>
              <w:ind w:right="-1"/>
              <w:jc w:val="right"/>
            </w:pPr>
            <w:r>
              <w:t>15,0</w:t>
            </w:r>
          </w:p>
        </w:tc>
      </w:tr>
      <w:tr w:rsidR="00785C29" w:rsidTr="008A269F">
        <w:trPr>
          <w:trHeight w:val="292"/>
        </w:trPr>
        <w:tc>
          <w:tcPr>
            <w:tcW w:w="4511" w:type="dxa"/>
          </w:tcPr>
          <w:p w:rsidR="00785C29" w:rsidRDefault="00785C29" w:rsidP="00785C29">
            <w:pPr>
              <w:pStyle w:val="TableParagraph"/>
              <w:tabs>
                <w:tab w:val="left" w:pos="1276"/>
              </w:tabs>
              <w:spacing w:before="16"/>
              <w:ind w:left="108" w:right="-1"/>
              <w:jc w:val="left"/>
            </w:pPr>
            <w:r>
              <w:t>Шамильский</w:t>
            </w:r>
            <w:r>
              <w:rPr>
                <w:spacing w:val="-3"/>
              </w:rPr>
              <w:t xml:space="preserve"> </w:t>
            </w:r>
            <w:r>
              <w:t>район</w:t>
            </w:r>
          </w:p>
        </w:tc>
        <w:tc>
          <w:tcPr>
            <w:tcW w:w="1702" w:type="dxa"/>
          </w:tcPr>
          <w:p w:rsidR="00785C29" w:rsidRDefault="00785C29" w:rsidP="00785C29">
            <w:pPr>
              <w:pStyle w:val="TableParagraph"/>
              <w:tabs>
                <w:tab w:val="left" w:pos="1276"/>
              </w:tabs>
              <w:spacing w:before="16"/>
              <w:ind w:left="531" w:right="-1"/>
            </w:pPr>
            <w:r>
              <w:t>6,7</w:t>
            </w:r>
          </w:p>
        </w:tc>
        <w:tc>
          <w:tcPr>
            <w:tcW w:w="1702" w:type="dxa"/>
          </w:tcPr>
          <w:p w:rsidR="00785C29" w:rsidRDefault="00785C29" w:rsidP="00785C29">
            <w:pPr>
              <w:pStyle w:val="TableParagraph"/>
              <w:tabs>
                <w:tab w:val="left" w:pos="1276"/>
              </w:tabs>
              <w:spacing w:before="16"/>
              <w:ind w:left="531" w:right="-1"/>
            </w:pPr>
            <w:r>
              <w:t>6,7</w:t>
            </w:r>
          </w:p>
        </w:tc>
        <w:tc>
          <w:tcPr>
            <w:tcW w:w="1728" w:type="dxa"/>
          </w:tcPr>
          <w:p w:rsidR="00785C29" w:rsidRDefault="00785C29" w:rsidP="00785C29">
            <w:pPr>
              <w:pStyle w:val="TableParagraph"/>
              <w:tabs>
                <w:tab w:val="left" w:pos="1276"/>
              </w:tabs>
              <w:spacing w:before="16"/>
              <w:ind w:right="-1"/>
              <w:jc w:val="right"/>
            </w:pPr>
            <w:r>
              <w:t>7,7</w:t>
            </w:r>
          </w:p>
        </w:tc>
      </w:tr>
      <w:tr w:rsidR="00785C29" w:rsidTr="008A269F">
        <w:trPr>
          <w:trHeight w:val="292"/>
        </w:trPr>
        <w:tc>
          <w:tcPr>
            <w:tcW w:w="4511" w:type="dxa"/>
          </w:tcPr>
          <w:p w:rsidR="00785C29" w:rsidRDefault="00785C29" w:rsidP="00785C29">
            <w:pPr>
              <w:pStyle w:val="TableParagraph"/>
              <w:tabs>
                <w:tab w:val="left" w:pos="1276"/>
              </w:tabs>
              <w:spacing w:before="15"/>
              <w:ind w:left="108" w:right="-1"/>
              <w:jc w:val="left"/>
            </w:pPr>
            <w:r>
              <w:t>г.</w:t>
            </w:r>
            <w:r>
              <w:rPr>
                <w:spacing w:val="-1"/>
              </w:rPr>
              <w:t xml:space="preserve"> </w:t>
            </w:r>
            <w:r>
              <w:t>Махачкала</w:t>
            </w:r>
          </w:p>
        </w:tc>
        <w:tc>
          <w:tcPr>
            <w:tcW w:w="1702" w:type="dxa"/>
          </w:tcPr>
          <w:p w:rsidR="00785C29" w:rsidRDefault="00785C29" w:rsidP="00785C29">
            <w:pPr>
              <w:pStyle w:val="TableParagraph"/>
              <w:tabs>
                <w:tab w:val="left" w:pos="1276"/>
              </w:tabs>
              <w:spacing w:before="15"/>
              <w:ind w:left="531" w:right="-1"/>
            </w:pPr>
            <w:r>
              <w:t>8,0</w:t>
            </w:r>
          </w:p>
        </w:tc>
        <w:tc>
          <w:tcPr>
            <w:tcW w:w="1702" w:type="dxa"/>
          </w:tcPr>
          <w:p w:rsidR="00785C29" w:rsidRDefault="00785C29" w:rsidP="00785C29">
            <w:pPr>
              <w:pStyle w:val="TableParagraph"/>
              <w:tabs>
                <w:tab w:val="left" w:pos="1276"/>
              </w:tabs>
              <w:spacing w:before="15"/>
              <w:ind w:left="531" w:right="-1"/>
            </w:pPr>
            <w:r>
              <w:t>8,6</w:t>
            </w:r>
          </w:p>
        </w:tc>
        <w:tc>
          <w:tcPr>
            <w:tcW w:w="1728" w:type="dxa"/>
          </w:tcPr>
          <w:p w:rsidR="00785C29" w:rsidRDefault="00785C29" w:rsidP="00785C29">
            <w:pPr>
              <w:pStyle w:val="TableParagraph"/>
              <w:tabs>
                <w:tab w:val="left" w:pos="1276"/>
              </w:tabs>
              <w:spacing w:before="15"/>
              <w:ind w:right="-1"/>
              <w:jc w:val="right"/>
            </w:pPr>
            <w:r>
              <w:t>10,4</w:t>
            </w:r>
          </w:p>
        </w:tc>
      </w:tr>
      <w:tr w:rsidR="00785C29" w:rsidTr="008A269F">
        <w:trPr>
          <w:trHeight w:val="292"/>
        </w:trPr>
        <w:tc>
          <w:tcPr>
            <w:tcW w:w="4511" w:type="dxa"/>
          </w:tcPr>
          <w:p w:rsidR="00785C29" w:rsidRDefault="00785C29" w:rsidP="00785C29">
            <w:pPr>
              <w:pStyle w:val="TableParagraph"/>
              <w:tabs>
                <w:tab w:val="left" w:pos="1276"/>
              </w:tabs>
              <w:spacing w:before="15"/>
              <w:ind w:left="108" w:right="-1"/>
              <w:jc w:val="left"/>
            </w:pPr>
            <w:r>
              <w:t>г.</w:t>
            </w:r>
            <w:r>
              <w:rPr>
                <w:spacing w:val="-3"/>
              </w:rPr>
              <w:t xml:space="preserve"> </w:t>
            </w:r>
            <w:r>
              <w:t>Буйнакск</w:t>
            </w:r>
          </w:p>
        </w:tc>
        <w:tc>
          <w:tcPr>
            <w:tcW w:w="1702" w:type="dxa"/>
          </w:tcPr>
          <w:p w:rsidR="00785C29" w:rsidRDefault="00785C29" w:rsidP="00785C29">
            <w:pPr>
              <w:pStyle w:val="TableParagraph"/>
              <w:tabs>
                <w:tab w:val="left" w:pos="1276"/>
              </w:tabs>
              <w:spacing w:before="15"/>
              <w:ind w:left="531" w:right="-1"/>
            </w:pPr>
            <w:r>
              <w:t>1,8</w:t>
            </w:r>
          </w:p>
        </w:tc>
        <w:tc>
          <w:tcPr>
            <w:tcW w:w="1702" w:type="dxa"/>
          </w:tcPr>
          <w:p w:rsidR="00785C29" w:rsidRDefault="00785C29" w:rsidP="00785C29">
            <w:pPr>
              <w:pStyle w:val="TableParagraph"/>
              <w:tabs>
                <w:tab w:val="left" w:pos="1276"/>
              </w:tabs>
              <w:spacing w:before="15"/>
              <w:ind w:left="531" w:right="-1"/>
            </w:pPr>
            <w:r>
              <w:t>12,7</w:t>
            </w:r>
          </w:p>
        </w:tc>
        <w:tc>
          <w:tcPr>
            <w:tcW w:w="1728" w:type="dxa"/>
          </w:tcPr>
          <w:p w:rsidR="00785C29" w:rsidRDefault="00785C29" w:rsidP="00785C29">
            <w:pPr>
              <w:pStyle w:val="TableParagraph"/>
              <w:tabs>
                <w:tab w:val="left" w:pos="1276"/>
              </w:tabs>
              <w:spacing w:before="15"/>
              <w:ind w:right="-1"/>
              <w:jc w:val="right"/>
            </w:pPr>
            <w:r>
              <w:t>3,8</w:t>
            </w:r>
          </w:p>
        </w:tc>
      </w:tr>
      <w:tr w:rsidR="00785C29" w:rsidTr="008A269F">
        <w:trPr>
          <w:trHeight w:val="294"/>
        </w:trPr>
        <w:tc>
          <w:tcPr>
            <w:tcW w:w="4511" w:type="dxa"/>
          </w:tcPr>
          <w:p w:rsidR="00785C29" w:rsidRDefault="00785C29" w:rsidP="00785C29">
            <w:pPr>
              <w:pStyle w:val="TableParagraph"/>
              <w:tabs>
                <w:tab w:val="left" w:pos="1276"/>
              </w:tabs>
              <w:spacing w:before="17"/>
              <w:ind w:left="108" w:right="-1"/>
              <w:jc w:val="left"/>
            </w:pPr>
            <w:r>
              <w:t>Республика</w:t>
            </w:r>
            <w:r>
              <w:rPr>
                <w:spacing w:val="-4"/>
              </w:rPr>
              <w:t xml:space="preserve"> </w:t>
            </w:r>
            <w:r>
              <w:t>Дагестан</w:t>
            </w:r>
          </w:p>
        </w:tc>
        <w:tc>
          <w:tcPr>
            <w:tcW w:w="1702" w:type="dxa"/>
          </w:tcPr>
          <w:p w:rsidR="00785C29" w:rsidRDefault="00785C29" w:rsidP="00785C29">
            <w:pPr>
              <w:pStyle w:val="TableParagraph"/>
              <w:tabs>
                <w:tab w:val="left" w:pos="1276"/>
              </w:tabs>
              <w:spacing w:before="17"/>
              <w:ind w:left="531" w:right="-1"/>
            </w:pPr>
            <w:r>
              <w:t>12,1</w:t>
            </w:r>
          </w:p>
        </w:tc>
        <w:tc>
          <w:tcPr>
            <w:tcW w:w="1702" w:type="dxa"/>
          </w:tcPr>
          <w:p w:rsidR="00785C29" w:rsidRDefault="00785C29" w:rsidP="00785C29">
            <w:pPr>
              <w:pStyle w:val="TableParagraph"/>
              <w:tabs>
                <w:tab w:val="left" w:pos="1276"/>
              </w:tabs>
              <w:spacing w:before="17"/>
              <w:ind w:left="531" w:right="-1"/>
            </w:pPr>
            <w:r>
              <w:t>9,0</w:t>
            </w:r>
          </w:p>
        </w:tc>
        <w:tc>
          <w:tcPr>
            <w:tcW w:w="1728" w:type="dxa"/>
          </w:tcPr>
          <w:p w:rsidR="00785C29" w:rsidRDefault="00785C29" w:rsidP="00785C29">
            <w:pPr>
              <w:pStyle w:val="TableParagraph"/>
              <w:tabs>
                <w:tab w:val="left" w:pos="1276"/>
              </w:tabs>
              <w:spacing w:before="17"/>
              <w:ind w:right="-1"/>
              <w:jc w:val="right"/>
            </w:pPr>
            <w:r>
              <w:t>8,0</w:t>
            </w:r>
          </w:p>
        </w:tc>
      </w:tr>
    </w:tbl>
    <w:p w:rsidR="00785C29" w:rsidRDefault="00785C29" w:rsidP="00785C29">
      <w:pPr>
        <w:pStyle w:val="a3"/>
        <w:tabs>
          <w:tab w:val="left" w:pos="1276"/>
        </w:tabs>
        <w:spacing w:before="9"/>
        <w:ind w:left="0" w:right="-1"/>
        <w:jc w:val="left"/>
        <w:rPr>
          <w:b/>
          <w:sz w:val="18"/>
        </w:rPr>
      </w:pPr>
    </w:p>
    <w:p w:rsidR="00785C29" w:rsidRDefault="00785C29" w:rsidP="00785C29">
      <w:pPr>
        <w:pStyle w:val="a3"/>
        <w:tabs>
          <w:tab w:val="left" w:pos="1276"/>
        </w:tabs>
        <w:spacing w:before="90"/>
        <w:ind w:right="-1" w:firstLine="360"/>
      </w:pPr>
      <w:r>
        <w:t>Качество</w:t>
      </w:r>
      <w:r>
        <w:rPr>
          <w:spacing w:val="1"/>
        </w:rPr>
        <w:t xml:space="preserve"> </w:t>
      </w:r>
      <w:r>
        <w:t>питьевой</w:t>
      </w:r>
      <w:r>
        <w:rPr>
          <w:spacing w:val="1"/>
        </w:rPr>
        <w:t xml:space="preserve"> </w:t>
      </w:r>
      <w:r>
        <w:t>воды</w:t>
      </w:r>
      <w:r>
        <w:rPr>
          <w:spacing w:val="1"/>
        </w:rPr>
        <w:t xml:space="preserve"> </w:t>
      </w:r>
      <w:r>
        <w:t>из</w:t>
      </w:r>
      <w:r>
        <w:rPr>
          <w:spacing w:val="1"/>
        </w:rPr>
        <w:t xml:space="preserve"> </w:t>
      </w:r>
      <w:r>
        <w:t>распределительной</w:t>
      </w:r>
      <w:r>
        <w:rPr>
          <w:spacing w:val="1"/>
        </w:rPr>
        <w:t xml:space="preserve"> </w:t>
      </w:r>
      <w:r>
        <w:t>сети</w:t>
      </w:r>
      <w:r>
        <w:rPr>
          <w:spacing w:val="1"/>
        </w:rPr>
        <w:t xml:space="preserve"> </w:t>
      </w:r>
      <w:r>
        <w:t>централизованного</w:t>
      </w:r>
      <w:r>
        <w:rPr>
          <w:spacing w:val="1"/>
        </w:rPr>
        <w:t xml:space="preserve"> </w:t>
      </w:r>
      <w:r>
        <w:t>водоснабжения, соответствующее гигиеническим нормативам по микробиологическим</w:t>
      </w:r>
      <w:r>
        <w:rPr>
          <w:spacing w:val="1"/>
        </w:rPr>
        <w:t xml:space="preserve"> </w:t>
      </w:r>
      <w:r>
        <w:t>показателям, было отмечено в 2022 году на 10– ти</w:t>
      </w:r>
      <w:r>
        <w:rPr>
          <w:spacing w:val="1"/>
        </w:rPr>
        <w:t xml:space="preserve"> </w:t>
      </w:r>
      <w:r>
        <w:t>административных территориях</w:t>
      </w:r>
      <w:r>
        <w:rPr>
          <w:spacing w:val="1"/>
        </w:rPr>
        <w:t xml:space="preserve"> </w:t>
      </w:r>
      <w:r>
        <w:t>республики:</w:t>
      </w:r>
      <w:r>
        <w:rPr>
          <w:spacing w:val="1"/>
        </w:rPr>
        <w:t xml:space="preserve"> </w:t>
      </w:r>
      <w:r>
        <w:t>Гунибский,</w:t>
      </w:r>
      <w:r>
        <w:rPr>
          <w:spacing w:val="1"/>
        </w:rPr>
        <w:t xml:space="preserve"> </w:t>
      </w:r>
      <w:r>
        <w:t>Левашинский,</w:t>
      </w:r>
      <w:r>
        <w:rPr>
          <w:spacing w:val="1"/>
        </w:rPr>
        <w:t xml:space="preserve"> </w:t>
      </w:r>
      <w:r>
        <w:t>Новолакский,</w:t>
      </w:r>
      <w:r>
        <w:rPr>
          <w:spacing w:val="1"/>
        </w:rPr>
        <w:t xml:space="preserve"> </w:t>
      </w:r>
      <w:r>
        <w:t>Ногайский,</w:t>
      </w:r>
      <w:r>
        <w:rPr>
          <w:spacing w:val="1"/>
        </w:rPr>
        <w:t xml:space="preserve"> </w:t>
      </w:r>
      <w:r>
        <w:t>Тарумовский,</w:t>
      </w:r>
      <w:r>
        <w:rPr>
          <w:spacing w:val="1"/>
        </w:rPr>
        <w:t xml:space="preserve"> </w:t>
      </w:r>
      <w:r>
        <w:t>Тляратинский,</w:t>
      </w:r>
      <w:r>
        <w:rPr>
          <w:spacing w:val="1"/>
        </w:rPr>
        <w:t xml:space="preserve"> </w:t>
      </w:r>
      <w:r>
        <w:t>Цунтинский</w:t>
      </w:r>
      <w:r>
        <w:rPr>
          <w:spacing w:val="1"/>
        </w:rPr>
        <w:t xml:space="preserve"> </w:t>
      </w:r>
      <w:r>
        <w:t>районы</w:t>
      </w:r>
      <w:r>
        <w:rPr>
          <w:spacing w:val="60"/>
        </w:rPr>
        <w:t xml:space="preserve"> </w:t>
      </w:r>
      <w:r>
        <w:t>и</w:t>
      </w:r>
      <w:r>
        <w:rPr>
          <w:spacing w:val="60"/>
        </w:rPr>
        <w:t xml:space="preserve"> </w:t>
      </w:r>
      <w:r>
        <w:t>городах</w:t>
      </w:r>
      <w:r>
        <w:rPr>
          <w:spacing w:val="61"/>
        </w:rPr>
        <w:t xml:space="preserve"> </w:t>
      </w:r>
      <w:r>
        <w:t>Кизилюрт,</w:t>
      </w:r>
      <w:r>
        <w:rPr>
          <w:spacing w:val="60"/>
        </w:rPr>
        <w:t xml:space="preserve"> </w:t>
      </w:r>
      <w:r>
        <w:t>Дагестанские</w:t>
      </w:r>
      <w:r>
        <w:rPr>
          <w:spacing w:val="60"/>
        </w:rPr>
        <w:t xml:space="preserve"> </w:t>
      </w:r>
      <w:r>
        <w:t>Огни</w:t>
      </w:r>
      <w:r>
        <w:rPr>
          <w:spacing w:val="60"/>
        </w:rPr>
        <w:t xml:space="preserve"> </w:t>
      </w:r>
      <w:r>
        <w:t>и</w:t>
      </w:r>
      <w:r>
        <w:rPr>
          <w:spacing w:val="1"/>
        </w:rPr>
        <w:t xml:space="preserve"> </w:t>
      </w:r>
      <w:r>
        <w:t>Южно</w:t>
      </w:r>
      <w:r>
        <w:rPr>
          <w:spacing w:val="-1"/>
        </w:rPr>
        <w:t xml:space="preserve"> </w:t>
      </w:r>
      <w:r>
        <w:t>– Сухокумск.</w:t>
      </w:r>
    </w:p>
    <w:p w:rsidR="00785C29" w:rsidRDefault="00785C29" w:rsidP="00785C29">
      <w:pPr>
        <w:pStyle w:val="a3"/>
        <w:tabs>
          <w:tab w:val="left" w:pos="1276"/>
        </w:tabs>
        <w:spacing w:before="22"/>
        <w:ind w:right="-1" w:firstLine="420"/>
      </w:pPr>
      <w:r>
        <w:t>В</w:t>
      </w:r>
      <w:r>
        <w:rPr>
          <w:spacing w:val="1"/>
        </w:rPr>
        <w:t xml:space="preserve"> </w:t>
      </w:r>
      <w:r>
        <w:t>2022г.</w:t>
      </w:r>
      <w:r>
        <w:rPr>
          <w:spacing w:val="1"/>
        </w:rPr>
        <w:t xml:space="preserve"> </w:t>
      </w:r>
      <w:r>
        <w:t>на</w:t>
      </w:r>
      <w:r>
        <w:rPr>
          <w:spacing w:val="1"/>
        </w:rPr>
        <w:t xml:space="preserve"> </w:t>
      </w:r>
      <w:r>
        <w:t>23</w:t>
      </w:r>
      <w:r>
        <w:rPr>
          <w:spacing w:val="1"/>
        </w:rPr>
        <w:t xml:space="preserve"> </w:t>
      </w:r>
      <w:r>
        <w:t>–</w:t>
      </w:r>
      <w:r>
        <w:rPr>
          <w:spacing w:val="1"/>
        </w:rPr>
        <w:t xml:space="preserve"> </w:t>
      </w:r>
      <w:r>
        <w:t>х</w:t>
      </w:r>
      <w:r>
        <w:rPr>
          <w:spacing w:val="1"/>
        </w:rPr>
        <w:t xml:space="preserve"> </w:t>
      </w:r>
      <w:r>
        <w:t>административных</w:t>
      </w:r>
      <w:r>
        <w:rPr>
          <w:spacing w:val="1"/>
        </w:rPr>
        <w:t xml:space="preserve"> </w:t>
      </w:r>
      <w:r>
        <w:t>территориях</w:t>
      </w:r>
      <w:r>
        <w:rPr>
          <w:spacing w:val="1"/>
        </w:rPr>
        <w:t xml:space="preserve"> </w:t>
      </w:r>
      <w:r>
        <w:t>в</w:t>
      </w:r>
      <w:r>
        <w:rPr>
          <w:spacing w:val="60"/>
        </w:rPr>
        <w:t xml:space="preserve"> </w:t>
      </w:r>
      <w:r>
        <w:t>сравнении</w:t>
      </w:r>
      <w:r>
        <w:rPr>
          <w:spacing w:val="60"/>
        </w:rPr>
        <w:t xml:space="preserve"> </w:t>
      </w:r>
      <w:r>
        <w:t>с</w:t>
      </w:r>
      <w:r>
        <w:rPr>
          <w:spacing w:val="60"/>
        </w:rPr>
        <w:t xml:space="preserve"> </w:t>
      </w:r>
      <w:r>
        <w:t>2020г.</w:t>
      </w:r>
      <w:r>
        <w:rPr>
          <w:spacing w:val="1"/>
        </w:rPr>
        <w:t xml:space="preserve"> </w:t>
      </w:r>
      <w:r>
        <w:t>отмечается уменьшение доли проб воды из распределительной сети централизованного</w:t>
      </w:r>
      <w:r>
        <w:rPr>
          <w:spacing w:val="1"/>
        </w:rPr>
        <w:t xml:space="preserve"> </w:t>
      </w:r>
      <w:r>
        <w:t>водоснабжения,не соответствующих санитарным требованиям по микробиологическим</w:t>
      </w:r>
      <w:r>
        <w:rPr>
          <w:spacing w:val="1"/>
        </w:rPr>
        <w:t xml:space="preserve"> </w:t>
      </w:r>
      <w:r>
        <w:t>показателям в т. ч. в районах: Ахвахском -</w:t>
      </w:r>
      <w:r>
        <w:rPr>
          <w:spacing w:val="1"/>
        </w:rPr>
        <w:t xml:space="preserve"> </w:t>
      </w:r>
      <w:r>
        <w:t>в 2,3 раза, в</w:t>
      </w:r>
      <w:r>
        <w:rPr>
          <w:spacing w:val="1"/>
        </w:rPr>
        <w:t xml:space="preserve"> </w:t>
      </w:r>
      <w:r>
        <w:t>Бабаюртовском</w:t>
      </w:r>
      <w:r>
        <w:rPr>
          <w:spacing w:val="1"/>
        </w:rPr>
        <w:t xml:space="preserve"> </w:t>
      </w:r>
      <w:r>
        <w:t>в 2,0 раза, в</w:t>
      </w:r>
      <w:r>
        <w:rPr>
          <w:spacing w:val="1"/>
        </w:rPr>
        <w:t xml:space="preserve"> </w:t>
      </w:r>
      <w:r>
        <w:t>Ботлихском</w:t>
      </w:r>
      <w:r>
        <w:rPr>
          <w:spacing w:val="1"/>
        </w:rPr>
        <w:t xml:space="preserve"> </w:t>
      </w:r>
      <w:r>
        <w:t>в</w:t>
      </w:r>
      <w:r>
        <w:rPr>
          <w:spacing w:val="1"/>
        </w:rPr>
        <w:t xml:space="preserve"> </w:t>
      </w:r>
      <w:r>
        <w:t>4,1</w:t>
      </w:r>
      <w:r>
        <w:rPr>
          <w:spacing w:val="1"/>
        </w:rPr>
        <w:t xml:space="preserve"> </w:t>
      </w:r>
      <w:r>
        <w:t>раза,</w:t>
      </w:r>
      <w:r>
        <w:rPr>
          <w:spacing w:val="1"/>
        </w:rPr>
        <w:t xml:space="preserve"> </w:t>
      </w:r>
      <w:r>
        <w:t>в</w:t>
      </w:r>
      <w:r>
        <w:rPr>
          <w:spacing w:val="1"/>
        </w:rPr>
        <w:t xml:space="preserve"> </w:t>
      </w:r>
      <w:r>
        <w:t>Буйнакском</w:t>
      </w:r>
      <w:r>
        <w:rPr>
          <w:spacing w:val="1"/>
        </w:rPr>
        <w:t xml:space="preserve"> </w:t>
      </w:r>
      <w:r>
        <w:t>в</w:t>
      </w:r>
      <w:r>
        <w:rPr>
          <w:spacing w:val="1"/>
        </w:rPr>
        <w:t xml:space="preserve"> </w:t>
      </w:r>
      <w:r>
        <w:t>1,9</w:t>
      </w:r>
      <w:r>
        <w:rPr>
          <w:spacing w:val="1"/>
        </w:rPr>
        <w:t xml:space="preserve"> </w:t>
      </w:r>
      <w:r>
        <w:t>раза,</w:t>
      </w:r>
      <w:r>
        <w:rPr>
          <w:spacing w:val="1"/>
        </w:rPr>
        <w:t xml:space="preserve"> </w:t>
      </w:r>
      <w:r>
        <w:t>в</w:t>
      </w:r>
      <w:r>
        <w:rPr>
          <w:spacing w:val="1"/>
        </w:rPr>
        <w:t xml:space="preserve"> </w:t>
      </w:r>
      <w:r>
        <w:t>Гергебельском</w:t>
      </w:r>
      <w:r>
        <w:rPr>
          <w:spacing w:val="1"/>
        </w:rPr>
        <w:t xml:space="preserve"> </w:t>
      </w:r>
      <w:r>
        <w:t>в</w:t>
      </w:r>
      <w:r>
        <w:rPr>
          <w:spacing w:val="1"/>
        </w:rPr>
        <w:t xml:space="preserve"> </w:t>
      </w:r>
      <w:r>
        <w:t>1,2</w:t>
      </w:r>
      <w:r>
        <w:rPr>
          <w:spacing w:val="1"/>
        </w:rPr>
        <w:t xml:space="preserve"> </w:t>
      </w:r>
      <w:r>
        <w:t>раза,</w:t>
      </w:r>
      <w:r>
        <w:rPr>
          <w:spacing w:val="1"/>
        </w:rPr>
        <w:t xml:space="preserve"> </w:t>
      </w:r>
      <w:r>
        <w:t>в</w:t>
      </w:r>
      <w:r>
        <w:rPr>
          <w:spacing w:val="1"/>
        </w:rPr>
        <w:t xml:space="preserve"> </w:t>
      </w:r>
      <w:r>
        <w:t>Гумбетовском</w:t>
      </w:r>
      <w:r>
        <w:rPr>
          <w:spacing w:val="1"/>
        </w:rPr>
        <w:t xml:space="preserve"> </w:t>
      </w:r>
      <w:r>
        <w:t>в 1,8 раза, в Гунибском в 57,7 раза,</w:t>
      </w:r>
      <w:r>
        <w:rPr>
          <w:spacing w:val="1"/>
        </w:rPr>
        <w:t xml:space="preserve"> </w:t>
      </w:r>
      <w:r>
        <w:t>в</w:t>
      </w:r>
      <w:r>
        <w:rPr>
          <w:spacing w:val="1"/>
        </w:rPr>
        <w:t xml:space="preserve"> </w:t>
      </w:r>
      <w:r>
        <w:t>Дербентском -</w:t>
      </w:r>
      <w:r>
        <w:rPr>
          <w:spacing w:val="1"/>
        </w:rPr>
        <w:t xml:space="preserve"> </w:t>
      </w:r>
      <w:r>
        <w:t>в 1,6 раза, в</w:t>
      </w:r>
      <w:r>
        <w:rPr>
          <w:spacing w:val="1"/>
        </w:rPr>
        <w:t xml:space="preserve"> </w:t>
      </w:r>
      <w:r>
        <w:t>Казбековском</w:t>
      </w:r>
      <w:r>
        <w:rPr>
          <w:spacing w:val="1"/>
        </w:rPr>
        <w:t xml:space="preserve"> </w:t>
      </w:r>
      <w:r>
        <w:t>– в 6,0</w:t>
      </w:r>
      <w:r>
        <w:rPr>
          <w:spacing w:val="1"/>
        </w:rPr>
        <w:t xml:space="preserve"> </w:t>
      </w:r>
      <w:r>
        <w:t>раза,</w:t>
      </w:r>
      <w:r>
        <w:rPr>
          <w:spacing w:val="1"/>
        </w:rPr>
        <w:t xml:space="preserve"> </w:t>
      </w:r>
      <w:r>
        <w:t>в</w:t>
      </w:r>
      <w:r>
        <w:rPr>
          <w:spacing w:val="1"/>
        </w:rPr>
        <w:t xml:space="preserve"> </w:t>
      </w:r>
      <w:r>
        <w:t>Карабудахкентском –</w:t>
      </w:r>
      <w:r>
        <w:rPr>
          <w:spacing w:val="60"/>
        </w:rPr>
        <w:t xml:space="preserve"> </w:t>
      </w:r>
      <w:r>
        <w:t>в 1,2 раза,</w:t>
      </w:r>
      <w:r>
        <w:rPr>
          <w:spacing w:val="60"/>
        </w:rPr>
        <w:t xml:space="preserve"> </w:t>
      </w:r>
      <w:r>
        <w:t>в</w:t>
      </w:r>
      <w:r>
        <w:rPr>
          <w:spacing w:val="60"/>
        </w:rPr>
        <w:t xml:space="preserve"> </w:t>
      </w:r>
      <w:r>
        <w:t>Кизлярском</w:t>
      </w:r>
      <w:r>
        <w:rPr>
          <w:spacing w:val="61"/>
        </w:rPr>
        <w:t xml:space="preserve"> </w:t>
      </w:r>
      <w:r>
        <w:t>– в 3,2</w:t>
      </w:r>
      <w:r>
        <w:rPr>
          <w:spacing w:val="1"/>
        </w:rPr>
        <w:t xml:space="preserve"> </w:t>
      </w:r>
      <w:r>
        <w:t>раза, в</w:t>
      </w:r>
      <w:r>
        <w:rPr>
          <w:spacing w:val="1"/>
        </w:rPr>
        <w:t xml:space="preserve"> </w:t>
      </w:r>
      <w:r>
        <w:t>Кумторкалинском – в 4,5 раза,</w:t>
      </w:r>
      <w:r>
        <w:rPr>
          <w:spacing w:val="60"/>
        </w:rPr>
        <w:t xml:space="preserve"> </w:t>
      </w:r>
      <w:r>
        <w:t>в Новолакском – в 5,0</w:t>
      </w:r>
      <w:r>
        <w:rPr>
          <w:spacing w:val="60"/>
        </w:rPr>
        <w:t xml:space="preserve"> </w:t>
      </w:r>
      <w:r>
        <w:t>раза, в Сергокалинском</w:t>
      </w:r>
      <w:r>
        <w:rPr>
          <w:spacing w:val="60"/>
        </w:rPr>
        <w:t xml:space="preserve"> </w:t>
      </w:r>
      <w:r>
        <w:t>–</w:t>
      </w:r>
      <w:r>
        <w:rPr>
          <w:spacing w:val="-57"/>
        </w:rPr>
        <w:t xml:space="preserve"> </w:t>
      </w:r>
      <w:r>
        <w:t>в</w:t>
      </w:r>
      <w:r>
        <w:rPr>
          <w:spacing w:val="60"/>
        </w:rPr>
        <w:t xml:space="preserve"> </w:t>
      </w:r>
      <w:r>
        <w:t>2,6</w:t>
      </w:r>
      <w:r>
        <w:rPr>
          <w:spacing w:val="60"/>
        </w:rPr>
        <w:t xml:space="preserve"> </w:t>
      </w:r>
      <w:r>
        <w:t>раза, в Тляратинском</w:t>
      </w:r>
      <w:r>
        <w:rPr>
          <w:spacing w:val="60"/>
        </w:rPr>
        <w:t xml:space="preserve"> </w:t>
      </w:r>
      <w:r>
        <w:t>- в</w:t>
      </w:r>
      <w:r>
        <w:rPr>
          <w:spacing w:val="60"/>
        </w:rPr>
        <w:t xml:space="preserve"> </w:t>
      </w:r>
      <w:r>
        <w:t>8,3 раза,</w:t>
      </w:r>
      <w:r>
        <w:rPr>
          <w:spacing w:val="60"/>
        </w:rPr>
        <w:t xml:space="preserve"> </w:t>
      </w:r>
      <w:r>
        <w:t>в Хивском    - в 5,0 раза, в Цумадинском</w:t>
      </w:r>
      <w:r>
        <w:rPr>
          <w:spacing w:val="60"/>
        </w:rPr>
        <w:t xml:space="preserve"> </w:t>
      </w:r>
      <w:r>
        <w:t>- в</w:t>
      </w:r>
      <w:r>
        <w:rPr>
          <w:spacing w:val="1"/>
        </w:rPr>
        <w:t xml:space="preserve"> </w:t>
      </w:r>
      <w:r>
        <w:t>3,3 раза, в Чародинском - в 7,3 раза, и в городах Дербент</w:t>
      </w:r>
      <w:r>
        <w:rPr>
          <w:spacing w:val="60"/>
        </w:rPr>
        <w:t xml:space="preserve"> </w:t>
      </w:r>
      <w:r>
        <w:t>- в 2,3 раза,</w:t>
      </w:r>
      <w:r>
        <w:rPr>
          <w:spacing w:val="60"/>
        </w:rPr>
        <w:t xml:space="preserve"> </w:t>
      </w:r>
      <w:r>
        <w:t>Избербаш -</w:t>
      </w:r>
      <w:r>
        <w:rPr>
          <w:spacing w:val="60"/>
        </w:rPr>
        <w:t xml:space="preserve"> </w:t>
      </w:r>
      <w:r>
        <w:t>38</w:t>
      </w:r>
      <w:r>
        <w:rPr>
          <w:spacing w:val="1"/>
        </w:rPr>
        <w:t xml:space="preserve"> </w:t>
      </w:r>
      <w:r>
        <w:t>раз,</w:t>
      </w:r>
      <w:r>
        <w:rPr>
          <w:spacing w:val="59"/>
        </w:rPr>
        <w:t xml:space="preserve"> </w:t>
      </w:r>
      <w:r>
        <w:t>Каспийск –</w:t>
      </w:r>
      <w:r>
        <w:rPr>
          <w:spacing w:val="-1"/>
        </w:rPr>
        <w:t xml:space="preserve"> </w:t>
      </w:r>
      <w:r>
        <w:t>в</w:t>
      </w:r>
      <w:r>
        <w:rPr>
          <w:spacing w:val="-2"/>
        </w:rPr>
        <w:t xml:space="preserve"> </w:t>
      </w:r>
      <w:r>
        <w:t>18,0</w:t>
      </w:r>
      <w:r>
        <w:rPr>
          <w:spacing w:val="-3"/>
        </w:rPr>
        <w:t xml:space="preserve"> </w:t>
      </w:r>
      <w:r>
        <w:t>раз,</w:t>
      </w:r>
      <w:r>
        <w:rPr>
          <w:spacing w:val="58"/>
        </w:rPr>
        <w:t xml:space="preserve"> </w:t>
      </w:r>
      <w:r>
        <w:t>Кизилюрте</w:t>
      </w:r>
      <w:r>
        <w:rPr>
          <w:spacing w:val="59"/>
        </w:rPr>
        <w:t xml:space="preserve"> </w:t>
      </w:r>
      <w:r>
        <w:t>–</w:t>
      </w:r>
      <w:r>
        <w:rPr>
          <w:spacing w:val="-1"/>
        </w:rPr>
        <w:t xml:space="preserve"> </w:t>
      </w:r>
      <w:r>
        <w:t>в</w:t>
      </w:r>
      <w:r>
        <w:rPr>
          <w:spacing w:val="58"/>
        </w:rPr>
        <w:t xml:space="preserve"> </w:t>
      </w:r>
      <w:r>
        <w:t>4,3</w:t>
      </w:r>
      <w:r>
        <w:rPr>
          <w:spacing w:val="-1"/>
        </w:rPr>
        <w:t xml:space="preserve"> </w:t>
      </w:r>
      <w:r>
        <w:t>раза,</w:t>
      </w:r>
      <w:r>
        <w:rPr>
          <w:spacing w:val="-1"/>
        </w:rPr>
        <w:t xml:space="preserve"> </w:t>
      </w:r>
      <w:r>
        <w:t>Кизляре –</w:t>
      </w:r>
      <w:r>
        <w:rPr>
          <w:spacing w:val="-1"/>
        </w:rPr>
        <w:t xml:space="preserve"> </w:t>
      </w:r>
      <w:r>
        <w:t>в</w:t>
      </w:r>
      <w:r>
        <w:rPr>
          <w:spacing w:val="-2"/>
        </w:rPr>
        <w:t xml:space="preserve"> </w:t>
      </w:r>
      <w:r>
        <w:t>4,3 раза</w:t>
      </w:r>
      <w:r>
        <w:rPr>
          <w:spacing w:val="57"/>
        </w:rPr>
        <w:t xml:space="preserve"> </w:t>
      </w:r>
      <w:r>
        <w:t>(таблица</w:t>
      </w:r>
      <w:r>
        <w:rPr>
          <w:spacing w:val="-1"/>
        </w:rPr>
        <w:t xml:space="preserve"> </w:t>
      </w:r>
      <w:r>
        <w:t>10).</w:t>
      </w:r>
    </w:p>
    <w:p w:rsidR="00785C29" w:rsidRDefault="00785C29" w:rsidP="00785C29">
      <w:pPr>
        <w:pStyle w:val="a3"/>
        <w:tabs>
          <w:tab w:val="left" w:pos="1276"/>
        </w:tabs>
        <w:spacing w:before="7"/>
        <w:ind w:left="0" w:right="-1"/>
        <w:jc w:val="left"/>
        <w:rPr>
          <w:sz w:val="25"/>
        </w:rPr>
      </w:pPr>
    </w:p>
    <w:p w:rsidR="00785C29" w:rsidRDefault="00785C29" w:rsidP="00785C29">
      <w:pPr>
        <w:tabs>
          <w:tab w:val="left" w:pos="1276"/>
        </w:tabs>
        <w:spacing w:before="1"/>
        <w:ind w:right="-1"/>
        <w:jc w:val="right"/>
      </w:pPr>
      <w:r>
        <w:t>Таблица</w:t>
      </w:r>
      <w:r>
        <w:rPr>
          <w:spacing w:val="-3"/>
        </w:rPr>
        <w:t xml:space="preserve"> </w:t>
      </w:r>
      <w:r>
        <w:t>№</w:t>
      </w:r>
      <w:r>
        <w:rPr>
          <w:spacing w:val="2"/>
        </w:rPr>
        <w:t xml:space="preserve"> </w:t>
      </w:r>
      <w:r>
        <w:t>10</w:t>
      </w:r>
    </w:p>
    <w:p w:rsidR="00785C29" w:rsidRDefault="00785C29" w:rsidP="00785C29">
      <w:pPr>
        <w:pStyle w:val="a3"/>
        <w:tabs>
          <w:tab w:val="left" w:pos="1276"/>
        </w:tabs>
        <w:spacing w:before="9"/>
        <w:ind w:left="0" w:right="-1"/>
        <w:jc w:val="left"/>
        <w:rPr>
          <w:sz w:val="25"/>
        </w:rPr>
      </w:pPr>
    </w:p>
    <w:p w:rsidR="00785C29" w:rsidRDefault="00785C29" w:rsidP="00785C29">
      <w:pPr>
        <w:tabs>
          <w:tab w:val="left" w:pos="1276"/>
        </w:tabs>
        <w:ind w:left="962" w:right="-1" w:firstLine="120"/>
        <w:rPr>
          <w:b/>
        </w:rPr>
      </w:pPr>
      <w:r>
        <w:rPr>
          <w:b/>
        </w:rPr>
        <w:t>Доля проб воды из распределительной сети централизованного водоснабжения, не</w:t>
      </w:r>
      <w:r>
        <w:rPr>
          <w:b/>
          <w:spacing w:val="1"/>
        </w:rPr>
        <w:t xml:space="preserve"> </w:t>
      </w:r>
      <w:r>
        <w:rPr>
          <w:b/>
        </w:rPr>
        <w:t>соответствующих</w:t>
      </w:r>
      <w:r>
        <w:rPr>
          <w:b/>
          <w:spacing w:val="-6"/>
        </w:rPr>
        <w:t xml:space="preserve"> </w:t>
      </w:r>
      <w:r>
        <w:rPr>
          <w:b/>
        </w:rPr>
        <w:t>санитарным</w:t>
      </w:r>
      <w:r>
        <w:rPr>
          <w:b/>
          <w:spacing w:val="-2"/>
        </w:rPr>
        <w:t xml:space="preserve"> </w:t>
      </w:r>
      <w:r>
        <w:rPr>
          <w:b/>
        </w:rPr>
        <w:t>требованиям</w:t>
      </w:r>
      <w:r>
        <w:rPr>
          <w:b/>
          <w:spacing w:val="-3"/>
        </w:rPr>
        <w:t xml:space="preserve"> </w:t>
      </w:r>
      <w:r>
        <w:rPr>
          <w:b/>
        </w:rPr>
        <w:t>по</w:t>
      </w:r>
      <w:r>
        <w:rPr>
          <w:b/>
          <w:spacing w:val="-7"/>
        </w:rPr>
        <w:t xml:space="preserve"> </w:t>
      </w:r>
      <w:r>
        <w:rPr>
          <w:b/>
        </w:rPr>
        <w:t>микробиологическим</w:t>
      </w:r>
      <w:r>
        <w:rPr>
          <w:b/>
          <w:spacing w:val="-2"/>
        </w:rPr>
        <w:t xml:space="preserve"> </w:t>
      </w:r>
      <w:r>
        <w:rPr>
          <w:b/>
        </w:rPr>
        <w:t>показателям,</w:t>
      </w:r>
      <w:r>
        <w:rPr>
          <w:b/>
          <w:spacing w:val="-2"/>
        </w:rPr>
        <w:t xml:space="preserve"> </w:t>
      </w:r>
      <w:r>
        <w:rPr>
          <w:b/>
        </w:rPr>
        <w:t>в</w:t>
      </w:r>
    </w:p>
    <w:p w:rsidR="00785C29" w:rsidRDefault="00785C29" w:rsidP="00785C29">
      <w:pPr>
        <w:tabs>
          <w:tab w:val="left" w:pos="1276"/>
        </w:tabs>
        <w:spacing w:before="1"/>
        <w:ind w:left="3290" w:right="-1" w:hanging="2507"/>
        <w:rPr>
          <w:b/>
        </w:rPr>
      </w:pPr>
      <w:r>
        <w:rPr>
          <w:b/>
        </w:rPr>
        <w:t>разрезе административных территорий по РД, где отмечается улучшение качественного</w:t>
      </w:r>
      <w:r>
        <w:rPr>
          <w:b/>
          <w:spacing w:val="-52"/>
        </w:rPr>
        <w:t xml:space="preserve"> </w:t>
      </w:r>
      <w:r>
        <w:rPr>
          <w:b/>
        </w:rPr>
        <w:t>показателя</w:t>
      </w:r>
      <w:r>
        <w:rPr>
          <w:b/>
          <w:spacing w:val="-3"/>
        </w:rPr>
        <w:t xml:space="preserve"> </w:t>
      </w:r>
      <w:r>
        <w:rPr>
          <w:b/>
        </w:rPr>
        <w:t>по сравнению</w:t>
      </w:r>
      <w:r>
        <w:rPr>
          <w:b/>
          <w:spacing w:val="-1"/>
        </w:rPr>
        <w:t xml:space="preserve"> </w:t>
      </w:r>
      <w:r>
        <w:rPr>
          <w:b/>
        </w:rPr>
        <w:t>с 2020</w:t>
      </w:r>
      <w:r>
        <w:rPr>
          <w:b/>
          <w:spacing w:val="-2"/>
        </w:rPr>
        <w:t xml:space="preserve"> </w:t>
      </w:r>
      <w:r>
        <w:rPr>
          <w:b/>
        </w:rPr>
        <w:t>годом</w:t>
      </w:r>
    </w:p>
    <w:p w:rsidR="00785C29" w:rsidRDefault="00785C29" w:rsidP="00785C29">
      <w:pPr>
        <w:pStyle w:val="a3"/>
        <w:tabs>
          <w:tab w:val="left" w:pos="1276"/>
        </w:tabs>
        <w:spacing w:before="5" w:after="1"/>
        <w:ind w:left="0" w:right="-1"/>
        <w:jc w:val="left"/>
        <w:rPr>
          <w:b/>
          <w:sz w:val="27"/>
        </w:rPr>
      </w:pP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8"/>
        <w:gridCol w:w="1484"/>
        <w:gridCol w:w="1703"/>
        <w:gridCol w:w="1561"/>
      </w:tblGrid>
      <w:tr w:rsidR="00785C29" w:rsidTr="008A269F">
        <w:trPr>
          <w:trHeight w:val="294"/>
        </w:trPr>
        <w:tc>
          <w:tcPr>
            <w:tcW w:w="4268" w:type="dxa"/>
          </w:tcPr>
          <w:p w:rsidR="00785C29" w:rsidRDefault="00785C29" w:rsidP="00785C29">
            <w:pPr>
              <w:pStyle w:val="TableParagraph"/>
              <w:tabs>
                <w:tab w:val="left" w:pos="1276"/>
              </w:tabs>
              <w:spacing w:before="17"/>
              <w:ind w:left="107" w:right="-1"/>
              <w:jc w:val="left"/>
            </w:pPr>
            <w:r>
              <w:t>Административные</w:t>
            </w:r>
            <w:r>
              <w:rPr>
                <w:spacing w:val="-4"/>
              </w:rPr>
              <w:t xml:space="preserve"> </w:t>
            </w:r>
            <w:r>
              <w:t>территории</w:t>
            </w:r>
          </w:p>
        </w:tc>
        <w:tc>
          <w:tcPr>
            <w:tcW w:w="1484" w:type="dxa"/>
          </w:tcPr>
          <w:p w:rsidR="00785C29" w:rsidRDefault="00785C29" w:rsidP="00785C29">
            <w:pPr>
              <w:pStyle w:val="TableParagraph"/>
              <w:tabs>
                <w:tab w:val="left" w:pos="1276"/>
              </w:tabs>
              <w:spacing w:before="17"/>
              <w:ind w:left="430" w:right="-1"/>
            </w:pPr>
            <w:r>
              <w:t>2020г.</w:t>
            </w:r>
          </w:p>
        </w:tc>
        <w:tc>
          <w:tcPr>
            <w:tcW w:w="1703" w:type="dxa"/>
          </w:tcPr>
          <w:p w:rsidR="00785C29" w:rsidRDefault="00785C29" w:rsidP="00785C29">
            <w:pPr>
              <w:pStyle w:val="TableParagraph"/>
              <w:tabs>
                <w:tab w:val="left" w:pos="1276"/>
              </w:tabs>
              <w:spacing w:before="17"/>
              <w:ind w:left="532" w:right="-1"/>
            </w:pPr>
            <w:r>
              <w:t>2021г.</w:t>
            </w:r>
          </w:p>
        </w:tc>
        <w:tc>
          <w:tcPr>
            <w:tcW w:w="1561" w:type="dxa"/>
          </w:tcPr>
          <w:p w:rsidR="00785C29" w:rsidRDefault="00785C29" w:rsidP="00785C29">
            <w:pPr>
              <w:pStyle w:val="TableParagraph"/>
              <w:tabs>
                <w:tab w:val="left" w:pos="1276"/>
              </w:tabs>
              <w:spacing w:before="17"/>
              <w:ind w:left="464" w:right="-1"/>
            </w:pPr>
            <w:r>
              <w:t>2022г.</w:t>
            </w:r>
          </w:p>
        </w:tc>
      </w:tr>
      <w:tr w:rsidR="00785C29" w:rsidTr="008A269F">
        <w:trPr>
          <w:trHeight w:val="292"/>
        </w:trPr>
        <w:tc>
          <w:tcPr>
            <w:tcW w:w="4268" w:type="dxa"/>
          </w:tcPr>
          <w:p w:rsidR="00785C29" w:rsidRDefault="00785C29" w:rsidP="00785C29">
            <w:pPr>
              <w:pStyle w:val="TableParagraph"/>
              <w:tabs>
                <w:tab w:val="left" w:pos="1276"/>
              </w:tabs>
              <w:spacing w:before="15"/>
              <w:ind w:left="107" w:right="-1"/>
              <w:jc w:val="left"/>
            </w:pPr>
            <w:r>
              <w:t>Ахвахский</w:t>
            </w:r>
            <w:r>
              <w:rPr>
                <w:spacing w:val="54"/>
              </w:rPr>
              <w:t xml:space="preserve"> </w:t>
            </w:r>
            <w:r>
              <w:t>район</w:t>
            </w:r>
          </w:p>
        </w:tc>
        <w:tc>
          <w:tcPr>
            <w:tcW w:w="1484" w:type="dxa"/>
          </w:tcPr>
          <w:p w:rsidR="00785C29" w:rsidRDefault="00785C29" w:rsidP="00785C29">
            <w:pPr>
              <w:pStyle w:val="TableParagraph"/>
              <w:tabs>
                <w:tab w:val="left" w:pos="1276"/>
              </w:tabs>
              <w:spacing w:before="15"/>
              <w:ind w:left="429" w:right="-1"/>
            </w:pPr>
            <w:r>
              <w:t>29,4</w:t>
            </w:r>
          </w:p>
        </w:tc>
        <w:tc>
          <w:tcPr>
            <w:tcW w:w="1703" w:type="dxa"/>
          </w:tcPr>
          <w:p w:rsidR="00785C29" w:rsidRDefault="00785C29" w:rsidP="00785C29">
            <w:pPr>
              <w:pStyle w:val="TableParagraph"/>
              <w:tabs>
                <w:tab w:val="left" w:pos="1276"/>
              </w:tabs>
              <w:spacing w:before="15"/>
              <w:ind w:left="532" w:right="-1"/>
            </w:pPr>
            <w:r>
              <w:t>12,2</w:t>
            </w:r>
          </w:p>
        </w:tc>
        <w:tc>
          <w:tcPr>
            <w:tcW w:w="1561" w:type="dxa"/>
          </w:tcPr>
          <w:p w:rsidR="00785C29" w:rsidRDefault="00785C29" w:rsidP="00785C29">
            <w:pPr>
              <w:pStyle w:val="TableParagraph"/>
              <w:tabs>
                <w:tab w:val="left" w:pos="1276"/>
              </w:tabs>
              <w:spacing w:before="15"/>
              <w:ind w:left="464" w:right="-1"/>
            </w:pPr>
            <w:r>
              <w:t>13,0</w:t>
            </w:r>
          </w:p>
        </w:tc>
      </w:tr>
      <w:tr w:rsidR="00785C29" w:rsidTr="008A269F">
        <w:trPr>
          <w:trHeight w:val="292"/>
        </w:trPr>
        <w:tc>
          <w:tcPr>
            <w:tcW w:w="4268" w:type="dxa"/>
          </w:tcPr>
          <w:p w:rsidR="00785C29" w:rsidRDefault="00785C29" w:rsidP="00785C29">
            <w:pPr>
              <w:pStyle w:val="TableParagraph"/>
              <w:tabs>
                <w:tab w:val="left" w:pos="1276"/>
              </w:tabs>
              <w:spacing w:before="15"/>
              <w:ind w:left="107" w:right="-1"/>
              <w:jc w:val="left"/>
            </w:pPr>
            <w:r>
              <w:t>Бабаюртовский</w:t>
            </w:r>
            <w:r>
              <w:rPr>
                <w:spacing w:val="53"/>
              </w:rPr>
              <w:t xml:space="preserve"> </w:t>
            </w:r>
            <w:r>
              <w:t>район</w:t>
            </w:r>
          </w:p>
        </w:tc>
        <w:tc>
          <w:tcPr>
            <w:tcW w:w="1484" w:type="dxa"/>
          </w:tcPr>
          <w:p w:rsidR="00785C29" w:rsidRDefault="00785C29" w:rsidP="00785C29">
            <w:pPr>
              <w:pStyle w:val="TableParagraph"/>
              <w:tabs>
                <w:tab w:val="left" w:pos="1276"/>
              </w:tabs>
              <w:spacing w:before="15"/>
              <w:ind w:left="429" w:right="-1"/>
            </w:pPr>
            <w:r>
              <w:t>10,1</w:t>
            </w:r>
          </w:p>
        </w:tc>
        <w:tc>
          <w:tcPr>
            <w:tcW w:w="1703" w:type="dxa"/>
          </w:tcPr>
          <w:p w:rsidR="00785C29" w:rsidRDefault="00785C29" w:rsidP="00785C29">
            <w:pPr>
              <w:pStyle w:val="TableParagraph"/>
              <w:tabs>
                <w:tab w:val="left" w:pos="1276"/>
              </w:tabs>
              <w:spacing w:before="15"/>
              <w:ind w:left="4" w:right="-1"/>
            </w:pPr>
            <w:r>
              <w:t>0</w:t>
            </w:r>
          </w:p>
        </w:tc>
        <w:tc>
          <w:tcPr>
            <w:tcW w:w="1561" w:type="dxa"/>
          </w:tcPr>
          <w:p w:rsidR="00785C29" w:rsidRDefault="00785C29" w:rsidP="00785C29">
            <w:pPr>
              <w:pStyle w:val="TableParagraph"/>
              <w:tabs>
                <w:tab w:val="left" w:pos="1276"/>
              </w:tabs>
              <w:spacing w:before="15"/>
              <w:ind w:left="460" w:right="-1"/>
            </w:pPr>
            <w:r>
              <w:t>5,0</w:t>
            </w:r>
          </w:p>
        </w:tc>
      </w:tr>
      <w:tr w:rsidR="00785C29" w:rsidTr="008A269F">
        <w:trPr>
          <w:trHeight w:val="292"/>
        </w:trPr>
        <w:tc>
          <w:tcPr>
            <w:tcW w:w="4268" w:type="dxa"/>
          </w:tcPr>
          <w:p w:rsidR="00785C29" w:rsidRDefault="00785C29" w:rsidP="00785C29">
            <w:pPr>
              <w:pStyle w:val="TableParagraph"/>
              <w:tabs>
                <w:tab w:val="left" w:pos="1276"/>
              </w:tabs>
              <w:spacing w:before="15"/>
              <w:ind w:left="107" w:right="-1"/>
              <w:jc w:val="left"/>
            </w:pPr>
            <w:r>
              <w:t>Ботлихский</w:t>
            </w:r>
            <w:r>
              <w:rPr>
                <w:spacing w:val="-3"/>
              </w:rPr>
              <w:t xml:space="preserve"> </w:t>
            </w:r>
            <w:r>
              <w:t>район</w:t>
            </w:r>
          </w:p>
        </w:tc>
        <w:tc>
          <w:tcPr>
            <w:tcW w:w="1484" w:type="dxa"/>
          </w:tcPr>
          <w:p w:rsidR="00785C29" w:rsidRDefault="00785C29" w:rsidP="00785C29">
            <w:pPr>
              <w:pStyle w:val="TableParagraph"/>
              <w:tabs>
                <w:tab w:val="left" w:pos="1276"/>
              </w:tabs>
              <w:spacing w:before="15"/>
              <w:ind w:left="429" w:right="-1"/>
            </w:pPr>
            <w:r>
              <w:t>34,0</w:t>
            </w:r>
          </w:p>
        </w:tc>
        <w:tc>
          <w:tcPr>
            <w:tcW w:w="1703" w:type="dxa"/>
          </w:tcPr>
          <w:p w:rsidR="00785C29" w:rsidRDefault="00785C29" w:rsidP="00785C29">
            <w:pPr>
              <w:pStyle w:val="TableParagraph"/>
              <w:tabs>
                <w:tab w:val="left" w:pos="1276"/>
              </w:tabs>
              <w:spacing w:before="15"/>
              <w:ind w:left="532" w:right="-1"/>
            </w:pPr>
            <w:r>
              <w:t>13,0</w:t>
            </w:r>
          </w:p>
        </w:tc>
        <w:tc>
          <w:tcPr>
            <w:tcW w:w="1561" w:type="dxa"/>
          </w:tcPr>
          <w:p w:rsidR="00785C29" w:rsidRDefault="00785C29" w:rsidP="00785C29">
            <w:pPr>
              <w:pStyle w:val="TableParagraph"/>
              <w:tabs>
                <w:tab w:val="left" w:pos="1276"/>
              </w:tabs>
              <w:spacing w:before="15"/>
              <w:ind w:left="460" w:right="-1"/>
            </w:pPr>
            <w:r>
              <w:t>8,2</w:t>
            </w:r>
          </w:p>
        </w:tc>
      </w:tr>
      <w:tr w:rsidR="00785C29" w:rsidTr="008A269F">
        <w:trPr>
          <w:trHeight w:val="294"/>
        </w:trPr>
        <w:tc>
          <w:tcPr>
            <w:tcW w:w="4268" w:type="dxa"/>
          </w:tcPr>
          <w:p w:rsidR="00785C29" w:rsidRDefault="00785C29" w:rsidP="00785C29">
            <w:pPr>
              <w:pStyle w:val="TableParagraph"/>
              <w:tabs>
                <w:tab w:val="left" w:pos="1276"/>
              </w:tabs>
              <w:spacing w:before="17"/>
              <w:ind w:left="107" w:right="-1"/>
              <w:jc w:val="left"/>
            </w:pPr>
            <w:r>
              <w:t>Буйнакский</w:t>
            </w:r>
            <w:r>
              <w:rPr>
                <w:spacing w:val="51"/>
              </w:rPr>
              <w:t xml:space="preserve"> </w:t>
            </w:r>
            <w:r>
              <w:t>район</w:t>
            </w:r>
          </w:p>
        </w:tc>
        <w:tc>
          <w:tcPr>
            <w:tcW w:w="1484" w:type="dxa"/>
          </w:tcPr>
          <w:p w:rsidR="00785C29" w:rsidRDefault="00785C29" w:rsidP="00785C29">
            <w:pPr>
              <w:pStyle w:val="TableParagraph"/>
              <w:tabs>
                <w:tab w:val="left" w:pos="1276"/>
              </w:tabs>
              <w:spacing w:before="17"/>
              <w:ind w:left="429" w:right="-1"/>
            </w:pPr>
            <w:r>
              <w:t>20,4</w:t>
            </w:r>
          </w:p>
        </w:tc>
        <w:tc>
          <w:tcPr>
            <w:tcW w:w="1703" w:type="dxa"/>
          </w:tcPr>
          <w:p w:rsidR="00785C29" w:rsidRDefault="00785C29" w:rsidP="00785C29">
            <w:pPr>
              <w:pStyle w:val="TableParagraph"/>
              <w:tabs>
                <w:tab w:val="left" w:pos="1276"/>
              </w:tabs>
              <w:spacing w:before="17"/>
              <w:ind w:left="532" w:right="-1"/>
            </w:pPr>
            <w:r>
              <w:t>21,1</w:t>
            </w:r>
          </w:p>
        </w:tc>
        <w:tc>
          <w:tcPr>
            <w:tcW w:w="1561" w:type="dxa"/>
          </w:tcPr>
          <w:p w:rsidR="00785C29" w:rsidRDefault="00785C29" w:rsidP="00785C29">
            <w:pPr>
              <w:pStyle w:val="TableParagraph"/>
              <w:tabs>
                <w:tab w:val="left" w:pos="1276"/>
              </w:tabs>
              <w:spacing w:before="17"/>
              <w:ind w:left="464" w:right="-1"/>
            </w:pPr>
            <w:r>
              <w:t>11,0</w:t>
            </w:r>
          </w:p>
        </w:tc>
      </w:tr>
      <w:tr w:rsidR="00785C29" w:rsidTr="008A269F">
        <w:trPr>
          <w:trHeight w:val="292"/>
        </w:trPr>
        <w:tc>
          <w:tcPr>
            <w:tcW w:w="4268" w:type="dxa"/>
          </w:tcPr>
          <w:p w:rsidR="00785C29" w:rsidRDefault="00785C29" w:rsidP="00785C29">
            <w:pPr>
              <w:pStyle w:val="TableParagraph"/>
              <w:tabs>
                <w:tab w:val="left" w:pos="1276"/>
              </w:tabs>
              <w:spacing w:before="15"/>
              <w:ind w:left="107" w:right="-1"/>
              <w:jc w:val="left"/>
            </w:pPr>
            <w:r>
              <w:t>Гергебильский</w:t>
            </w:r>
            <w:r>
              <w:rPr>
                <w:spacing w:val="-2"/>
              </w:rPr>
              <w:t xml:space="preserve"> </w:t>
            </w:r>
            <w:r>
              <w:t>район</w:t>
            </w:r>
          </w:p>
        </w:tc>
        <w:tc>
          <w:tcPr>
            <w:tcW w:w="1484" w:type="dxa"/>
          </w:tcPr>
          <w:p w:rsidR="00785C29" w:rsidRDefault="00785C29" w:rsidP="00785C29">
            <w:pPr>
              <w:pStyle w:val="TableParagraph"/>
              <w:tabs>
                <w:tab w:val="left" w:pos="1276"/>
              </w:tabs>
              <w:spacing w:before="15"/>
              <w:ind w:left="429" w:right="-1"/>
            </w:pPr>
            <w:r>
              <w:t>41,0</w:t>
            </w:r>
          </w:p>
        </w:tc>
        <w:tc>
          <w:tcPr>
            <w:tcW w:w="1703" w:type="dxa"/>
          </w:tcPr>
          <w:p w:rsidR="00785C29" w:rsidRDefault="00785C29" w:rsidP="00785C29">
            <w:pPr>
              <w:pStyle w:val="TableParagraph"/>
              <w:tabs>
                <w:tab w:val="left" w:pos="1276"/>
              </w:tabs>
              <w:spacing w:before="15"/>
              <w:ind w:left="532" w:right="-1"/>
            </w:pPr>
            <w:r>
              <w:t>61,0</w:t>
            </w:r>
          </w:p>
        </w:tc>
        <w:tc>
          <w:tcPr>
            <w:tcW w:w="1561" w:type="dxa"/>
          </w:tcPr>
          <w:p w:rsidR="00785C29" w:rsidRDefault="00785C29" w:rsidP="00785C29">
            <w:pPr>
              <w:pStyle w:val="TableParagraph"/>
              <w:tabs>
                <w:tab w:val="left" w:pos="1276"/>
              </w:tabs>
              <w:spacing w:before="15"/>
              <w:ind w:left="464" w:right="-1"/>
            </w:pPr>
            <w:r>
              <w:t>35,0</w:t>
            </w:r>
          </w:p>
        </w:tc>
      </w:tr>
      <w:tr w:rsidR="00785C29" w:rsidTr="008A269F">
        <w:trPr>
          <w:trHeight w:val="292"/>
        </w:trPr>
        <w:tc>
          <w:tcPr>
            <w:tcW w:w="4268" w:type="dxa"/>
          </w:tcPr>
          <w:p w:rsidR="00785C29" w:rsidRDefault="00785C29" w:rsidP="00785C29">
            <w:pPr>
              <w:pStyle w:val="TableParagraph"/>
              <w:tabs>
                <w:tab w:val="left" w:pos="1276"/>
              </w:tabs>
              <w:spacing w:before="15"/>
              <w:ind w:left="107" w:right="-1"/>
              <w:jc w:val="left"/>
            </w:pPr>
            <w:r>
              <w:t>Гумбетовский</w:t>
            </w:r>
            <w:r>
              <w:rPr>
                <w:spacing w:val="53"/>
              </w:rPr>
              <w:t xml:space="preserve"> </w:t>
            </w:r>
            <w:r>
              <w:t>район</w:t>
            </w:r>
          </w:p>
        </w:tc>
        <w:tc>
          <w:tcPr>
            <w:tcW w:w="1484" w:type="dxa"/>
          </w:tcPr>
          <w:p w:rsidR="00785C29" w:rsidRDefault="00785C29" w:rsidP="00785C29">
            <w:pPr>
              <w:pStyle w:val="TableParagraph"/>
              <w:tabs>
                <w:tab w:val="left" w:pos="1276"/>
              </w:tabs>
              <w:spacing w:before="15"/>
              <w:ind w:left="429" w:right="-1"/>
            </w:pPr>
            <w:r>
              <w:t>17,0</w:t>
            </w:r>
          </w:p>
        </w:tc>
        <w:tc>
          <w:tcPr>
            <w:tcW w:w="1703" w:type="dxa"/>
          </w:tcPr>
          <w:p w:rsidR="00785C29" w:rsidRDefault="00785C29" w:rsidP="00785C29">
            <w:pPr>
              <w:pStyle w:val="TableParagraph"/>
              <w:tabs>
                <w:tab w:val="left" w:pos="1276"/>
              </w:tabs>
              <w:spacing w:before="15"/>
              <w:ind w:left="532" w:right="-1"/>
            </w:pPr>
            <w:r>
              <w:t>3,1</w:t>
            </w:r>
          </w:p>
        </w:tc>
        <w:tc>
          <w:tcPr>
            <w:tcW w:w="1561" w:type="dxa"/>
          </w:tcPr>
          <w:p w:rsidR="00785C29" w:rsidRDefault="00785C29" w:rsidP="00785C29">
            <w:pPr>
              <w:pStyle w:val="TableParagraph"/>
              <w:tabs>
                <w:tab w:val="left" w:pos="1276"/>
              </w:tabs>
              <w:spacing w:before="15"/>
              <w:ind w:left="460" w:right="-1"/>
            </w:pPr>
            <w:r>
              <w:t>9,5</w:t>
            </w:r>
          </w:p>
        </w:tc>
      </w:tr>
    </w:tbl>
    <w:p w:rsidR="00785C29" w:rsidRDefault="00785C29" w:rsidP="00785C29">
      <w:pPr>
        <w:tabs>
          <w:tab w:val="left" w:pos="1276"/>
        </w:tabs>
        <w:ind w:right="-1"/>
        <w:sectPr w:rsidR="00785C29" w:rsidSect="00785C29">
          <w:pgSz w:w="11910" w:h="16840"/>
          <w:pgMar w:top="1320" w:right="711" w:bottom="1420" w:left="740" w:header="969" w:footer="1206" w:gutter="0"/>
          <w:cols w:space="720"/>
        </w:sectPr>
      </w:pPr>
    </w:p>
    <w:p w:rsidR="00785C29" w:rsidRDefault="00785C29" w:rsidP="00785C29">
      <w:pPr>
        <w:pStyle w:val="a3"/>
        <w:tabs>
          <w:tab w:val="left" w:pos="1276"/>
        </w:tabs>
        <w:ind w:left="0" w:right="-1"/>
        <w:jc w:val="left"/>
        <w:rPr>
          <w:b/>
          <w:sz w:val="20"/>
        </w:rPr>
      </w:pPr>
    </w:p>
    <w:p w:rsidR="00785C29" w:rsidRDefault="00785C29" w:rsidP="00785C29">
      <w:pPr>
        <w:pStyle w:val="a3"/>
        <w:tabs>
          <w:tab w:val="left" w:pos="1276"/>
        </w:tabs>
        <w:spacing w:before="4" w:after="1"/>
        <w:ind w:left="0" w:right="-1"/>
        <w:jc w:val="left"/>
        <w:rPr>
          <w:b/>
          <w:sz w:val="16"/>
        </w:rPr>
      </w:pP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8"/>
        <w:gridCol w:w="1484"/>
        <w:gridCol w:w="1703"/>
        <w:gridCol w:w="1561"/>
      </w:tblGrid>
      <w:tr w:rsidR="00785C29" w:rsidTr="008A269F">
        <w:trPr>
          <w:trHeight w:val="294"/>
        </w:trPr>
        <w:tc>
          <w:tcPr>
            <w:tcW w:w="4268" w:type="dxa"/>
          </w:tcPr>
          <w:p w:rsidR="00785C29" w:rsidRDefault="00785C29" w:rsidP="00785C29">
            <w:pPr>
              <w:pStyle w:val="TableParagraph"/>
              <w:tabs>
                <w:tab w:val="left" w:pos="1276"/>
              </w:tabs>
              <w:spacing w:before="15"/>
              <w:ind w:left="107" w:right="-1"/>
              <w:jc w:val="left"/>
            </w:pPr>
            <w:r>
              <w:t>Гунибский</w:t>
            </w:r>
            <w:r>
              <w:rPr>
                <w:spacing w:val="52"/>
              </w:rPr>
              <w:t xml:space="preserve"> </w:t>
            </w:r>
            <w:r>
              <w:t>район</w:t>
            </w:r>
          </w:p>
        </w:tc>
        <w:tc>
          <w:tcPr>
            <w:tcW w:w="1484" w:type="dxa"/>
          </w:tcPr>
          <w:p w:rsidR="00785C29" w:rsidRDefault="00785C29" w:rsidP="00785C29">
            <w:pPr>
              <w:pStyle w:val="TableParagraph"/>
              <w:tabs>
                <w:tab w:val="left" w:pos="1276"/>
              </w:tabs>
              <w:spacing w:before="15"/>
              <w:ind w:left="429" w:right="-1"/>
            </w:pPr>
            <w:r>
              <w:t>57,7</w:t>
            </w:r>
          </w:p>
        </w:tc>
        <w:tc>
          <w:tcPr>
            <w:tcW w:w="1703" w:type="dxa"/>
          </w:tcPr>
          <w:p w:rsidR="00785C29" w:rsidRDefault="00785C29" w:rsidP="00785C29">
            <w:pPr>
              <w:pStyle w:val="TableParagraph"/>
              <w:tabs>
                <w:tab w:val="left" w:pos="1276"/>
              </w:tabs>
              <w:spacing w:before="15"/>
              <w:ind w:left="532" w:right="-1"/>
            </w:pPr>
            <w:r>
              <w:t>23,3</w:t>
            </w:r>
          </w:p>
        </w:tc>
        <w:tc>
          <w:tcPr>
            <w:tcW w:w="1561" w:type="dxa"/>
          </w:tcPr>
          <w:p w:rsidR="00785C29" w:rsidRDefault="00785C29" w:rsidP="00785C29">
            <w:pPr>
              <w:pStyle w:val="TableParagraph"/>
              <w:tabs>
                <w:tab w:val="left" w:pos="1276"/>
              </w:tabs>
              <w:spacing w:before="15"/>
              <w:ind w:right="-1"/>
            </w:pPr>
            <w:r>
              <w:t>0</w:t>
            </w:r>
          </w:p>
        </w:tc>
      </w:tr>
      <w:tr w:rsidR="00785C29" w:rsidTr="008A269F">
        <w:trPr>
          <w:trHeight w:val="292"/>
        </w:trPr>
        <w:tc>
          <w:tcPr>
            <w:tcW w:w="4268" w:type="dxa"/>
          </w:tcPr>
          <w:p w:rsidR="00785C29" w:rsidRDefault="00785C29" w:rsidP="00785C29">
            <w:pPr>
              <w:pStyle w:val="TableParagraph"/>
              <w:tabs>
                <w:tab w:val="left" w:pos="1276"/>
              </w:tabs>
              <w:spacing w:before="15"/>
              <w:ind w:left="107" w:right="-1"/>
              <w:jc w:val="left"/>
            </w:pPr>
            <w:r>
              <w:t>Дербентский</w:t>
            </w:r>
            <w:r>
              <w:rPr>
                <w:spacing w:val="-1"/>
              </w:rPr>
              <w:t xml:space="preserve"> </w:t>
            </w:r>
            <w:r>
              <w:t>район</w:t>
            </w:r>
          </w:p>
        </w:tc>
        <w:tc>
          <w:tcPr>
            <w:tcW w:w="1484" w:type="dxa"/>
          </w:tcPr>
          <w:p w:rsidR="00785C29" w:rsidRDefault="00785C29" w:rsidP="00785C29">
            <w:pPr>
              <w:pStyle w:val="TableParagraph"/>
              <w:tabs>
                <w:tab w:val="left" w:pos="1276"/>
              </w:tabs>
              <w:spacing w:before="15"/>
              <w:ind w:left="424" w:right="-1"/>
            </w:pPr>
            <w:r>
              <w:t>9,2</w:t>
            </w:r>
          </w:p>
        </w:tc>
        <w:tc>
          <w:tcPr>
            <w:tcW w:w="1703" w:type="dxa"/>
          </w:tcPr>
          <w:p w:rsidR="00785C29" w:rsidRDefault="00785C29" w:rsidP="00785C29">
            <w:pPr>
              <w:pStyle w:val="TableParagraph"/>
              <w:tabs>
                <w:tab w:val="left" w:pos="1276"/>
              </w:tabs>
              <w:spacing w:before="15"/>
              <w:ind w:left="532" w:right="-1"/>
            </w:pPr>
            <w:r>
              <w:t>3,5</w:t>
            </w:r>
          </w:p>
        </w:tc>
        <w:tc>
          <w:tcPr>
            <w:tcW w:w="1561" w:type="dxa"/>
          </w:tcPr>
          <w:p w:rsidR="00785C29" w:rsidRDefault="00785C29" w:rsidP="00785C29">
            <w:pPr>
              <w:pStyle w:val="TableParagraph"/>
              <w:tabs>
                <w:tab w:val="left" w:pos="1276"/>
              </w:tabs>
              <w:spacing w:before="15"/>
              <w:ind w:left="460" w:right="-1"/>
            </w:pPr>
            <w:r>
              <w:t>5,6</w:t>
            </w:r>
          </w:p>
        </w:tc>
      </w:tr>
      <w:tr w:rsidR="00785C29" w:rsidTr="008A269F">
        <w:trPr>
          <w:trHeight w:val="292"/>
        </w:trPr>
        <w:tc>
          <w:tcPr>
            <w:tcW w:w="4268" w:type="dxa"/>
          </w:tcPr>
          <w:p w:rsidR="00785C29" w:rsidRDefault="00785C29" w:rsidP="00785C29">
            <w:pPr>
              <w:pStyle w:val="TableParagraph"/>
              <w:tabs>
                <w:tab w:val="left" w:pos="1276"/>
              </w:tabs>
              <w:spacing w:before="15"/>
              <w:ind w:left="107" w:right="-1"/>
              <w:jc w:val="left"/>
            </w:pPr>
            <w:r>
              <w:t>Казбековский</w:t>
            </w:r>
            <w:r>
              <w:rPr>
                <w:spacing w:val="54"/>
              </w:rPr>
              <w:t xml:space="preserve"> </w:t>
            </w:r>
            <w:r>
              <w:t>район</w:t>
            </w:r>
          </w:p>
        </w:tc>
        <w:tc>
          <w:tcPr>
            <w:tcW w:w="1484" w:type="dxa"/>
          </w:tcPr>
          <w:p w:rsidR="00785C29" w:rsidRDefault="00785C29" w:rsidP="00785C29">
            <w:pPr>
              <w:pStyle w:val="TableParagraph"/>
              <w:tabs>
                <w:tab w:val="left" w:pos="1276"/>
              </w:tabs>
              <w:spacing w:before="15"/>
              <w:ind w:left="424" w:right="-1"/>
            </w:pPr>
            <w:r>
              <w:t>3,0</w:t>
            </w:r>
          </w:p>
        </w:tc>
        <w:tc>
          <w:tcPr>
            <w:tcW w:w="1703" w:type="dxa"/>
          </w:tcPr>
          <w:p w:rsidR="00785C29" w:rsidRDefault="00785C29" w:rsidP="00785C29">
            <w:pPr>
              <w:pStyle w:val="TableParagraph"/>
              <w:tabs>
                <w:tab w:val="left" w:pos="1276"/>
              </w:tabs>
              <w:spacing w:before="15"/>
              <w:ind w:left="532" w:right="-1"/>
            </w:pPr>
            <w:r>
              <w:t>12,2</w:t>
            </w:r>
          </w:p>
        </w:tc>
        <w:tc>
          <w:tcPr>
            <w:tcW w:w="1561" w:type="dxa"/>
          </w:tcPr>
          <w:p w:rsidR="00785C29" w:rsidRDefault="00785C29" w:rsidP="00785C29">
            <w:pPr>
              <w:pStyle w:val="TableParagraph"/>
              <w:tabs>
                <w:tab w:val="left" w:pos="1276"/>
              </w:tabs>
              <w:spacing w:before="15"/>
              <w:ind w:left="460" w:right="-1"/>
            </w:pPr>
            <w:r>
              <w:t>0,5</w:t>
            </w:r>
          </w:p>
        </w:tc>
      </w:tr>
      <w:tr w:rsidR="00785C29" w:rsidTr="008A269F">
        <w:trPr>
          <w:trHeight w:val="292"/>
        </w:trPr>
        <w:tc>
          <w:tcPr>
            <w:tcW w:w="4268" w:type="dxa"/>
          </w:tcPr>
          <w:p w:rsidR="00785C29" w:rsidRDefault="00785C29" w:rsidP="00785C29">
            <w:pPr>
              <w:pStyle w:val="TableParagraph"/>
              <w:tabs>
                <w:tab w:val="left" w:pos="1276"/>
              </w:tabs>
              <w:spacing w:before="15"/>
              <w:ind w:left="107" w:right="-1"/>
              <w:jc w:val="left"/>
            </w:pPr>
            <w:r>
              <w:t>Карабудахкентский</w:t>
            </w:r>
            <w:r>
              <w:rPr>
                <w:spacing w:val="-3"/>
              </w:rPr>
              <w:t xml:space="preserve"> </w:t>
            </w:r>
            <w:r>
              <w:t>район</w:t>
            </w:r>
          </w:p>
        </w:tc>
        <w:tc>
          <w:tcPr>
            <w:tcW w:w="1484" w:type="dxa"/>
          </w:tcPr>
          <w:p w:rsidR="00785C29" w:rsidRDefault="00785C29" w:rsidP="00785C29">
            <w:pPr>
              <w:pStyle w:val="TableParagraph"/>
              <w:tabs>
                <w:tab w:val="left" w:pos="1276"/>
              </w:tabs>
              <w:spacing w:before="15"/>
              <w:ind w:left="429" w:right="-1"/>
            </w:pPr>
            <w:r>
              <w:t>51,0</w:t>
            </w:r>
          </w:p>
        </w:tc>
        <w:tc>
          <w:tcPr>
            <w:tcW w:w="1703" w:type="dxa"/>
          </w:tcPr>
          <w:p w:rsidR="00785C29" w:rsidRDefault="00785C29" w:rsidP="00785C29">
            <w:pPr>
              <w:pStyle w:val="TableParagraph"/>
              <w:tabs>
                <w:tab w:val="left" w:pos="1276"/>
              </w:tabs>
              <w:spacing w:before="15"/>
              <w:ind w:left="532" w:right="-1"/>
            </w:pPr>
            <w:r>
              <w:t>44,4</w:t>
            </w:r>
          </w:p>
        </w:tc>
        <w:tc>
          <w:tcPr>
            <w:tcW w:w="1561" w:type="dxa"/>
          </w:tcPr>
          <w:p w:rsidR="00785C29" w:rsidRDefault="00785C29" w:rsidP="00785C29">
            <w:pPr>
              <w:pStyle w:val="TableParagraph"/>
              <w:tabs>
                <w:tab w:val="left" w:pos="1276"/>
              </w:tabs>
              <w:spacing w:before="15"/>
              <w:ind w:left="464" w:right="-1"/>
            </w:pPr>
            <w:r>
              <w:t>42,0</w:t>
            </w:r>
          </w:p>
        </w:tc>
      </w:tr>
      <w:tr w:rsidR="00785C29" w:rsidTr="008A269F">
        <w:trPr>
          <w:trHeight w:val="292"/>
        </w:trPr>
        <w:tc>
          <w:tcPr>
            <w:tcW w:w="4268" w:type="dxa"/>
          </w:tcPr>
          <w:p w:rsidR="00785C29" w:rsidRDefault="00785C29" w:rsidP="00785C29">
            <w:pPr>
              <w:pStyle w:val="TableParagraph"/>
              <w:tabs>
                <w:tab w:val="left" w:pos="1276"/>
              </w:tabs>
              <w:spacing w:before="15"/>
              <w:ind w:left="107" w:right="-1"/>
              <w:jc w:val="left"/>
            </w:pPr>
            <w:r>
              <w:t>Кизлярский</w:t>
            </w:r>
            <w:r>
              <w:rPr>
                <w:spacing w:val="-3"/>
              </w:rPr>
              <w:t xml:space="preserve"> </w:t>
            </w:r>
            <w:r>
              <w:t>район</w:t>
            </w:r>
          </w:p>
        </w:tc>
        <w:tc>
          <w:tcPr>
            <w:tcW w:w="1484" w:type="dxa"/>
          </w:tcPr>
          <w:p w:rsidR="00785C29" w:rsidRDefault="00785C29" w:rsidP="00785C29">
            <w:pPr>
              <w:pStyle w:val="TableParagraph"/>
              <w:tabs>
                <w:tab w:val="left" w:pos="1276"/>
              </w:tabs>
              <w:spacing w:before="15"/>
              <w:ind w:left="424" w:right="-1"/>
            </w:pPr>
            <w:r>
              <w:t>4,1</w:t>
            </w:r>
          </w:p>
        </w:tc>
        <w:tc>
          <w:tcPr>
            <w:tcW w:w="1703" w:type="dxa"/>
          </w:tcPr>
          <w:p w:rsidR="00785C29" w:rsidRDefault="00785C29" w:rsidP="00785C29">
            <w:pPr>
              <w:pStyle w:val="TableParagraph"/>
              <w:tabs>
                <w:tab w:val="left" w:pos="1276"/>
              </w:tabs>
              <w:spacing w:before="15"/>
              <w:ind w:left="4" w:right="-1"/>
            </w:pPr>
            <w:r>
              <w:t>0</w:t>
            </w:r>
          </w:p>
        </w:tc>
        <w:tc>
          <w:tcPr>
            <w:tcW w:w="1561" w:type="dxa"/>
          </w:tcPr>
          <w:p w:rsidR="00785C29" w:rsidRDefault="00785C29" w:rsidP="00785C29">
            <w:pPr>
              <w:pStyle w:val="TableParagraph"/>
              <w:tabs>
                <w:tab w:val="left" w:pos="1276"/>
              </w:tabs>
              <w:spacing w:before="15"/>
              <w:ind w:left="460" w:right="-1"/>
            </w:pPr>
            <w:r>
              <w:t>1,3</w:t>
            </w:r>
          </w:p>
        </w:tc>
      </w:tr>
      <w:tr w:rsidR="00785C29" w:rsidTr="008A269F">
        <w:trPr>
          <w:trHeight w:val="294"/>
        </w:trPr>
        <w:tc>
          <w:tcPr>
            <w:tcW w:w="4268" w:type="dxa"/>
          </w:tcPr>
          <w:p w:rsidR="00785C29" w:rsidRDefault="00785C29" w:rsidP="00785C29">
            <w:pPr>
              <w:pStyle w:val="TableParagraph"/>
              <w:tabs>
                <w:tab w:val="left" w:pos="1276"/>
              </w:tabs>
              <w:spacing w:before="17"/>
              <w:ind w:left="107" w:right="-1"/>
              <w:jc w:val="left"/>
            </w:pPr>
            <w:r>
              <w:t>Кумторкалинский</w:t>
            </w:r>
            <w:r>
              <w:rPr>
                <w:spacing w:val="53"/>
              </w:rPr>
              <w:t xml:space="preserve"> </w:t>
            </w:r>
            <w:r>
              <w:t>район</w:t>
            </w:r>
          </w:p>
        </w:tc>
        <w:tc>
          <w:tcPr>
            <w:tcW w:w="1484" w:type="dxa"/>
          </w:tcPr>
          <w:p w:rsidR="00785C29" w:rsidRDefault="00785C29" w:rsidP="00785C29">
            <w:pPr>
              <w:pStyle w:val="TableParagraph"/>
              <w:tabs>
                <w:tab w:val="left" w:pos="1276"/>
              </w:tabs>
              <w:spacing w:before="17"/>
              <w:ind w:left="424" w:right="-1"/>
            </w:pPr>
            <w:r>
              <w:t>9,0</w:t>
            </w:r>
          </w:p>
        </w:tc>
        <w:tc>
          <w:tcPr>
            <w:tcW w:w="1703" w:type="dxa"/>
          </w:tcPr>
          <w:p w:rsidR="00785C29" w:rsidRDefault="00785C29" w:rsidP="00785C29">
            <w:pPr>
              <w:pStyle w:val="TableParagraph"/>
              <w:tabs>
                <w:tab w:val="left" w:pos="1276"/>
              </w:tabs>
              <w:spacing w:before="17"/>
              <w:ind w:left="532" w:right="-1"/>
            </w:pPr>
            <w:r>
              <w:t>27,0</w:t>
            </w:r>
          </w:p>
        </w:tc>
        <w:tc>
          <w:tcPr>
            <w:tcW w:w="1561" w:type="dxa"/>
          </w:tcPr>
          <w:p w:rsidR="00785C29" w:rsidRDefault="00785C29" w:rsidP="00785C29">
            <w:pPr>
              <w:pStyle w:val="TableParagraph"/>
              <w:tabs>
                <w:tab w:val="left" w:pos="1276"/>
              </w:tabs>
              <w:spacing w:before="17"/>
              <w:ind w:left="460" w:right="-1"/>
            </w:pPr>
            <w:r>
              <w:t>2,0</w:t>
            </w:r>
          </w:p>
        </w:tc>
      </w:tr>
      <w:tr w:rsidR="00785C29" w:rsidTr="008A269F">
        <w:trPr>
          <w:trHeight w:val="292"/>
        </w:trPr>
        <w:tc>
          <w:tcPr>
            <w:tcW w:w="4268" w:type="dxa"/>
          </w:tcPr>
          <w:p w:rsidR="00785C29" w:rsidRDefault="00785C29" w:rsidP="00785C29">
            <w:pPr>
              <w:pStyle w:val="TableParagraph"/>
              <w:tabs>
                <w:tab w:val="left" w:pos="1276"/>
              </w:tabs>
              <w:spacing w:before="15"/>
              <w:ind w:left="107" w:right="-1"/>
              <w:jc w:val="left"/>
            </w:pPr>
            <w:r>
              <w:t>Новолакский</w:t>
            </w:r>
            <w:r>
              <w:rPr>
                <w:spacing w:val="-1"/>
              </w:rPr>
              <w:t xml:space="preserve"> </w:t>
            </w:r>
            <w:r>
              <w:t>район</w:t>
            </w:r>
          </w:p>
        </w:tc>
        <w:tc>
          <w:tcPr>
            <w:tcW w:w="1484" w:type="dxa"/>
          </w:tcPr>
          <w:p w:rsidR="00785C29" w:rsidRDefault="00785C29" w:rsidP="00785C29">
            <w:pPr>
              <w:pStyle w:val="TableParagraph"/>
              <w:tabs>
                <w:tab w:val="left" w:pos="1276"/>
              </w:tabs>
              <w:spacing w:before="15"/>
              <w:ind w:left="424" w:right="-1"/>
            </w:pPr>
            <w:r>
              <w:t>5,0</w:t>
            </w:r>
          </w:p>
        </w:tc>
        <w:tc>
          <w:tcPr>
            <w:tcW w:w="1703" w:type="dxa"/>
          </w:tcPr>
          <w:p w:rsidR="00785C29" w:rsidRDefault="00785C29" w:rsidP="00785C29">
            <w:pPr>
              <w:pStyle w:val="TableParagraph"/>
              <w:tabs>
                <w:tab w:val="left" w:pos="1276"/>
              </w:tabs>
              <w:spacing w:before="15"/>
              <w:ind w:left="4" w:right="-1"/>
            </w:pPr>
            <w:r>
              <w:t>0</w:t>
            </w:r>
          </w:p>
        </w:tc>
        <w:tc>
          <w:tcPr>
            <w:tcW w:w="1561" w:type="dxa"/>
          </w:tcPr>
          <w:p w:rsidR="00785C29" w:rsidRDefault="00785C29" w:rsidP="00785C29">
            <w:pPr>
              <w:pStyle w:val="TableParagraph"/>
              <w:tabs>
                <w:tab w:val="left" w:pos="1276"/>
              </w:tabs>
              <w:spacing w:before="15"/>
              <w:ind w:right="-1"/>
            </w:pPr>
            <w:r>
              <w:t>0</w:t>
            </w:r>
          </w:p>
        </w:tc>
      </w:tr>
      <w:tr w:rsidR="00785C29" w:rsidTr="008A269F">
        <w:trPr>
          <w:trHeight w:val="292"/>
        </w:trPr>
        <w:tc>
          <w:tcPr>
            <w:tcW w:w="4268" w:type="dxa"/>
          </w:tcPr>
          <w:p w:rsidR="00785C29" w:rsidRDefault="00785C29" w:rsidP="00785C29">
            <w:pPr>
              <w:pStyle w:val="TableParagraph"/>
              <w:tabs>
                <w:tab w:val="left" w:pos="1276"/>
              </w:tabs>
              <w:spacing w:before="15"/>
              <w:ind w:left="107" w:right="-1"/>
              <w:jc w:val="left"/>
            </w:pPr>
            <w:r>
              <w:t>Сергокалинский</w:t>
            </w:r>
            <w:r>
              <w:rPr>
                <w:spacing w:val="-2"/>
              </w:rPr>
              <w:t xml:space="preserve"> </w:t>
            </w:r>
            <w:r>
              <w:t>район</w:t>
            </w:r>
          </w:p>
        </w:tc>
        <w:tc>
          <w:tcPr>
            <w:tcW w:w="1484" w:type="dxa"/>
          </w:tcPr>
          <w:p w:rsidR="00785C29" w:rsidRDefault="00785C29" w:rsidP="00785C29">
            <w:pPr>
              <w:pStyle w:val="TableParagraph"/>
              <w:tabs>
                <w:tab w:val="left" w:pos="1276"/>
              </w:tabs>
              <w:spacing w:before="15"/>
              <w:ind w:left="429" w:right="-1"/>
            </w:pPr>
            <w:r>
              <w:t>29,0</w:t>
            </w:r>
          </w:p>
        </w:tc>
        <w:tc>
          <w:tcPr>
            <w:tcW w:w="1703" w:type="dxa"/>
          </w:tcPr>
          <w:p w:rsidR="00785C29" w:rsidRDefault="00785C29" w:rsidP="00785C29">
            <w:pPr>
              <w:pStyle w:val="TableParagraph"/>
              <w:tabs>
                <w:tab w:val="left" w:pos="1276"/>
              </w:tabs>
              <w:spacing w:before="15"/>
              <w:ind w:left="532" w:right="-1"/>
            </w:pPr>
            <w:r>
              <w:t>13,3</w:t>
            </w:r>
          </w:p>
        </w:tc>
        <w:tc>
          <w:tcPr>
            <w:tcW w:w="1561" w:type="dxa"/>
          </w:tcPr>
          <w:p w:rsidR="00785C29" w:rsidRDefault="00785C29" w:rsidP="00785C29">
            <w:pPr>
              <w:pStyle w:val="TableParagraph"/>
              <w:tabs>
                <w:tab w:val="left" w:pos="1276"/>
              </w:tabs>
              <w:spacing w:before="15"/>
              <w:ind w:left="464" w:right="-1"/>
            </w:pPr>
            <w:r>
              <w:t>11,0</w:t>
            </w:r>
          </w:p>
        </w:tc>
      </w:tr>
      <w:tr w:rsidR="00785C29" w:rsidTr="008A269F">
        <w:trPr>
          <w:trHeight w:val="292"/>
        </w:trPr>
        <w:tc>
          <w:tcPr>
            <w:tcW w:w="4268" w:type="dxa"/>
          </w:tcPr>
          <w:p w:rsidR="00785C29" w:rsidRDefault="00785C29" w:rsidP="00785C29">
            <w:pPr>
              <w:pStyle w:val="TableParagraph"/>
              <w:tabs>
                <w:tab w:val="left" w:pos="1276"/>
              </w:tabs>
              <w:spacing w:before="15"/>
              <w:ind w:left="107" w:right="-1"/>
              <w:jc w:val="left"/>
            </w:pPr>
            <w:r>
              <w:t>Тляратинский</w:t>
            </w:r>
            <w:r>
              <w:rPr>
                <w:spacing w:val="-2"/>
              </w:rPr>
              <w:t xml:space="preserve"> </w:t>
            </w:r>
            <w:r>
              <w:t>район</w:t>
            </w:r>
          </w:p>
        </w:tc>
        <w:tc>
          <w:tcPr>
            <w:tcW w:w="1484" w:type="dxa"/>
          </w:tcPr>
          <w:p w:rsidR="00785C29" w:rsidRDefault="00785C29" w:rsidP="00785C29">
            <w:pPr>
              <w:pStyle w:val="TableParagraph"/>
              <w:tabs>
                <w:tab w:val="left" w:pos="1276"/>
              </w:tabs>
              <w:spacing w:before="15"/>
              <w:ind w:left="429" w:right="-1"/>
            </w:pPr>
            <w:r>
              <w:t>8,3</w:t>
            </w:r>
          </w:p>
        </w:tc>
        <w:tc>
          <w:tcPr>
            <w:tcW w:w="1703" w:type="dxa"/>
          </w:tcPr>
          <w:p w:rsidR="00785C29" w:rsidRDefault="00785C29" w:rsidP="00785C29">
            <w:pPr>
              <w:pStyle w:val="TableParagraph"/>
              <w:tabs>
                <w:tab w:val="left" w:pos="1276"/>
              </w:tabs>
              <w:spacing w:before="15"/>
              <w:ind w:left="4" w:right="-1"/>
            </w:pPr>
            <w:r>
              <w:t>0</w:t>
            </w:r>
          </w:p>
        </w:tc>
        <w:tc>
          <w:tcPr>
            <w:tcW w:w="1561" w:type="dxa"/>
          </w:tcPr>
          <w:p w:rsidR="00785C29" w:rsidRDefault="00785C29" w:rsidP="00785C29">
            <w:pPr>
              <w:pStyle w:val="TableParagraph"/>
              <w:tabs>
                <w:tab w:val="left" w:pos="1276"/>
              </w:tabs>
              <w:spacing w:before="15"/>
              <w:ind w:right="-1"/>
            </w:pPr>
            <w:r>
              <w:t>0</w:t>
            </w:r>
          </w:p>
        </w:tc>
      </w:tr>
      <w:tr w:rsidR="00785C29" w:rsidTr="008A269F">
        <w:trPr>
          <w:trHeight w:val="294"/>
        </w:trPr>
        <w:tc>
          <w:tcPr>
            <w:tcW w:w="4268" w:type="dxa"/>
          </w:tcPr>
          <w:p w:rsidR="00785C29" w:rsidRDefault="00785C29" w:rsidP="00785C29">
            <w:pPr>
              <w:pStyle w:val="TableParagraph"/>
              <w:tabs>
                <w:tab w:val="left" w:pos="1276"/>
              </w:tabs>
              <w:spacing w:before="17"/>
              <w:ind w:left="107" w:right="-1"/>
              <w:jc w:val="left"/>
            </w:pPr>
            <w:r>
              <w:t>Хивский</w:t>
            </w:r>
            <w:r>
              <w:rPr>
                <w:spacing w:val="53"/>
              </w:rPr>
              <w:t xml:space="preserve"> </w:t>
            </w:r>
            <w:r>
              <w:t>район</w:t>
            </w:r>
          </w:p>
        </w:tc>
        <w:tc>
          <w:tcPr>
            <w:tcW w:w="1484" w:type="dxa"/>
          </w:tcPr>
          <w:p w:rsidR="00785C29" w:rsidRDefault="00785C29" w:rsidP="00785C29">
            <w:pPr>
              <w:pStyle w:val="TableParagraph"/>
              <w:tabs>
                <w:tab w:val="left" w:pos="1276"/>
              </w:tabs>
              <w:spacing w:before="17"/>
              <w:ind w:left="429" w:right="-1"/>
            </w:pPr>
            <w:r>
              <w:t>17,0</w:t>
            </w:r>
          </w:p>
        </w:tc>
        <w:tc>
          <w:tcPr>
            <w:tcW w:w="1703" w:type="dxa"/>
          </w:tcPr>
          <w:p w:rsidR="00785C29" w:rsidRDefault="00785C29" w:rsidP="00785C29">
            <w:pPr>
              <w:pStyle w:val="TableParagraph"/>
              <w:tabs>
                <w:tab w:val="left" w:pos="1276"/>
              </w:tabs>
              <w:spacing w:before="17"/>
              <w:ind w:left="532" w:right="-1"/>
            </w:pPr>
            <w:r>
              <w:t>4,1</w:t>
            </w:r>
          </w:p>
        </w:tc>
        <w:tc>
          <w:tcPr>
            <w:tcW w:w="1561" w:type="dxa"/>
          </w:tcPr>
          <w:p w:rsidR="00785C29" w:rsidRDefault="00785C29" w:rsidP="00785C29">
            <w:pPr>
              <w:pStyle w:val="TableParagraph"/>
              <w:tabs>
                <w:tab w:val="left" w:pos="1276"/>
              </w:tabs>
              <w:spacing w:before="17"/>
              <w:ind w:left="460" w:right="-1"/>
            </w:pPr>
            <w:r>
              <w:t>3,4</w:t>
            </w:r>
          </w:p>
        </w:tc>
      </w:tr>
      <w:tr w:rsidR="00785C29" w:rsidTr="008A269F">
        <w:trPr>
          <w:trHeight w:val="292"/>
        </w:trPr>
        <w:tc>
          <w:tcPr>
            <w:tcW w:w="4268" w:type="dxa"/>
          </w:tcPr>
          <w:p w:rsidR="00785C29" w:rsidRDefault="00785C29" w:rsidP="00785C29">
            <w:pPr>
              <w:pStyle w:val="TableParagraph"/>
              <w:tabs>
                <w:tab w:val="left" w:pos="1276"/>
              </w:tabs>
              <w:spacing w:before="16"/>
              <w:ind w:left="107" w:right="-1"/>
              <w:jc w:val="left"/>
            </w:pPr>
            <w:r>
              <w:t>Цумадинский</w:t>
            </w:r>
            <w:r>
              <w:rPr>
                <w:spacing w:val="-2"/>
              </w:rPr>
              <w:t xml:space="preserve"> </w:t>
            </w:r>
            <w:r>
              <w:t>район</w:t>
            </w:r>
          </w:p>
        </w:tc>
        <w:tc>
          <w:tcPr>
            <w:tcW w:w="1484" w:type="dxa"/>
          </w:tcPr>
          <w:p w:rsidR="00785C29" w:rsidRDefault="00785C29" w:rsidP="00785C29">
            <w:pPr>
              <w:pStyle w:val="TableParagraph"/>
              <w:tabs>
                <w:tab w:val="left" w:pos="1276"/>
              </w:tabs>
              <w:spacing w:before="16"/>
              <w:ind w:left="429" w:right="-1"/>
            </w:pPr>
            <w:r>
              <w:t>20,0</w:t>
            </w:r>
          </w:p>
        </w:tc>
        <w:tc>
          <w:tcPr>
            <w:tcW w:w="1703" w:type="dxa"/>
          </w:tcPr>
          <w:p w:rsidR="00785C29" w:rsidRDefault="00785C29" w:rsidP="00785C29">
            <w:pPr>
              <w:pStyle w:val="TableParagraph"/>
              <w:tabs>
                <w:tab w:val="left" w:pos="1276"/>
              </w:tabs>
              <w:spacing w:before="16"/>
              <w:ind w:left="532" w:right="-1"/>
            </w:pPr>
            <w:r>
              <w:t>30,4</w:t>
            </w:r>
          </w:p>
        </w:tc>
        <w:tc>
          <w:tcPr>
            <w:tcW w:w="1561" w:type="dxa"/>
          </w:tcPr>
          <w:p w:rsidR="00785C29" w:rsidRDefault="00785C29" w:rsidP="00785C29">
            <w:pPr>
              <w:pStyle w:val="TableParagraph"/>
              <w:tabs>
                <w:tab w:val="left" w:pos="1276"/>
              </w:tabs>
              <w:spacing w:before="16"/>
              <w:ind w:left="460" w:right="-1"/>
            </w:pPr>
            <w:r>
              <w:t>6,0</w:t>
            </w:r>
          </w:p>
        </w:tc>
      </w:tr>
      <w:tr w:rsidR="00785C29" w:rsidTr="008A269F">
        <w:trPr>
          <w:trHeight w:val="292"/>
        </w:trPr>
        <w:tc>
          <w:tcPr>
            <w:tcW w:w="4268" w:type="dxa"/>
          </w:tcPr>
          <w:p w:rsidR="00785C29" w:rsidRDefault="00785C29" w:rsidP="00785C29">
            <w:pPr>
              <w:pStyle w:val="TableParagraph"/>
              <w:tabs>
                <w:tab w:val="left" w:pos="1276"/>
              </w:tabs>
              <w:spacing w:before="15"/>
              <w:ind w:left="107" w:right="-1"/>
              <w:jc w:val="left"/>
            </w:pPr>
            <w:r>
              <w:t>Чародинский</w:t>
            </w:r>
            <w:r>
              <w:rPr>
                <w:spacing w:val="53"/>
              </w:rPr>
              <w:t xml:space="preserve"> </w:t>
            </w:r>
            <w:r>
              <w:t>район</w:t>
            </w:r>
          </w:p>
        </w:tc>
        <w:tc>
          <w:tcPr>
            <w:tcW w:w="1484" w:type="dxa"/>
          </w:tcPr>
          <w:p w:rsidR="00785C29" w:rsidRDefault="00785C29" w:rsidP="00785C29">
            <w:pPr>
              <w:pStyle w:val="TableParagraph"/>
              <w:tabs>
                <w:tab w:val="left" w:pos="1276"/>
              </w:tabs>
              <w:spacing w:before="15"/>
              <w:ind w:left="429" w:right="-1"/>
            </w:pPr>
            <w:r>
              <w:t>41,0</w:t>
            </w:r>
          </w:p>
        </w:tc>
        <w:tc>
          <w:tcPr>
            <w:tcW w:w="1703" w:type="dxa"/>
          </w:tcPr>
          <w:p w:rsidR="00785C29" w:rsidRDefault="00785C29" w:rsidP="00785C29">
            <w:pPr>
              <w:pStyle w:val="TableParagraph"/>
              <w:tabs>
                <w:tab w:val="left" w:pos="1276"/>
              </w:tabs>
              <w:spacing w:before="15"/>
              <w:ind w:left="532" w:right="-1"/>
            </w:pPr>
            <w:r>
              <w:t>41,2</w:t>
            </w:r>
          </w:p>
        </w:tc>
        <w:tc>
          <w:tcPr>
            <w:tcW w:w="1561" w:type="dxa"/>
          </w:tcPr>
          <w:p w:rsidR="00785C29" w:rsidRDefault="00785C29" w:rsidP="00785C29">
            <w:pPr>
              <w:pStyle w:val="TableParagraph"/>
              <w:tabs>
                <w:tab w:val="left" w:pos="1276"/>
              </w:tabs>
              <w:spacing w:before="15"/>
              <w:ind w:left="460" w:right="-1"/>
            </w:pPr>
            <w:r>
              <w:t>5,6</w:t>
            </w:r>
          </w:p>
        </w:tc>
      </w:tr>
      <w:tr w:rsidR="00785C29" w:rsidTr="008A269F">
        <w:trPr>
          <w:trHeight w:val="292"/>
        </w:trPr>
        <w:tc>
          <w:tcPr>
            <w:tcW w:w="4268" w:type="dxa"/>
          </w:tcPr>
          <w:p w:rsidR="00785C29" w:rsidRDefault="00785C29" w:rsidP="00785C29">
            <w:pPr>
              <w:pStyle w:val="TableParagraph"/>
              <w:tabs>
                <w:tab w:val="left" w:pos="1276"/>
              </w:tabs>
              <w:spacing w:before="15"/>
              <w:ind w:left="107" w:right="-1"/>
              <w:jc w:val="left"/>
            </w:pPr>
            <w:r>
              <w:t>г.</w:t>
            </w:r>
            <w:r>
              <w:rPr>
                <w:spacing w:val="-1"/>
              </w:rPr>
              <w:t xml:space="preserve"> </w:t>
            </w:r>
            <w:r>
              <w:t>Дербент</w:t>
            </w:r>
          </w:p>
        </w:tc>
        <w:tc>
          <w:tcPr>
            <w:tcW w:w="1484" w:type="dxa"/>
          </w:tcPr>
          <w:p w:rsidR="00785C29" w:rsidRDefault="00785C29" w:rsidP="00785C29">
            <w:pPr>
              <w:pStyle w:val="TableParagraph"/>
              <w:tabs>
                <w:tab w:val="left" w:pos="1276"/>
              </w:tabs>
              <w:spacing w:before="15"/>
              <w:ind w:left="424" w:right="-1"/>
            </w:pPr>
            <w:r>
              <w:t>2,8</w:t>
            </w:r>
          </w:p>
        </w:tc>
        <w:tc>
          <w:tcPr>
            <w:tcW w:w="1703" w:type="dxa"/>
          </w:tcPr>
          <w:p w:rsidR="00785C29" w:rsidRDefault="00785C29" w:rsidP="00785C29">
            <w:pPr>
              <w:pStyle w:val="TableParagraph"/>
              <w:tabs>
                <w:tab w:val="left" w:pos="1276"/>
              </w:tabs>
              <w:spacing w:before="15"/>
              <w:ind w:left="532" w:right="-1"/>
            </w:pPr>
            <w:r>
              <w:t>1,1</w:t>
            </w:r>
          </w:p>
        </w:tc>
        <w:tc>
          <w:tcPr>
            <w:tcW w:w="1561" w:type="dxa"/>
          </w:tcPr>
          <w:p w:rsidR="00785C29" w:rsidRDefault="00785C29" w:rsidP="00785C29">
            <w:pPr>
              <w:pStyle w:val="TableParagraph"/>
              <w:tabs>
                <w:tab w:val="left" w:pos="1276"/>
              </w:tabs>
              <w:spacing w:before="15"/>
              <w:ind w:left="460" w:right="-1"/>
            </w:pPr>
            <w:r>
              <w:t>1,2</w:t>
            </w:r>
          </w:p>
        </w:tc>
      </w:tr>
      <w:tr w:rsidR="00785C29" w:rsidTr="008A269F">
        <w:trPr>
          <w:trHeight w:val="294"/>
        </w:trPr>
        <w:tc>
          <w:tcPr>
            <w:tcW w:w="4268" w:type="dxa"/>
          </w:tcPr>
          <w:p w:rsidR="00785C29" w:rsidRDefault="00785C29" w:rsidP="00785C29">
            <w:pPr>
              <w:pStyle w:val="TableParagraph"/>
              <w:tabs>
                <w:tab w:val="left" w:pos="1276"/>
              </w:tabs>
              <w:spacing w:before="17"/>
              <w:ind w:left="107" w:right="-1"/>
              <w:jc w:val="left"/>
            </w:pPr>
            <w:r>
              <w:t>г.</w:t>
            </w:r>
            <w:r>
              <w:rPr>
                <w:spacing w:val="-1"/>
              </w:rPr>
              <w:t xml:space="preserve"> </w:t>
            </w:r>
            <w:r>
              <w:t>Избербаш</w:t>
            </w:r>
          </w:p>
        </w:tc>
        <w:tc>
          <w:tcPr>
            <w:tcW w:w="1484" w:type="dxa"/>
          </w:tcPr>
          <w:p w:rsidR="00785C29" w:rsidRDefault="00785C29" w:rsidP="00785C29">
            <w:pPr>
              <w:pStyle w:val="TableParagraph"/>
              <w:tabs>
                <w:tab w:val="left" w:pos="1276"/>
              </w:tabs>
              <w:spacing w:before="17"/>
              <w:ind w:left="429" w:right="-1"/>
            </w:pPr>
            <w:r>
              <w:t>38,0</w:t>
            </w:r>
          </w:p>
        </w:tc>
        <w:tc>
          <w:tcPr>
            <w:tcW w:w="1703" w:type="dxa"/>
          </w:tcPr>
          <w:p w:rsidR="00785C29" w:rsidRDefault="00785C29" w:rsidP="00785C29">
            <w:pPr>
              <w:pStyle w:val="TableParagraph"/>
              <w:tabs>
                <w:tab w:val="left" w:pos="1276"/>
              </w:tabs>
              <w:spacing w:before="17"/>
              <w:ind w:left="532" w:right="-1"/>
            </w:pPr>
            <w:r>
              <w:t>12,5</w:t>
            </w:r>
          </w:p>
        </w:tc>
        <w:tc>
          <w:tcPr>
            <w:tcW w:w="1561" w:type="dxa"/>
          </w:tcPr>
          <w:p w:rsidR="00785C29" w:rsidRDefault="00785C29" w:rsidP="00785C29">
            <w:pPr>
              <w:pStyle w:val="TableParagraph"/>
              <w:tabs>
                <w:tab w:val="left" w:pos="1276"/>
              </w:tabs>
              <w:spacing w:before="17"/>
              <w:ind w:left="460" w:right="-1"/>
            </w:pPr>
            <w:r>
              <w:t>1,0</w:t>
            </w:r>
          </w:p>
        </w:tc>
      </w:tr>
      <w:tr w:rsidR="00785C29" w:rsidTr="008A269F">
        <w:trPr>
          <w:trHeight w:val="292"/>
        </w:trPr>
        <w:tc>
          <w:tcPr>
            <w:tcW w:w="4268" w:type="dxa"/>
          </w:tcPr>
          <w:p w:rsidR="00785C29" w:rsidRDefault="00785C29" w:rsidP="00785C29">
            <w:pPr>
              <w:pStyle w:val="TableParagraph"/>
              <w:tabs>
                <w:tab w:val="left" w:pos="1276"/>
              </w:tabs>
              <w:spacing w:before="15"/>
              <w:ind w:left="107" w:right="-1"/>
              <w:jc w:val="left"/>
            </w:pPr>
            <w:r>
              <w:t>г.</w:t>
            </w:r>
            <w:r>
              <w:rPr>
                <w:spacing w:val="-2"/>
              </w:rPr>
              <w:t xml:space="preserve"> </w:t>
            </w:r>
            <w:r>
              <w:t>Каспийск</w:t>
            </w:r>
          </w:p>
        </w:tc>
        <w:tc>
          <w:tcPr>
            <w:tcW w:w="1484" w:type="dxa"/>
          </w:tcPr>
          <w:p w:rsidR="00785C29" w:rsidRDefault="00785C29" w:rsidP="00785C29">
            <w:pPr>
              <w:pStyle w:val="TableParagraph"/>
              <w:tabs>
                <w:tab w:val="left" w:pos="1276"/>
              </w:tabs>
              <w:spacing w:before="15"/>
              <w:ind w:left="429" w:right="-1"/>
            </w:pPr>
            <w:r>
              <w:t>42,3</w:t>
            </w:r>
          </w:p>
        </w:tc>
        <w:tc>
          <w:tcPr>
            <w:tcW w:w="1703" w:type="dxa"/>
          </w:tcPr>
          <w:p w:rsidR="00785C29" w:rsidRDefault="00785C29" w:rsidP="00785C29">
            <w:pPr>
              <w:pStyle w:val="TableParagraph"/>
              <w:tabs>
                <w:tab w:val="left" w:pos="1276"/>
              </w:tabs>
              <w:spacing w:before="15"/>
              <w:ind w:left="532" w:right="-1"/>
            </w:pPr>
            <w:r>
              <w:t>2,4</w:t>
            </w:r>
          </w:p>
        </w:tc>
        <w:tc>
          <w:tcPr>
            <w:tcW w:w="1561" w:type="dxa"/>
          </w:tcPr>
          <w:p w:rsidR="00785C29" w:rsidRDefault="00785C29" w:rsidP="00785C29">
            <w:pPr>
              <w:pStyle w:val="TableParagraph"/>
              <w:tabs>
                <w:tab w:val="left" w:pos="1276"/>
              </w:tabs>
              <w:spacing w:before="15"/>
              <w:ind w:left="460" w:right="-1"/>
            </w:pPr>
            <w:r>
              <w:t>2,4</w:t>
            </w:r>
          </w:p>
        </w:tc>
      </w:tr>
      <w:tr w:rsidR="00785C29" w:rsidTr="008A269F">
        <w:trPr>
          <w:trHeight w:val="292"/>
        </w:trPr>
        <w:tc>
          <w:tcPr>
            <w:tcW w:w="4268" w:type="dxa"/>
          </w:tcPr>
          <w:p w:rsidR="00785C29" w:rsidRDefault="00785C29" w:rsidP="00785C29">
            <w:pPr>
              <w:pStyle w:val="TableParagraph"/>
              <w:tabs>
                <w:tab w:val="left" w:pos="1276"/>
              </w:tabs>
              <w:spacing w:before="15"/>
              <w:ind w:left="107" w:right="-1"/>
              <w:jc w:val="left"/>
            </w:pPr>
            <w:r>
              <w:t>г.</w:t>
            </w:r>
            <w:r>
              <w:rPr>
                <w:spacing w:val="-3"/>
              </w:rPr>
              <w:t xml:space="preserve"> </w:t>
            </w:r>
            <w:r>
              <w:t>Кизилюрт</w:t>
            </w:r>
          </w:p>
        </w:tc>
        <w:tc>
          <w:tcPr>
            <w:tcW w:w="1484" w:type="dxa"/>
          </w:tcPr>
          <w:p w:rsidR="00785C29" w:rsidRDefault="00785C29" w:rsidP="00785C29">
            <w:pPr>
              <w:pStyle w:val="TableParagraph"/>
              <w:tabs>
                <w:tab w:val="left" w:pos="1276"/>
              </w:tabs>
              <w:spacing w:before="15"/>
              <w:ind w:left="424" w:right="-1"/>
            </w:pPr>
            <w:r>
              <w:t>4,3</w:t>
            </w:r>
          </w:p>
        </w:tc>
        <w:tc>
          <w:tcPr>
            <w:tcW w:w="1703" w:type="dxa"/>
          </w:tcPr>
          <w:p w:rsidR="00785C29" w:rsidRDefault="00785C29" w:rsidP="00785C29">
            <w:pPr>
              <w:pStyle w:val="TableParagraph"/>
              <w:tabs>
                <w:tab w:val="left" w:pos="1276"/>
              </w:tabs>
              <w:spacing w:before="15"/>
              <w:ind w:left="532" w:right="-1"/>
            </w:pPr>
            <w:r>
              <w:t>8,0</w:t>
            </w:r>
          </w:p>
        </w:tc>
        <w:tc>
          <w:tcPr>
            <w:tcW w:w="1561" w:type="dxa"/>
          </w:tcPr>
          <w:p w:rsidR="00785C29" w:rsidRDefault="00785C29" w:rsidP="00785C29">
            <w:pPr>
              <w:pStyle w:val="TableParagraph"/>
              <w:tabs>
                <w:tab w:val="left" w:pos="1276"/>
              </w:tabs>
              <w:spacing w:before="15"/>
              <w:ind w:right="-1"/>
            </w:pPr>
            <w:r>
              <w:t>0</w:t>
            </w:r>
          </w:p>
        </w:tc>
      </w:tr>
      <w:tr w:rsidR="00785C29" w:rsidTr="008A269F">
        <w:trPr>
          <w:trHeight w:val="292"/>
        </w:trPr>
        <w:tc>
          <w:tcPr>
            <w:tcW w:w="4268" w:type="dxa"/>
          </w:tcPr>
          <w:p w:rsidR="00785C29" w:rsidRDefault="00785C29" w:rsidP="00785C29">
            <w:pPr>
              <w:pStyle w:val="TableParagraph"/>
              <w:tabs>
                <w:tab w:val="left" w:pos="1276"/>
              </w:tabs>
              <w:spacing w:before="15"/>
              <w:ind w:left="107" w:right="-1"/>
              <w:jc w:val="left"/>
            </w:pPr>
            <w:r>
              <w:t>г.</w:t>
            </w:r>
            <w:r>
              <w:rPr>
                <w:spacing w:val="-1"/>
              </w:rPr>
              <w:t xml:space="preserve"> </w:t>
            </w:r>
            <w:r>
              <w:t>Кизляр</w:t>
            </w:r>
          </w:p>
        </w:tc>
        <w:tc>
          <w:tcPr>
            <w:tcW w:w="1484" w:type="dxa"/>
          </w:tcPr>
          <w:p w:rsidR="00785C29" w:rsidRDefault="00785C29" w:rsidP="00785C29">
            <w:pPr>
              <w:pStyle w:val="TableParagraph"/>
              <w:tabs>
                <w:tab w:val="left" w:pos="1276"/>
              </w:tabs>
              <w:spacing w:before="15"/>
              <w:ind w:left="424" w:right="-1"/>
            </w:pPr>
            <w:r>
              <w:t>9,8</w:t>
            </w:r>
          </w:p>
        </w:tc>
        <w:tc>
          <w:tcPr>
            <w:tcW w:w="1703" w:type="dxa"/>
          </w:tcPr>
          <w:p w:rsidR="00785C29" w:rsidRDefault="00785C29" w:rsidP="00785C29">
            <w:pPr>
              <w:pStyle w:val="TableParagraph"/>
              <w:tabs>
                <w:tab w:val="left" w:pos="1276"/>
              </w:tabs>
              <w:spacing w:before="15"/>
              <w:ind w:left="4" w:right="-1"/>
            </w:pPr>
            <w:r>
              <w:t>0</w:t>
            </w:r>
          </w:p>
        </w:tc>
        <w:tc>
          <w:tcPr>
            <w:tcW w:w="1561" w:type="dxa"/>
          </w:tcPr>
          <w:p w:rsidR="00785C29" w:rsidRDefault="00785C29" w:rsidP="00785C29">
            <w:pPr>
              <w:pStyle w:val="TableParagraph"/>
              <w:tabs>
                <w:tab w:val="left" w:pos="1276"/>
              </w:tabs>
              <w:spacing w:before="15"/>
              <w:ind w:left="460" w:right="-1"/>
            </w:pPr>
            <w:r>
              <w:t>2,3</w:t>
            </w:r>
          </w:p>
        </w:tc>
      </w:tr>
      <w:tr w:rsidR="00785C29" w:rsidTr="008A269F">
        <w:trPr>
          <w:trHeight w:val="294"/>
        </w:trPr>
        <w:tc>
          <w:tcPr>
            <w:tcW w:w="4268" w:type="dxa"/>
          </w:tcPr>
          <w:p w:rsidR="00785C29" w:rsidRDefault="00785C29" w:rsidP="00785C29">
            <w:pPr>
              <w:pStyle w:val="TableParagraph"/>
              <w:tabs>
                <w:tab w:val="left" w:pos="1276"/>
              </w:tabs>
              <w:spacing w:before="17"/>
              <w:ind w:left="107" w:right="-1"/>
              <w:jc w:val="left"/>
            </w:pPr>
            <w:r>
              <w:t>Республика</w:t>
            </w:r>
            <w:r>
              <w:rPr>
                <w:spacing w:val="-4"/>
              </w:rPr>
              <w:t xml:space="preserve"> </w:t>
            </w:r>
            <w:r>
              <w:t>Дагестан</w:t>
            </w:r>
          </w:p>
        </w:tc>
        <w:tc>
          <w:tcPr>
            <w:tcW w:w="1484" w:type="dxa"/>
          </w:tcPr>
          <w:p w:rsidR="00785C29" w:rsidRDefault="00785C29" w:rsidP="00785C29">
            <w:pPr>
              <w:pStyle w:val="TableParagraph"/>
              <w:tabs>
                <w:tab w:val="left" w:pos="1276"/>
              </w:tabs>
              <w:spacing w:before="17"/>
              <w:ind w:left="429" w:right="-1"/>
            </w:pPr>
            <w:r>
              <w:t>12,1</w:t>
            </w:r>
          </w:p>
        </w:tc>
        <w:tc>
          <w:tcPr>
            <w:tcW w:w="1703" w:type="dxa"/>
          </w:tcPr>
          <w:p w:rsidR="00785C29" w:rsidRDefault="00785C29" w:rsidP="00785C29">
            <w:pPr>
              <w:pStyle w:val="TableParagraph"/>
              <w:tabs>
                <w:tab w:val="left" w:pos="1276"/>
              </w:tabs>
              <w:spacing w:before="17"/>
              <w:ind w:left="532" w:right="-1"/>
            </w:pPr>
            <w:r>
              <w:t>9,0</w:t>
            </w:r>
          </w:p>
        </w:tc>
        <w:tc>
          <w:tcPr>
            <w:tcW w:w="1561" w:type="dxa"/>
          </w:tcPr>
          <w:p w:rsidR="00785C29" w:rsidRDefault="00785C29" w:rsidP="00785C29">
            <w:pPr>
              <w:pStyle w:val="TableParagraph"/>
              <w:tabs>
                <w:tab w:val="left" w:pos="1276"/>
              </w:tabs>
              <w:spacing w:before="17"/>
              <w:ind w:left="460" w:right="-1"/>
            </w:pPr>
            <w:r>
              <w:t>8,0</w:t>
            </w:r>
          </w:p>
        </w:tc>
      </w:tr>
    </w:tbl>
    <w:p w:rsidR="00785C29" w:rsidRDefault="00785C29" w:rsidP="00785C29">
      <w:pPr>
        <w:pStyle w:val="a3"/>
        <w:tabs>
          <w:tab w:val="left" w:pos="1276"/>
        </w:tabs>
        <w:spacing w:before="9"/>
        <w:ind w:left="0" w:right="-1"/>
        <w:jc w:val="left"/>
        <w:rPr>
          <w:b/>
          <w:sz w:val="18"/>
        </w:rPr>
      </w:pPr>
    </w:p>
    <w:p w:rsidR="00785C29" w:rsidRDefault="00785C29" w:rsidP="00785C29">
      <w:pPr>
        <w:pStyle w:val="a3"/>
        <w:tabs>
          <w:tab w:val="left" w:pos="1276"/>
        </w:tabs>
        <w:spacing w:before="90"/>
        <w:ind w:right="-1" w:firstLine="707"/>
      </w:pPr>
      <w:r>
        <w:t>Главами</w:t>
      </w:r>
      <w:r>
        <w:rPr>
          <w:spacing w:val="1"/>
        </w:rPr>
        <w:t xml:space="preserve"> </w:t>
      </w:r>
      <w:r>
        <w:t>муниципальных</w:t>
      </w:r>
      <w:r>
        <w:rPr>
          <w:spacing w:val="1"/>
        </w:rPr>
        <w:t xml:space="preserve"> </w:t>
      </w:r>
      <w:r>
        <w:t>районов</w:t>
      </w:r>
      <w:r>
        <w:rPr>
          <w:spacing w:val="1"/>
        </w:rPr>
        <w:t xml:space="preserve"> </w:t>
      </w:r>
      <w:r>
        <w:t>и</w:t>
      </w:r>
      <w:r>
        <w:rPr>
          <w:spacing w:val="1"/>
        </w:rPr>
        <w:t xml:space="preserve"> </w:t>
      </w:r>
      <w:r>
        <w:t>городских</w:t>
      </w:r>
      <w:r>
        <w:rPr>
          <w:spacing w:val="1"/>
        </w:rPr>
        <w:t xml:space="preserve"> </w:t>
      </w:r>
      <w:r>
        <w:t>округов</w:t>
      </w:r>
      <w:r>
        <w:rPr>
          <w:spacing w:val="1"/>
        </w:rPr>
        <w:t xml:space="preserve"> </w:t>
      </w:r>
      <w:r>
        <w:t>республики,</w:t>
      </w:r>
      <w:r>
        <w:rPr>
          <w:spacing w:val="1"/>
        </w:rPr>
        <w:t xml:space="preserve"> </w:t>
      </w:r>
      <w:r>
        <w:t>не</w:t>
      </w:r>
      <w:r>
        <w:rPr>
          <w:spacing w:val="1"/>
        </w:rPr>
        <w:t xml:space="preserve"> </w:t>
      </w:r>
      <w:r>
        <w:t>обеспечивается реализация собственных полномочий в рамках Федерального закона от</w:t>
      </w:r>
      <w:r>
        <w:rPr>
          <w:spacing w:val="1"/>
        </w:rPr>
        <w:t xml:space="preserve"> </w:t>
      </w:r>
      <w:r>
        <w:t>07.12.2011</w:t>
      </w:r>
      <w:r>
        <w:rPr>
          <w:spacing w:val="1"/>
        </w:rPr>
        <w:t xml:space="preserve"> </w:t>
      </w:r>
      <w:r>
        <w:t>№</w:t>
      </w:r>
      <w:r>
        <w:rPr>
          <w:spacing w:val="1"/>
        </w:rPr>
        <w:t xml:space="preserve"> </w:t>
      </w:r>
      <w:r>
        <w:t>416-ФЗ</w:t>
      </w:r>
      <w:r>
        <w:rPr>
          <w:spacing w:val="1"/>
        </w:rPr>
        <w:t xml:space="preserve"> </w:t>
      </w:r>
      <w:r>
        <w:t>«О</w:t>
      </w:r>
      <w:r>
        <w:rPr>
          <w:spacing w:val="1"/>
        </w:rPr>
        <w:t xml:space="preserve"> </w:t>
      </w:r>
      <w:r>
        <w:t>водоснабжении</w:t>
      </w:r>
      <w:r>
        <w:rPr>
          <w:spacing w:val="1"/>
        </w:rPr>
        <w:t xml:space="preserve"> </w:t>
      </w:r>
      <w:r>
        <w:t>и</w:t>
      </w:r>
      <w:r>
        <w:rPr>
          <w:spacing w:val="1"/>
        </w:rPr>
        <w:t xml:space="preserve"> </w:t>
      </w:r>
      <w:r>
        <w:t>водоотведении»,</w:t>
      </w:r>
      <w:r>
        <w:rPr>
          <w:spacing w:val="1"/>
        </w:rPr>
        <w:t xml:space="preserve"> </w:t>
      </w:r>
      <w:r>
        <w:t>в</w:t>
      </w:r>
      <w:r>
        <w:rPr>
          <w:spacing w:val="1"/>
        </w:rPr>
        <w:t xml:space="preserve"> </w:t>
      </w:r>
      <w:r>
        <w:t>части</w:t>
      </w:r>
      <w:r>
        <w:rPr>
          <w:spacing w:val="1"/>
        </w:rPr>
        <w:t xml:space="preserve"> </w:t>
      </w:r>
      <w:r>
        <w:t>обеспечения</w:t>
      </w:r>
      <w:r>
        <w:rPr>
          <w:spacing w:val="1"/>
        </w:rPr>
        <w:t xml:space="preserve"> </w:t>
      </w:r>
      <w:r>
        <w:t>населения</w:t>
      </w:r>
      <w:r>
        <w:rPr>
          <w:spacing w:val="1"/>
        </w:rPr>
        <w:t xml:space="preserve"> </w:t>
      </w:r>
      <w:r>
        <w:t>безопасным</w:t>
      </w:r>
      <w:r>
        <w:rPr>
          <w:spacing w:val="1"/>
        </w:rPr>
        <w:t xml:space="preserve"> </w:t>
      </w:r>
      <w:r>
        <w:t>водоснабжением.</w:t>
      </w:r>
      <w:r>
        <w:rPr>
          <w:spacing w:val="1"/>
        </w:rPr>
        <w:t xml:space="preserve"> </w:t>
      </w:r>
      <w:r>
        <w:t>Существующие</w:t>
      </w:r>
      <w:r>
        <w:rPr>
          <w:spacing w:val="1"/>
        </w:rPr>
        <w:t xml:space="preserve"> </w:t>
      </w:r>
      <w:r>
        <w:t>системы</w:t>
      </w:r>
      <w:r>
        <w:rPr>
          <w:spacing w:val="1"/>
        </w:rPr>
        <w:t xml:space="preserve"> </w:t>
      </w:r>
      <w:r>
        <w:t>водоподготовки</w:t>
      </w:r>
      <w:r>
        <w:rPr>
          <w:spacing w:val="1"/>
        </w:rPr>
        <w:t xml:space="preserve"> </w:t>
      </w:r>
      <w:r>
        <w:t>Махачкалы,</w:t>
      </w:r>
      <w:r>
        <w:rPr>
          <w:spacing w:val="1"/>
        </w:rPr>
        <w:t xml:space="preserve"> </w:t>
      </w:r>
      <w:r>
        <w:t>Избербаша,</w:t>
      </w:r>
      <w:r>
        <w:rPr>
          <w:spacing w:val="1"/>
        </w:rPr>
        <w:t xml:space="preserve"> </w:t>
      </w:r>
      <w:r>
        <w:t>Каспийска,</w:t>
      </w:r>
      <w:r>
        <w:rPr>
          <w:spacing w:val="1"/>
        </w:rPr>
        <w:t xml:space="preserve"> </w:t>
      </w:r>
      <w:r>
        <w:t>Буйнакска,</w:t>
      </w:r>
      <w:r>
        <w:rPr>
          <w:spacing w:val="1"/>
        </w:rPr>
        <w:t xml:space="preserve"> </w:t>
      </w:r>
      <w:r>
        <w:t>Буйнакского,</w:t>
      </w:r>
      <w:r>
        <w:rPr>
          <w:spacing w:val="1"/>
        </w:rPr>
        <w:t xml:space="preserve"> </w:t>
      </w:r>
      <w:r>
        <w:t>Кизилюртовского,</w:t>
      </w:r>
      <w:r>
        <w:rPr>
          <w:spacing w:val="1"/>
        </w:rPr>
        <w:t xml:space="preserve"> </w:t>
      </w:r>
      <w:r>
        <w:t>Карабудахкентского,</w:t>
      </w:r>
      <w:r>
        <w:rPr>
          <w:spacing w:val="1"/>
        </w:rPr>
        <w:t xml:space="preserve"> </w:t>
      </w:r>
      <w:r>
        <w:t>Каякентского,</w:t>
      </w:r>
      <w:r>
        <w:rPr>
          <w:spacing w:val="1"/>
        </w:rPr>
        <w:t xml:space="preserve"> </w:t>
      </w:r>
      <w:r>
        <w:t>Сергокалинского</w:t>
      </w:r>
      <w:r>
        <w:rPr>
          <w:spacing w:val="1"/>
        </w:rPr>
        <w:t xml:space="preserve"> </w:t>
      </w:r>
      <w:r>
        <w:t>и</w:t>
      </w:r>
      <w:r>
        <w:rPr>
          <w:spacing w:val="1"/>
        </w:rPr>
        <w:t xml:space="preserve"> </w:t>
      </w:r>
      <w:r>
        <w:t>других</w:t>
      </w:r>
      <w:r>
        <w:rPr>
          <w:spacing w:val="1"/>
        </w:rPr>
        <w:t xml:space="preserve"> </w:t>
      </w:r>
      <w:r>
        <w:t>районов</w:t>
      </w:r>
      <w:r>
        <w:rPr>
          <w:spacing w:val="1"/>
        </w:rPr>
        <w:t xml:space="preserve"> </w:t>
      </w:r>
      <w:r>
        <w:t>из</w:t>
      </w:r>
      <w:r>
        <w:rPr>
          <w:spacing w:val="1"/>
        </w:rPr>
        <w:t xml:space="preserve"> </w:t>
      </w:r>
      <w:r>
        <w:t>поверхностных</w:t>
      </w:r>
      <w:r>
        <w:rPr>
          <w:spacing w:val="1"/>
        </w:rPr>
        <w:t xml:space="preserve"> </w:t>
      </w:r>
      <w:r>
        <w:t>источников</w:t>
      </w:r>
      <w:r>
        <w:rPr>
          <w:spacing w:val="1"/>
        </w:rPr>
        <w:t xml:space="preserve"> </w:t>
      </w:r>
      <w:r>
        <w:t>(Миатлинское</w:t>
      </w:r>
      <w:r>
        <w:rPr>
          <w:spacing w:val="1"/>
        </w:rPr>
        <w:t xml:space="preserve"> </w:t>
      </w:r>
      <w:r>
        <w:t>водохранилище,</w:t>
      </w:r>
      <w:r>
        <w:rPr>
          <w:spacing w:val="61"/>
        </w:rPr>
        <w:t xml:space="preserve"> </w:t>
      </w:r>
      <w:r>
        <w:t>Чиркейское</w:t>
      </w:r>
      <w:r>
        <w:rPr>
          <w:spacing w:val="-57"/>
        </w:rPr>
        <w:t xml:space="preserve"> </w:t>
      </w:r>
      <w:r>
        <w:t>водохранилище, река Сулак, озеро Рыбье, Вузовское озеро, КОР и др.) не позволяют</w:t>
      </w:r>
      <w:r>
        <w:rPr>
          <w:spacing w:val="1"/>
        </w:rPr>
        <w:t xml:space="preserve"> </w:t>
      </w:r>
      <w:r>
        <w:t>добиться</w:t>
      </w:r>
      <w:r>
        <w:rPr>
          <w:spacing w:val="1"/>
        </w:rPr>
        <w:t xml:space="preserve"> </w:t>
      </w:r>
      <w:r>
        <w:t>очистки</w:t>
      </w:r>
      <w:r>
        <w:rPr>
          <w:spacing w:val="1"/>
        </w:rPr>
        <w:t xml:space="preserve"> </w:t>
      </w:r>
      <w:r>
        <w:t>исходной</w:t>
      </w:r>
      <w:r>
        <w:rPr>
          <w:spacing w:val="1"/>
        </w:rPr>
        <w:t xml:space="preserve"> </w:t>
      </w:r>
      <w:r>
        <w:t>воды</w:t>
      </w:r>
      <w:r>
        <w:rPr>
          <w:spacing w:val="1"/>
        </w:rPr>
        <w:t xml:space="preserve"> </w:t>
      </w:r>
      <w:r>
        <w:t>до</w:t>
      </w:r>
      <w:r>
        <w:rPr>
          <w:spacing w:val="1"/>
        </w:rPr>
        <w:t xml:space="preserve"> </w:t>
      </w:r>
      <w:r>
        <w:t>требований</w:t>
      </w:r>
      <w:r>
        <w:rPr>
          <w:spacing w:val="1"/>
        </w:rPr>
        <w:t xml:space="preserve"> </w:t>
      </w:r>
      <w:r>
        <w:t>гигиенических</w:t>
      </w:r>
      <w:r>
        <w:rPr>
          <w:spacing w:val="1"/>
        </w:rPr>
        <w:t xml:space="preserve"> </w:t>
      </w:r>
      <w:r>
        <w:t>нормативов</w:t>
      </w:r>
      <w:r>
        <w:rPr>
          <w:spacing w:val="1"/>
        </w:rPr>
        <w:t xml:space="preserve"> </w:t>
      </w:r>
      <w:r>
        <w:t>из-за</w:t>
      </w:r>
      <w:r>
        <w:rPr>
          <w:spacing w:val="1"/>
        </w:rPr>
        <w:t xml:space="preserve"> </w:t>
      </w:r>
      <w:r>
        <w:t>отсутствия</w:t>
      </w:r>
      <w:r>
        <w:rPr>
          <w:spacing w:val="1"/>
        </w:rPr>
        <w:t xml:space="preserve"> </w:t>
      </w:r>
      <w:r>
        <w:t>или</w:t>
      </w:r>
      <w:r>
        <w:rPr>
          <w:spacing w:val="1"/>
        </w:rPr>
        <w:t xml:space="preserve"> </w:t>
      </w:r>
      <w:r>
        <w:t>ненадлежащего</w:t>
      </w:r>
      <w:r>
        <w:rPr>
          <w:spacing w:val="1"/>
        </w:rPr>
        <w:t xml:space="preserve"> </w:t>
      </w:r>
      <w:r>
        <w:t>состояния</w:t>
      </w:r>
      <w:r>
        <w:rPr>
          <w:spacing w:val="1"/>
        </w:rPr>
        <w:t xml:space="preserve"> </w:t>
      </w:r>
      <w:r>
        <w:t>зон</w:t>
      </w:r>
      <w:r>
        <w:rPr>
          <w:spacing w:val="1"/>
        </w:rPr>
        <w:t xml:space="preserve"> </w:t>
      </w:r>
      <w:r>
        <w:t>санитарной</w:t>
      </w:r>
      <w:r>
        <w:rPr>
          <w:spacing w:val="1"/>
        </w:rPr>
        <w:t xml:space="preserve"> </w:t>
      </w:r>
      <w:r>
        <w:t>охраны</w:t>
      </w:r>
      <w:r>
        <w:rPr>
          <w:spacing w:val="1"/>
        </w:rPr>
        <w:t xml:space="preserve"> </w:t>
      </w:r>
      <w:r>
        <w:t>водоисточников,</w:t>
      </w:r>
      <w:r>
        <w:rPr>
          <w:spacing w:val="1"/>
        </w:rPr>
        <w:t xml:space="preserve"> </w:t>
      </w:r>
      <w:r>
        <w:t>использования старых технологических решений водоподготовки, низкого санитарно-</w:t>
      </w:r>
      <w:r>
        <w:rPr>
          <w:spacing w:val="1"/>
        </w:rPr>
        <w:t xml:space="preserve"> </w:t>
      </w:r>
      <w:r>
        <w:t>технического</w:t>
      </w:r>
      <w:r>
        <w:rPr>
          <w:spacing w:val="1"/>
        </w:rPr>
        <w:t xml:space="preserve"> </w:t>
      </w:r>
      <w:r>
        <w:t>состояния</w:t>
      </w:r>
      <w:r>
        <w:rPr>
          <w:spacing w:val="1"/>
        </w:rPr>
        <w:t xml:space="preserve"> </w:t>
      </w:r>
      <w:r>
        <w:t>водопроводных</w:t>
      </w:r>
      <w:r>
        <w:rPr>
          <w:spacing w:val="1"/>
        </w:rPr>
        <w:t xml:space="preserve"> </w:t>
      </w:r>
      <w:r>
        <w:t>сетей</w:t>
      </w:r>
      <w:r>
        <w:rPr>
          <w:spacing w:val="1"/>
        </w:rPr>
        <w:t xml:space="preserve"> </w:t>
      </w:r>
      <w:r>
        <w:t>и</w:t>
      </w:r>
      <w:r>
        <w:rPr>
          <w:spacing w:val="1"/>
        </w:rPr>
        <w:t xml:space="preserve"> </w:t>
      </w:r>
      <w:r>
        <w:t>сооружений,</w:t>
      </w:r>
      <w:r>
        <w:rPr>
          <w:spacing w:val="1"/>
        </w:rPr>
        <w:t xml:space="preserve"> </w:t>
      </w:r>
      <w:r>
        <w:t>отсутствия</w:t>
      </w:r>
      <w:r>
        <w:rPr>
          <w:spacing w:val="1"/>
        </w:rPr>
        <w:t xml:space="preserve"> </w:t>
      </w:r>
      <w:r>
        <w:t>специализированных</w:t>
      </w:r>
      <w:r>
        <w:rPr>
          <w:spacing w:val="1"/>
        </w:rPr>
        <w:t xml:space="preserve"> </w:t>
      </w:r>
      <w:r>
        <w:t>служб</w:t>
      </w:r>
      <w:r>
        <w:rPr>
          <w:spacing w:val="1"/>
        </w:rPr>
        <w:t xml:space="preserve"> </w:t>
      </w:r>
      <w:r>
        <w:t>по</w:t>
      </w:r>
      <w:r>
        <w:rPr>
          <w:spacing w:val="1"/>
        </w:rPr>
        <w:t xml:space="preserve"> </w:t>
      </w:r>
      <w:r>
        <w:t>эксплуатации,</w:t>
      </w:r>
      <w:r>
        <w:rPr>
          <w:spacing w:val="1"/>
        </w:rPr>
        <w:t xml:space="preserve"> </w:t>
      </w:r>
      <w:r>
        <w:t>из-за</w:t>
      </w:r>
      <w:r>
        <w:rPr>
          <w:spacing w:val="1"/>
        </w:rPr>
        <w:t xml:space="preserve"> </w:t>
      </w:r>
      <w:r>
        <w:t>нестабильной</w:t>
      </w:r>
      <w:r>
        <w:rPr>
          <w:spacing w:val="1"/>
        </w:rPr>
        <w:t xml:space="preserve"> </w:t>
      </w:r>
      <w:r>
        <w:t>подачи</w:t>
      </w:r>
      <w:r>
        <w:rPr>
          <w:spacing w:val="1"/>
        </w:rPr>
        <w:t xml:space="preserve"> </w:t>
      </w:r>
      <w:r>
        <w:t>воды.</w:t>
      </w:r>
      <w:r>
        <w:rPr>
          <w:spacing w:val="1"/>
        </w:rPr>
        <w:t xml:space="preserve"> </w:t>
      </w:r>
      <w:r>
        <w:t>Изношенность сетей достигает 70%, о чем свидетельствуют многочисленные аварии и</w:t>
      </w:r>
      <w:r>
        <w:rPr>
          <w:spacing w:val="1"/>
        </w:rPr>
        <w:t xml:space="preserve"> </w:t>
      </w:r>
      <w:r>
        <w:t>утечки</w:t>
      </w:r>
      <w:r>
        <w:rPr>
          <w:spacing w:val="-1"/>
        </w:rPr>
        <w:t xml:space="preserve"> </w:t>
      </w:r>
      <w:r>
        <w:t>на</w:t>
      </w:r>
      <w:r>
        <w:rPr>
          <w:spacing w:val="-1"/>
        </w:rPr>
        <w:t xml:space="preserve"> </w:t>
      </w:r>
      <w:r>
        <w:t>сетях</w:t>
      </w:r>
      <w:r>
        <w:rPr>
          <w:spacing w:val="2"/>
        </w:rPr>
        <w:t xml:space="preserve"> </w:t>
      </w:r>
      <w:r>
        <w:t>водоснабжения</w:t>
      </w:r>
      <w:r>
        <w:rPr>
          <w:spacing w:val="-1"/>
        </w:rPr>
        <w:t xml:space="preserve"> </w:t>
      </w:r>
      <w:r>
        <w:t>и водоотведения.</w:t>
      </w:r>
    </w:p>
    <w:p w:rsidR="00785C29" w:rsidRDefault="00785C29" w:rsidP="00785C29">
      <w:pPr>
        <w:pStyle w:val="a3"/>
        <w:tabs>
          <w:tab w:val="left" w:pos="1276"/>
        </w:tabs>
        <w:spacing w:before="23"/>
        <w:ind w:right="-1" w:firstLine="707"/>
      </w:pPr>
      <w:r>
        <w:t>Отмечается</w:t>
      </w:r>
      <w:r>
        <w:rPr>
          <w:spacing w:val="1"/>
        </w:rPr>
        <w:t xml:space="preserve"> </w:t>
      </w:r>
      <w:r>
        <w:t>дефицит</w:t>
      </w:r>
      <w:r>
        <w:rPr>
          <w:spacing w:val="1"/>
        </w:rPr>
        <w:t xml:space="preserve"> </w:t>
      </w:r>
      <w:r>
        <w:t>питьевой</w:t>
      </w:r>
      <w:r>
        <w:rPr>
          <w:spacing w:val="1"/>
        </w:rPr>
        <w:t xml:space="preserve"> </w:t>
      </w:r>
      <w:r>
        <w:t>воды</w:t>
      </w:r>
      <w:r>
        <w:rPr>
          <w:spacing w:val="1"/>
        </w:rPr>
        <w:t xml:space="preserve"> </w:t>
      </w:r>
      <w:r>
        <w:t>и</w:t>
      </w:r>
      <w:r>
        <w:rPr>
          <w:spacing w:val="1"/>
        </w:rPr>
        <w:t xml:space="preserve"> </w:t>
      </w:r>
      <w:r>
        <w:t>подача</w:t>
      </w:r>
      <w:r>
        <w:rPr>
          <w:spacing w:val="1"/>
        </w:rPr>
        <w:t xml:space="preserve"> </w:t>
      </w:r>
      <w:r>
        <w:t>воды</w:t>
      </w:r>
      <w:r>
        <w:rPr>
          <w:spacing w:val="1"/>
        </w:rPr>
        <w:t xml:space="preserve"> </w:t>
      </w:r>
      <w:r>
        <w:t>по</w:t>
      </w:r>
      <w:r>
        <w:rPr>
          <w:spacing w:val="1"/>
        </w:rPr>
        <w:t xml:space="preserve"> </w:t>
      </w:r>
      <w:r>
        <w:t>графику</w:t>
      </w:r>
      <w:r>
        <w:rPr>
          <w:spacing w:val="1"/>
        </w:rPr>
        <w:t xml:space="preserve"> </w:t>
      </w:r>
      <w:r>
        <w:t>на</w:t>
      </w:r>
      <w:r>
        <w:rPr>
          <w:spacing w:val="1"/>
        </w:rPr>
        <w:t xml:space="preserve"> </w:t>
      </w:r>
      <w:r>
        <w:t>ряде</w:t>
      </w:r>
      <w:r>
        <w:rPr>
          <w:spacing w:val="1"/>
        </w:rPr>
        <w:t xml:space="preserve"> </w:t>
      </w:r>
      <w:r>
        <w:t>территорий республики (города Дербент, Кизляр, Буйнакск, Избербаш, Каспийск), где</w:t>
      </w:r>
      <w:r>
        <w:rPr>
          <w:spacing w:val="1"/>
        </w:rPr>
        <w:t xml:space="preserve"> </w:t>
      </w:r>
      <w:r>
        <w:t>осуществляется почасовая подача воды в многоквартирных домах, в образовательных,</w:t>
      </w:r>
      <w:r>
        <w:rPr>
          <w:spacing w:val="1"/>
        </w:rPr>
        <w:t xml:space="preserve"> </w:t>
      </w:r>
      <w:r>
        <w:t>медицинских</w:t>
      </w:r>
      <w:r>
        <w:rPr>
          <w:spacing w:val="1"/>
        </w:rPr>
        <w:t xml:space="preserve"> </w:t>
      </w:r>
      <w:r>
        <w:t>учреждениях,</w:t>
      </w:r>
      <w:r>
        <w:rPr>
          <w:spacing w:val="1"/>
        </w:rPr>
        <w:t xml:space="preserve"> </w:t>
      </w:r>
      <w:r>
        <w:t>на</w:t>
      </w:r>
      <w:r>
        <w:rPr>
          <w:spacing w:val="1"/>
        </w:rPr>
        <w:t xml:space="preserve"> </w:t>
      </w:r>
      <w:r>
        <w:t>объектах</w:t>
      </w:r>
      <w:r>
        <w:rPr>
          <w:spacing w:val="1"/>
        </w:rPr>
        <w:t xml:space="preserve"> </w:t>
      </w:r>
      <w:r>
        <w:t>общественного</w:t>
      </w:r>
      <w:r>
        <w:rPr>
          <w:spacing w:val="1"/>
        </w:rPr>
        <w:t xml:space="preserve"> </w:t>
      </w:r>
      <w:r>
        <w:t>питания</w:t>
      </w:r>
      <w:r>
        <w:rPr>
          <w:spacing w:val="1"/>
        </w:rPr>
        <w:t xml:space="preserve"> </w:t>
      </w:r>
      <w:r>
        <w:t>и</w:t>
      </w:r>
      <w:r>
        <w:rPr>
          <w:spacing w:val="1"/>
        </w:rPr>
        <w:t xml:space="preserve"> </w:t>
      </w:r>
      <w:r>
        <w:t>торговли</w:t>
      </w:r>
      <w:r>
        <w:rPr>
          <w:spacing w:val="1"/>
        </w:rPr>
        <w:t xml:space="preserve"> </w:t>
      </w:r>
      <w:r>
        <w:t>установлены</w:t>
      </w:r>
      <w:r>
        <w:rPr>
          <w:spacing w:val="1"/>
        </w:rPr>
        <w:t xml:space="preserve"> </w:t>
      </w:r>
      <w:r>
        <w:t>емкости</w:t>
      </w:r>
      <w:r>
        <w:rPr>
          <w:spacing w:val="1"/>
        </w:rPr>
        <w:t xml:space="preserve"> </w:t>
      </w:r>
      <w:r>
        <w:t>для</w:t>
      </w:r>
      <w:r>
        <w:rPr>
          <w:spacing w:val="1"/>
        </w:rPr>
        <w:t xml:space="preserve"> </w:t>
      </w:r>
      <w:r>
        <w:t>создания</w:t>
      </w:r>
      <w:r>
        <w:rPr>
          <w:spacing w:val="1"/>
        </w:rPr>
        <w:t xml:space="preserve"> </w:t>
      </w:r>
      <w:r>
        <w:t>запаса</w:t>
      </w:r>
      <w:r>
        <w:rPr>
          <w:spacing w:val="1"/>
        </w:rPr>
        <w:t xml:space="preserve"> </w:t>
      </w:r>
      <w:r>
        <w:t>воды,</w:t>
      </w:r>
      <w:r>
        <w:rPr>
          <w:spacing w:val="1"/>
        </w:rPr>
        <w:t xml:space="preserve"> </w:t>
      </w:r>
      <w:r>
        <w:t>что</w:t>
      </w:r>
      <w:r>
        <w:rPr>
          <w:spacing w:val="1"/>
        </w:rPr>
        <w:t xml:space="preserve"> </w:t>
      </w:r>
      <w:r>
        <w:t>создает</w:t>
      </w:r>
      <w:r>
        <w:rPr>
          <w:spacing w:val="1"/>
        </w:rPr>
        <w:t xml:space="preserve"> </w:t>
      </w:r>
      <w:r>
        <w:t>угрозу</w:t>
      </w:r>
      <w:r>
        <w:rPr>
          <w:spacing w:val="1"/>
        </w:rPr>
        <w:t xml:space="preserve"> </w:t>
      </w:r>
      <w:r>
        <w:t>ее</w:t>
      </w:r>
      <w:r>
        <w:rPr>
          <w:spacing w:val="1"/>
        </w:rPr>
        <w:t xml:space="preserve"> </w:t>
      </w:r>
      <w:r>
        <w:t>вторичного</w:t>
      </w:r>
      <w:r>
        <w:rPr>
          <w:spacing w:val="1"/>
        </w:rPr>
        <w:t xml:space="preserve"> </w:t>
      </w:r>
      <w:r>
        <w:t>загрязнения.</w:t>
      </w:r>
    </w:p>
    <w:p w:rsidR="00785C29" w:rsidRDefault="00785C29" w:rsidP="00785C29">
      <w:pPr>
        <w:pStyle w:val="a3"/>
        <w:tabs>
          <w:tab w:val="left" w:pos="1276"/>
        </w:tabs>
        <w:spacing w:before="19" w:line="242" w:lineRule="auto"/>
        <w:ind w:right="-1" w:firstLine="707"/>
      </w:pPr>
      <w:r>
        <w:t>Остается низким уровень материально-технической базы специализированных</w:t>
      </w:r>
      <w:r>
        <w:rPr>
          <w:spacing w:val="1"/>
        </w:rPr>
        <w:t xml:space="preserve"> </w:t>
      </w:r>
      <w:r>
        <w:t>служб,</w:t>
      </w:r>
      <w:r>
        <w:rPr>
          <w:spacing w:val="-1"/>
        </w:rPr>
        <w:t xml:space="preserve"> </w:t>
      </w:r>
      <w:r>
        <w:t>осуществляющих</w:t>
      </w:r>
      <w:r>
        <w:rPr>
          <w:spacing w:val="1"/>
        </w:rPr>
        <w:t xml:space="preserve"> </w:t>
      </w:r>
      <w:r>
        <w:t>ремонт</w:t>
      </w:r>
      <w:r>
        <w:rPr>
          <w:spacing w:val="-3"/>
        </w:rPr>
        <w:t xml:space="preserve"> </w:t>
      </w:r>
      <w:r>
        <w:t>и</w:t>
      </w:r>
      <w:r>
        <w:rPr>
          <w:spacing w:val="-1"/>
        </w:rPr>
        <w:t xml:space="preserve"> </w:t>
      </w:r>
      <w:r>
        <w:t>эксплуатацию</w:t>
      </w:r>
      <w:r>
        <w:rPr>
          <w:spacing w:val="-1"/>
        </w:rPr>
        <w:t xml:space="preserve"> </w:t>
      </w:r>
      <w:r>
        <w:t>систем</w:t>
      </w:r>
      <w:r>
        <w:rPr>
          <w:spacing w:val="-2"/>
        </w:rPr>
        <w:t xml:space="preserve"> </w:t>
      </w:r>
      <w:r>
        <w:t>водоснабжения.</w:t>
      </w:r>
    </w:p>
    <w:p w:rsidR="00785C29" w:rsidRDefault="00785C29" w:rsidP="00785C29">
      <w:pPr>
        <w:pStyle w:val="3"/>
        <w:tabs>
          <w:tab w:val="left" w:pos="1276"/>
        </w:tabs>
        <w:spacing w:before="120"/>
        <w:ind w:left="2207" w:right="-1"/>
        <w:jc w:val="both"/>
      </w:pPr>
      <w:bookmarkStart w:id="1" w:name="_TOC_250003"/>
      <w:r>
        <w:t>Состояние</w:t>
      </w:r>
      <w:r>
        <w:rPr>
          <w:spacing w:val="-3"/>
        </w:rPr>
        <w:t xml:space="preserve"> </w:t>
      </w:r>
      <w:r>
        <w:t>водных</w:t>
      </w:r>
      <w:r>
        <w:rPr>
          <w:spacing w:val="-2"/>
        </w:rPr>
        <w:t xml:space="preserve"> </w:t>
      </w:r>
      <w:r>
        <w:t>объектов</w:t>
      </w:r>
      <w:r>
        <w:rPr>
          <w:spacing w:val="-2"/>
        </w:rPr>
        <w:t xml:space="preserve"> </w:t>
      </w:r>
      <w:r>
        <w:t>в</w:t>
      </w:r>
      <w:r>
        <w:rPr>
          <w:spacing w:val="-2"/>
        </w:rPr>
        <w:t xml:space="preserve"> </w:t>
      </w:r>
      <w:r>
        <w:t>местах</w:t>
      </w:r>
      <w:r>
        <w:rPr>
          <w:spacing w:val="-2"/>
        </w:rPr>
        <w:t xml:space="preserve"> </w:t>
      </w:r>
      <w:bookmarkEnd w:id="1"/>
      <w:r>
        <w:t>водопользования</w:t>
      </w:r>
    </w:p>
    <w:p w:rsidR="00785C29" w:rsidRDefault="00785C29" w:rsidP="00785C29">
      <w:pPr>
        <w:tabs>
          <w:tab w:val="left" w:pos="1276"/>
        </w:tabs>
        <w:spacing w:before="16"/>
        <w:ind w:left="678" w:right="-1" w:firstLine="276"/>
        <w:jc w:val="both"/>
      </w:pPr>
      <w:r>
        <w:t>В</w:t>
      </w:r>
      <w:r>
        <w:rPr>
          <w:spacing w:val="1"/>
        </w:rPr>
        <w:t xml:space="preserve"> </w:t>
      </w:r>
      <w:r>
        <w:t>2022г.</w:t>
      </w:r>
      <w:r>
        <w:rPr>
          <w:spacing w:val="1"/>
        </w:rPr>
        <w:t xml:space="preserve"> </w:t>
      </w:r>
      <w:r>
        <w:t>отмечалось</w:t>
      </w:r>
      <w:r>
        <w:rPr>
          <w:spacing w:val="1"/>
        </w:rPr>
        <w:t xml:space="preserve"> </w:t>
      </w:r>
      <w:r>
        <w:t>ухудшение</w:t>
      </w:r>
      <w:r>
        <w:rPr>
          <w:spacing w:val="1"/>
        </w:rPr>
        <w:t xml:space="preserve"> </w:t>
      </w:r>
      <w:r>
        <w:t>качественных</w:t>
      </w:r>
      <w:r>
        <w:rPr>
          <w:spacing w:val="1"/>
        </w:rPr>
        <w:t xml:space="preserve"> </w:t>
      </w:r>
      <w:r>
        <w:t>показателей проб воды</w:t>
      </w:r>
      <w:r>
        <w:rPr>
          <w:spacing w:val="1"/>
        </w:rPr>
        <w:t xml:space="preserve"> </w:t>
      </w:r>
      <w:r>
        <w:t>водных</w:t>
      </w:r>
      <w:r>
        <w:rPr>
          <w:spacing w:val="1"/>
        </w:rPr>
        <w:t xml:space="preserve"> </w:t>
      </w:r>
      <w:r>
        <w:t>объектов,</w:t>
      </w:r>
      <w:r>
        <w:rPr>
          <w:spacing w:val="1"/>
        </w:rPr>
        <w:t xml:space="preserve"> </w:t>
      </w:r>
      <w:r>
        <w:t>используемых</w:t>
      </w:r>
      <w:r>
        <w:rPr>
          <w:spacing w:val="-2"/>
        </w:rPr>
        <w:t xml:space="preserve"> </w:t>
      </w:r>
      <w:r>
        <w:t>в</w:t>
      </w:r>
      <w:r>
        <w:rPr>
          <w:spacing w:val="-2"/>
        </w:rPr>
        <w:t xml:space="preserve"> </w:t>
      </w:r>
      <w:r>
        <w:t>качестве</w:t>
      </w:r>
      <w:r>
        <w:rPr>
          <w:spacing w:val="-3"/>
        </w:rPr>
        <w:t xml:space="preserve"> </w:t>
      </w:r>
      <w:r>
        <w:t>источников</w:t>
      </w:r>
      <w:r>
        <w:rPr>
          <w:spacing w:val="-2"/>
        </w:rPr>
        <w:t xml:space="preserve"> </w:t>
      </w:r>
      <w:r>
        <w:t>питьевого</w:t>
      </w:r>
      <w:r>
        <w:rPr>
          <w:spacing w:val="-1"/>
        </w:rPr>
        <w:t xml:space="preserve"> </w:t>
      </w:r>
      <w:r>
        <w:t>водоснабжения</w:t>
      </w:r>
      <w:r>
        <w:rPr>
          <w:spacing w:val="-4"/>
        </w:rPr>
        <w:t xml:space="preserve"> </w:t>
      </w:r>
      <w:r>
        <w:t>(I</w:t>
      </w:r>
      <w:r>
        <w:rPr>
          <w:spacing w:val="-5"/>
        </w:rPr>
        <w:t xml:space="preserve"> </w:t>
      </w:r>
      <w:r>
        <w:t>категория</w:t>
      </w:r>
      <w:r>
        <w:rPr>
          <w:spacing w:val="-5"/>
        </w:rPr>
        <w:t xml:space="preserve"> </w:t>
      </w:r>
      <w:r>
        <w:t>водопользования).</w:t>
      </w:r>
    </w:p>
    <w:p w:rsidR="00785C29" w:rsidRDefault="00785C29" w:rsidP="00785C29">
      <w:pPr>
        <w:tabs>
          <w:tab w:val="left" w:pos="1276"/>
        </w:tabs>
        <w:ind w:right="-1"/>
        <w:jc w:val="both"/>
        <w:sectPr w:rsidR="00785C29" w:rsidSect="00785C29">
          <w:pgSz w:w="11910" w:h="16840"/>
          <w:pgMar w:top="1320" w:right="711" w:bottom="1460" w:left="740" w:header="969" w:footer="1206" w:gutter="0"/>
          <w:cols w:space="720"/>
        </w:sectPr>
      </w:pPr>
    </w:p>
    <w:p w:rsidR="00785C29" w:rsidRDefault="00785C29" w:rsidP="00785C29">
      <w:pPr>
        <w:pStyle w:val="a3"/>
        <w:tabs>
          <w:tab w:val="left" w:pos="1276"/>
        </w:tabs>
        <w:spacing w:before="10"/>
        <w:ind w:left="0" w:right="-1"/>
        <w:jc w:val="left"/>
        <w:rPr>
          <w:sz w:val="27"/>
        </w:rPr>
      </w:pPr>
    </w:p>
    <w:p w:rsidR="00785C29" w:rsidRDefault="00785C29" w:rsidP="00785C29">
      <w:pPr>
        <w:tabs>
          <w:tab w:val="left" w:pos="1276"/>
        </w:tabs>
        <w:spacing w:before="92"/>
        <w:ind w:left="678" w:right="-1" w:firstLine="331"/>
        <w:jc w:val="both"/>
      </w:pPr>
      <w:r>
        <w:t>Показатели проб воды водных объектов для рекреации (ІІ категория водопользования) так</w:t>
      </w:r>
      <w:r>
        <w:rPr>
          <w:spacing w:val="1"/>
        </w:rPr>
        <w:t xml:space="preserve"> </w:t>
      </w:r>
      <w:r>
        <w:t>же</w:t>
      </w:r>
      <w:r>
        <w:rPr>
          <w:spacing w:val="-1"/>
        </w:rPr>
        <w:t xml:space="preserve"> </w:t>
      </w:r>
      <w:r>
        <w:t>ухудшились.</w:t>
      </w:r>
    </w:p>
    <w:p w:rsidR="00785C29" w:rsidRDefault="00785C29" w:rsidP="00785C29">
      <w:pPr>
        <w:tabs>
          <w:tab w:val="left" w:pos="1276"/>
        </w:tabs>
        <w:spacing w:before="19"/>
        <w:ind w:left="678" w:right="-1" w:firstLine="331"/>
        <w:jc w:val="both"/>
      </w:pPr>
      <w:r>
        <w:rPr>
          <w:noProof/>
          <w:lang w:eastAsia="ru-RU"/>
        </w:rPr>
        <mc:AlternateContent>
          <mc:Choice Requires="wpg">
            <w:drawing>
              <wp:anchor distT="0" distB="0" distL="0" distR="0" simplePos="0" relativeHeight="251673600" behindDoc="1" locked="0" layoutInCell="1" allowOverlap="1">
                <wp:simplePos x="0" y="0"/>
                <wp:positionH relativeFrom="page">
                  <wp:posOffset>946785</wp:posOffset>
                </wp:positionH>
                <wp:positionV relativeFrom="paragraph">
                  <wp:posOffset>716915</wp:posOffset>
                </wp:positionV>
                <wp:extent cx="6036945" cy="2543175"/>
                <wp:effectExtent l="3810" t="4445" r="0" b="5080"/>
                <wp:wrapTopAndBottom/>
                <wp:docPr id="81" name="Группа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6945" cy="2543175"/>
                          <a:chOff x="1491" y="1129"/>
                          <a:chExt cx="9507" cy="4005"/>
                        </a:xfrm>
                      </wpg:grpSpPr>
                      <pic:pic xmlns:pic="http://schemas.openxmlformats.org/drawingml/2006/picture">
                        <pic:nvPicPr>
                          <pic:cNvPr id="82" name="Picture 7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198" y="1402"/>
                            <a:ext cx="7668" cy="3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 name="AutoShape 78"/>
                        <wps:cNvSpPr>
                          <a:spLocks/>
                        </wps:cNvSpPr>
                        <wps:spPr bwMode="auto">
                          <a:xfrm>
                            <a:off x="2156" y="1761"/>
                            <a:ext cx="63" cy="3033"/>
                          </a:xfrm>
                          <a:custGeom>
                            <a:avLst/>
                            <a:gdLst>
                              <a:gd name="T0" fmla="+- 0 2219 2157"/>
                              <a:gd name="T1" fmla="*/ T0 w 63"/>
                              <a:gd name="T2" fmla="+- 0 4794 1762"/>
                              <a:gd name="T3" fmla="*/ 4794 h 3033"/>
                              <a:gd name="T4" fmla="+- 0 2157 2157"/>
                              <a:gd name="T5" fmla="*/ T4 w 63"/>
                              <a:gd name="T6" fmla="+- 0 4794 1762"/>
                              <a:gd name="T7" fmla="*/ 4794 h 3033"/>
                              <a:gd name="T8" fmla="+- 0 2219 2157"/>
                              <a:gd name="T9" fmla="*/ T8 w 63"/>
                              <a:gd name="T10" fmla="+- 0 4290 1762"/>
                              <a:gd name="T11" fmla="*/ 4290 h 3033"/>
                              <a:gd name="T12" fmla="+- 0 2157 2157"/>
                              <a:gd name="T13" fmla="*/ T12 w 63"/>
                              <a:gd name="T14" fmla="+- 0 4290 1762"/>
                              <a:gd name="T15" fmla="*/ 4290 h 3033"/>
                              <a:gd name="T16" fmla="+- 0 2219 2157"/>
                              <a:gd name="T17" fmla="*/ T16 w 63"/>
                              <a:gd name="T18" fmla="+- 0 3783 1762"/>
                              <a:gd name="T19" fmla="*/ 3783 h 3033"/>
                              <a:gd name="T20" fmla="+- 0 2157 2157"/>
                              <a:gd name="T21" fmla="*/ T20 w 63"/>
                              <a:gd name="T22" fmla="+- 0 3783 1762"/>
                              <a:gd name="T23" fmla="*/ 3783 h 3033"/>
                              <a:gd name="T24" fmla="+- 0 2219 2157"/>
                              <a:gd name="T25" fmla="*/ T24 w 63"/>
                              <a:gd name="T26" fmla="+- 0 3278 1762"/>
                              <a:gd name="T27" fmla="*/ 3278 h 3033"/>
                              <a:gd name="T28" fmla="+- 0 2157 2157"/>
                              <a:gd name="T29" fmla="*/ T28 w 63"/>
                              <a:gd name="T30" fmla="+- 0 3278 1762"/>
                              <a:gd name="T31" fmla="*/ 3278 h 3033"/>
                              <a:gd name="T32" fmla="+- 0 2219 2157"/>
                              <a:gd name="T33" fmla="*/ T32 w 63"/>
                              <a:gd name="T34" fmla="+- 0 2771 1762"/>
                              <a:gd name="T35" fmla="*/ 2771 h 3033"/>
                              <a:gd name="T36" fmla="+- 0 2157 2157"/>
                              <a:gd name="T37" fmla="*/ T36 w 63"/>
                              <a:gd name="T38" fmla="+- 0 2771 1762"/>
                              <a:gd name="T39" fmla="*/ 2771 h 3033"/>
                              <a:gd name="T40" fmla="+- 0 2219 2157"/>
                              <a:gd name="T41" fmla="*/ T40 w 63"/>
                              <a:gd name="T42" fmla="+- 0 2266 1762"/>
                              <a:gd name="T43" fmla="*/ 2266 h 3033"/>
                              <a:gd name="T44" fmla="+- 0 2157 2157"/>
                              <a:gd name="T45" fmla="*/ T44 w 63"/>
                              <a:gd name="T46" fmla="+- 0 2266 1762"/>
                              <a:gd name="T47" fmla="*/ 2266 h 3033"/>
                              <a:gd name="T48" fmla="+- 0 2219 2157"/>
                              <a:gd name="T49" fmla="*/ T48 w 63"/>
                              <a:gd name="T50" fmla="+- 0 1762 1762"/>
                              <a:gd name="T51" fmla="*/ 1762 h 3033"/>
                              <a:gd name="T52" fmla="+- 0 2157 2157"/>
                              <a:gd name="T53" fmla="*/ T52 w 63"/>
                              <a:gd name="T54" fmla="+- 0 1762 1762"/>
                              <a:gd name="T55" fmla="*/ 1762 h 30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3" h="3033">
                                <a:moveTo>
                                  <a:pt x="62" y="3032"/>
                                </a:moveTo>
                                <a:lnTo>
                                  <a:pt x="0" y="3032"/>
                                </a:lnTo>
                                <a:moveTo>
                                  <a:pt x="62" y="2528"/>
                                </a:moveTo>
                                <a:lnTo>
                                  <a:pt x="0" y="2528"/>
                                </a:lnTo>
                                <a:moveTo>
                                  <a:pt x="62" y="2021"/>
                                </a:moveTo>
                                <a:lnTo>
                                  <a:pt x="0" y="2021"/>
                                </a:lnTo>
                                <a:moveTo>
                                  <a:pt x="62" y="1516"/>
                                </a:moveTo>
                                <a:lnTo>
                                  <a:pt x="0" y="1516"/>
                                </a:lnTo>
                                <a:moveTo>
                                  <a:pt x="62" y="1009"/>
                                </a:moveTo>
                                <a:lnTo>
                                  <a:pt x="0" y="1009"/>
                                </a:lnTo>
                                <a:moveTo>
                                  <a:pt x="62" y="504"/>
                                </a:moveTo>
                                <a:lnTo>
                                  <a:pt x="0" y="504"/>
                                </a:lnTo>
                                <a:moveTo>
                                  <a:pt x="62" y="0"/>
                                </a:moveTo>
                                <a:lnTo>
                                  <a:pt x="0" y="0"/>
                                </a:lnTo>
                              </a:path>
                            </a:pathLst>
                          </a:custGeom>
                          <a:noFill/>
                          <a:ln w="9535">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Rectangle 79"/>
                        <wps:cNvSpPr>
                          <a:spLocks noChangeArrowheads="1"/>
                        </wps:cNvSpPr>
                        <wps:spPr bwMode="auto">
                          <a:xfrm>
                            <a:off x="10395" y="3071"/>
                            <a:ext cx="111" cy="109"/>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Rectangle 80"/>
                        <wps:cNvSpPr>
                          <a:spLocks noChangeArrowheads="1"/>
                        </wps:cNvSpPr>
                        <wps:spPr bwMode="auto">
                          <a:xfrm>
                            <a:off x="10395" y="3431"/>
                            <a:ext cx="111" cy="111"/>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Rectangle 81"/>
                        <wps:cNvSpPr>
                          <a:spLocks noChangeArrowheads="1"/>
                        </wps:cNvSpPr>
                        <wps:spPr bwMode="auto">
                          <a:xfrm>
                            <a:off x="10395" y="3794"/>
                            <a:ext cx="111" cy="111"/>
                          </a:xfrm>
                          <a:prstGeom prst="rect">
                            <a:avLst/>
                          </a:prstGeom>
                          <a:solidFill>
                            <a:srgbClr val="9BBA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Freeform 82"/>
                        <wps:cNvSpPr>
                          <a:spLocks/>
                        </wps:cNvSpPr>
                        <wps:spPr bwMode="auto">
                          <a:xfrm>
                            <a:off x="1498" y="1136"/>
                            <a:ext cx="9443" cy="3990"/>
                          </a:xfrm>
                          <a:custGeom>
                            <a:avLst/>
                            <a:gdLst>
                              <a:gd name="T0" fmla="+- 0 10941 1498"/>
                              <a:gd name="T1" fmla="*/ T0 w 9443"/>
                              <a:gd name="T2" fmla="+- 0 1137 1137"/>
                              <a:gd name="T3" fmla="*/ 1137 h 3990"/>
                              <a:gd name="T4" fmla="+- 0 1498 1498"/>
                              <a:gd name="T5" fmla="*/ T4 w 9443"/>
                              <a:gd name="T6" fmla="+- 0 1137 1137"/>
                              <a:gd name="T7" fmla="*/ 1137 h 3990"/>
                              <a:gd name="T8" fmla="+- 0 1498 1498"/>
                              <a:gd name="T9" fmla="*/ T8 w 9443"/>
                              <a:gd name="T10" fmla="+- 0 5126 1137"/>
                              <a:gd name="T11" fmla="*/ 5126 h 3990"/>
                            </a:gdLst>
                            <a:ahLst/>
                            <a:cxnLst>
                              <a:cxn ang="0">
                                <a:pos x="T1" y="T3"/>
                              </a:cxn>
                              <a:cxn ang="0">
                                <a:pos x="T5" y="T7"/>
                              </a:cxn>
                              <a:cxn ang="0">
                                <a:pos x="T9" y="T11"/>
                              </a:cxn>
                            </a:cxnLst>
                            <a:rect l="0" t="0" r="r" b="b"/>
                            <a:pathLst>
                              <a:path w="9443" h="3990">
                                <a:moveTo>
                                  <a:pt x="9443" y="0"/>
                                </a:moveTo>
                                <a:lnTo>
                                  <a:pt x="0" y="0"/>
                                </a:lnTo>
                                <a:lnTo>
                                  <a:pt x="0" y="3989"/>
                                </a:lnTo>
                              </a:path>
                            </a:pathLst>
                          </a:custGeom>
                          <a:noFill/>
                          <a:ln w="9537">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Text Box 83"/>
                        <wps:cNvSpPr txBox="1">
                          <a:spLocks noChangeArrowheads="1"/>
                        </wps:cNvSpPr>
                        <wps:spPr bwMode="auto">
                          <a:xfrm>
                            <a:off x="5765" y="1440"/>
                            <a:ext cx="37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9" w:lineRule="exact"/>
                                <w:rPr>
                                  <w:rFonts w:ascii="Calibri"/>
                                  <w:sz w:val="20"/>
                                </w:rPr>
                              </w:pPr>
                              <w:r>
                                <w:rPr>
                                  <w:rFonts w:ascii="Calibri"/>
                                  <w:sz w:val="20"/>
                                </w:rPr>
                                <w:t>13,7</w:t>
                              </w:r>
                            </w:p>
                          </w:txbxContent>
                        </wps:txbx>
                        <wps:bodyPr rot="0" vert="horz" wrap="square" lIns="0" tIns="0" rIns="0" bIns="0" anchor="t" anchorCtr="0" upright="1">
                          <a:noAutofit/>
                        </wps:bodyPr>
                      </wps:wsp>
                      <wps:wsp>
                        <wps:cNvPr id="89" name="Text Box 84"/>
                        <wps:cNvSpPr txBox="1">
                          <a:spLocks noChangeArrowheads="1"/>
                        </wps:cNvSpPr>
                        <wps:spPr bwMode="auto">
                          <a:xfrm>
                            <a:off x="1831" y="1680"/>
                            <a:ext cx="222" cy="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203" w:lineRule="exact"/>
                                <w:rPr>
                                  <w:rFonts w:ascii="Calibri"/>
                                  <w:sz w:val="20"/>
                                </w:rPr>
                              </w:pPr>
                              <w:r>
                                <w:rPr>
                                  <w:rFonts w:ascii="Calibri"/>
                                  <w:sz w:val="20"/>
                                </w:rPr>
                                <w:t>14</w:t>
                              </w:r>
                            </w:p>
                            <w:p w:rsidR="00B3409B" w:rsidRDefault="00B3409B" w:rsidP="00785C29">
                              <w:pPr>
                                <w:spacing w:before="5"/>
                                <w:rPr>
                                  <w:rFonts w:ascii="Calibri"/>
                                  <w:sz w:val="21"/>
                                </w:rPr>
                              </w:pPr>
                            </w:p>
                            <w:p w:rsidR="00B3409B" w:rsidRDefault="00B3409B" w:rsidP="00785C29">
                              <w:pPr>
                                <w:spacing w:line="240" w:lineRule="exact"/>
                                <w:rPr>
                                  <w:rFonts w:ascii="Calibri"/>
                                  <w:sz w:val="20"/>
                                </w:rPr>
                              </w:pPr>
                              <w:r>
                                <w:rPr>
                                  <w:rFonts w:ascii="Calibri"/>
                                  <w:sz w:val="20"/>
                                </w:rPr>
                                <w:t>12</w:t>
                              </w:r>
                            </w:p>
                          </w:txbxContent>
                        </wps:txbx>
                        <wps:bodyPr rot="0" vert="horz" wrap="square" lIns="0" tIns="0" rIns="0" bIns="0" anchor="t" anchorCtr="0" upright="1">
                          <a:noAutofit/>
                        </wps:bodyPr>
                      </wps:wsp>
                      <wps:wsp>
                        <wps:cNvPr id="90" name="Text Box 85"/>
                        <wps:cNvSpPr txBox="1">
                          <a:spLocks noChangeArrowheads="1"/>
                        </wps:cNvSpPr>
                        <wps:spPr bwMode="auto">
                          <a:xfrm>
                            <a:off x="7674" y="2452"/>
                            <a:ext cx="27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9" w:lineRule="exact"/>
                                <w:rPr>
                                  <w:rFonts w:ascii="Calibri"/>
                                  <w:sz w:val="20"/>
                                </w:rPr>
                              </w:pPr>
                              <w:r>
                                <w:rPr>
                                  <w:rFonts w:ascii="Calibri"/>
                                  <w:sz w:val="20"/>
                                </w:rPr>
                                <w:t>9,7</w:t>
                              </w:r>
                            </w:p>
                          </w:txbxContent>
                        </wps:txbx>
                        <wps:bodyPr rot="0" vert="horz" wrap="square" lIns="0" tIns="0" rIns="0" bIns="0" anchor="t" anchorCtr="0" upright="1">
                          <a:noAutofit/>
                        </wps:bodyPr>
                      </wps:wsp>
                      <wps:wsp>
                        <wps:cNvPr id="91" name="Text Box 86"/>
                        <wps:cNvSpPr txBox="1">
                          <a:spLocks noChangeArrowheads="1"/>
                        </wps:cNvSpPr>
                        <wps:spPr bwMode="auto">
                          <a:xfrm>
                            <a:off x="1831" y="2692"/>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9" w:lineRule="exact"/>
                                <w:rPr>
                                  <w:rFonts w:ascii="Calibri"/>
                                  <w:sz w:val="20"/>
                                </w:rPr>
                              </w:pPr>
                              <w:r>
                                <w:rPr>
                                  <w:rFonts w:ascii="Calibri"/>
                                  <w:sz w:val="20"/>
                                </w:rPr>
                                <w:t>10</w:t>
                              </w:r>
                            </w:p>
                          </w:txbxContent>
                        </wps:txbx>
                        <wps:bodyPr rot="0" vert="horz" wrap="square" lIns="0" tIns="0" rIns="0" bIns="0" anchor="t" anchorCtr="0" upright="1">
                          <a:noAutofit/>
                        </wps:bodyPr>
                      </wps:wsp>
                      <wps:wsp>
                        <wps:cNvPr id="92" name="Text Box 87"/>
                        <wps:cNvSpPr txBox="1">
                          <a:spLocks noChangeArrowheads="1"/>
                        </wps:cNvSpPr>
                        <wps:spPr bwMode="auto">
                          <a:xfrm>
                            <a:off x="8206" y="3034"/>
                            <a:ext cx="27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9" w:lineRule="exact"/>
                                <w:rPr>
                                  <w:rFonts w:ascii="Calibri"/>
                                  <w:sz w:val="20"/>
                                </w:rPr>
                              </w:pPr>
                              <w:r>
                                <w:rPr>
                                  <w:rFonts w:ascii="Calibri"/>
                                  <w:sz w:val="20"/>
                                </w:rPr>
                                <w:t>7,4</w:t>
                              </w:r>
                            </w:p>
                          </w:txbxContent>
                        </wps:txbx>
                        <wps:bodyPr rot="0" vert="horz" wrap="square" lIns="0" tIns="0" rIns="0" bIns="0" anchor="t" anchorCtr="0" upright="1">
                          <a:noAutofit/>
                        </wps:bodyPr>
                      </wps:wsp>
                      <wps:wsp>
                        <wps:cNvPr id="93" name="Text Box 88"/>
                        <wps:cNvSpPr txBox="1">
                          <a:spLocks noChangeArrowheads="1"/>
                        </wps:cNvSpPr>
                        <wps:spPr bwMode="auto">
                          <a:xfrm>
                            <a:off x="1933" y="3198"/>
                            <a:ext cx="122" cy="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203" w:lineRule="exact"/>
                                <w:rPr>
                                  <w:rFonts w:ascii="Calibri"/>
                                  <w:sz w:val="20"/>
                                </w:rPr>
                              </w:pPr>
                              <w:r>
                                <w:rPr>
                                  <w:rFonts w:ascii="Calibri"/>
                                  <w:w w:val="99"/>
                                  <w:sz w:val="20"/>
                                </w:rPr>
                                <w:t>8</w:t>
                              </w:r>
                            </w:p>
                            <w:p w:rsidR="00B3409B" w:rsidRDefault="00B3409B" w:rsidP="00785C29">
                              <w:pPr>
                                <w:spacing w:before="5"/>
                                <w:rPr>
                                  <w:rFonts w:ascii="Calibri"/>
                                  <w:sz w:val="21"/>
                                </w:rPr>
                              </w:pPr>
                            </w:p>
                            <w:p w:rsidR="00B3409B" w:rsidRDefault="00B3409B" w:rsidP="00785C29">
                              <w:pPr>
                                <w:spacing w:line="240" w:lineRule="exact"/>
                                <w:rPr>
                                  <w:rFonts w:ascii="Calibri"/>
                                  <w:sz w:val="20"/>
                                </w:rPr>
                              </w:pPr>
                              <w:r>
                                <w:rPr>
                                  <w:rFonts w:ascii="Calibri"/>
                                  <w:w w:val="99"/>
                                  <w:sz w:val="20"/>
                                </w:rPr>
                                <w:t>6</w:t>
                              </w:r>
                            </w:p>
                          </w:txbxContent>
                        </wps:txbx>
                        <wps:bodyPr rot="0" vert="horz" wrap="square" lIns="0" tIns="0" rIns="0" bIns="0" anchor="t" anchorCtr="0" upright="1">
                          <a:noAutofit/>
                        </wps:bodyPr>
                      </wps:wsp>
                      <wps:wsp>
                        <wps:cNvPr id="94" name="Text Box 89"/>
                        <wps:cNvSpPr txBox="1">
                          <a:spLocks noChangeArrowheads="1"/>
                        </wps:cNvSpPr>
                        <wps:spPr bwMode="auto">
                          <a:xfrm>
                            <a:off x="10555" y="3034"/>
                            <a:ext cx="442" cy="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203" w:lineRule="exact"/>
                                <w:rPr>
                                  <w:rFonts w:ascii="Calibri" w:hAnsi="Calibri"/>
                                  <w:sz w:val="20"/>
                                </w:rPr>
                              </w:pPr>
                              <w:r>
                                <w:rPr>
                                  <w:rFonts w:ascii="Calibri" w:hAnsi="Calibri"/>
                                  <w:sz w:val="20"/>
                                </w:rPr>
                                <w:t>Сани</w:t>
                              </w:r>
                            </w:p>
                            <w:p w:rsidR="00B3409B" w:rsidRDefault="00B3409B" w:rsidP="00785C29">
                              <w:pPr>
                                <w:spacing w:before="1" w:line="360" w:lineRule="atLeast"/>
                                <w:ind w:right="1"/>
                                <w:rPr>
                                  <w:rFonts w:ascii="Calibri" w:hAnsi="Calibri"/>
                                  <w:sz w:val="20"/>
                                </w:rPr>
                              </w:pPr>
                              <w:r>
                                <w:rPr>
                                  <w:rFonts w:ascii="Calibri" w:hAnsi="Calibri"/>
                                  <w:sz w:val="20"/>
                                </w:rPr>
                                <w:t>Мик</w:t>
                              </w:r>
                              <w:r>
                                <w:rPr>
                                  <w:rFonts w:ascii="Calibri" w:hAnsi="Calibri"/>
                                  <w:spacing w:val="1"/>
                                  <w:sz w:val="20"/>
                                </w:rPr>
                                <w:t xml:space="preserve"> </w:t>
                              </w:r>
                              <w:r>
                                <w:rPr>
                                  <w:rFonts w:ascii="Calibri" w:hAnsi="Calibri"/>
                                  <w:sz w:val="20"/>
                                </w:rPr>
                                <w:t>Пара</w:t>
                              </w:r>
                            </w:p>
                          </w:txbxContent>
                        </wps:txbx>
                        <wps:bodyPr rot="0" vert="horz" wrap="square" lIns="0" tIns="0" rIns="0" bIns="0" anchor="t" anchorCtr="0" upright="1">
                          <a:noAutofit/>
                        </wps:bodyPr>
                      </wps:wsp>
                      <wps:wsp>
                        <wps:cNvPr id="95" name="Text Box 90"/>
                        <wps:cNvSpPr txBox="1">
                          <a:spLocks noChangeArrowheads="1"/>
                        </wps:cNvSpPr>
                        <wps:spPr bwMode="auto">
                          <a:xfrm>
                            <a:off x="2894" y="3944"/>
                            <a:ext cx="27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200" w:lineRule="exact"/>
                                <w:rPr>
                                  <w:rFonts w:ascii="Calibri"/>
                                  <w:sz w:val="20"/>
                                </w:rPr>
                              </w:pPr>
                              <w:r>
                                <w:rPr>
                                  <w:rFonts w:ascii="Calibri"/>
                                  <w:sz w:val="20"/>
                                </w:rPr>
                                <w:t>3,8</w:t>
                              </w:r>
                            </w:p>
                          </w:txbxContent>
                        </wps:txbx>
                        <wps:bodyPr rot="0" vert="horz" wrap="square" lIns="0" tIns="0" rIns="0" bIns="0" anchor="t" anchorCtr="0" upright="1">
                          <a:noAutofit/>
                        </wps:bodyPr>
                      </wps:wsp>
                      <wps:wsp>
                        <wps:cNvPr id="96" name="Text Box 91"/>
                        <wps:cNvSpPr txBox="1">
                          <a:spLocks noChangeArrowheads="1"/>
                        </wps:cNvSpPr>
                        <wps:spPr bwMode="auto">
                          <a:xfrm>
                            <a:off x="5284" y="3995"/>
                            <a:ext cx="27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9" w:lineRule="exact"/>
                                <w:rPr>
                                  <w:rFonts w:ascii="Calibri"/>
                                  <w:sz w:val="20"/>
                                </w:rPr>
                              </w:pPr>
                              <w:r>
                                <w:rPr>
                                  <w:rFonts w:ascii="Calibri"/>
                                  <w:sz w:val="20"/>
                                </w:rPr>
                                <w:t>3,6</w:t>
                              </w:r>
                            </w:p>
                          </w:txbxContent>
                        </wps:txbx>
                        <wps:bodyPr rot="0" vert="horz" wrap="square" lIns="0" tIns="0" rIns="0" bIns="0" anchor="t" anchorCtr="0" upright="1">
                          <a:noAutofit/>
                        </wps:bodyPr>
                      </wps:wsp>
                      <wps:wsp>
                        <wps:cNvPr id="97" name="Text Box 92"/>
                        <wps:cNvSpPr txBox="1">
                          <a:spLocks noChangeArrowheads="1"/>
                        </wps:cNvSpPr>
                        <wps:spPr bwMode="auto">
                          <a:xfrm>
                            <a:off x="1933" y="4209"/>
                            <a:ext cx="1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9" w:lineRule="exact"/>
                                <w:rPr>
                                  <w:rFonts w:ascii="Calibri"/>
                                  <w:sz w:val="20"/>
                                </w:rPr>
                              </w:pPr>
                              <w:r>
                                <w:rPr>
                                  <w:rFonts w:ascii="Calibri"/>
                                  <w:w w:val="99"/>
                                  <w:sz w:val="20"/>
                                </w:rPr>
                                <w:t>4</w:t>
                              </w:r>
                            </w:p>
                          </w:txbxContent>
                        </wps:txbx>
                        <wps:bodyPr rot="0" vert="horz" wrap="square" lIns="0" tIns="0" rIns="0" bIns="0" anchor="t" anchorCtr="0" upright="1">
                          <a:noAutofit/>
                        </wps:bodyPr>
                      </wps:wsp>
                      <wps:wsp>
                        <wps:cNvPr id="98" name="Text Box 93"/>
                        <wps:cNvSpPr txBox="1">
                          <a:spLocks noChangeArrowheads="1"/>
                        </wps:cNvSpPr>
                        <wps:spPr bwMode="auto">
                          <a:xfrm>
                            <a:off x="3425" y="4324"/>
                            <a:ext cx="27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9" w:lineRule="exact"/>
                                <w:rPr>
                                  <w:rFonts w:ascii="Calibri"/>
                                  <w:sz w:val="20"/>
                                </w:rPr>
                              </w:pPr>
                              <w:r>
                                <w:rPr>
                                  <w:rFonts w:ascii="Calibri"/>
                                  <w:sz w:val="20"/>
                                </w:rPr>
                                <w:t>2,3</w:t>
                              </w:r>
                            </w:p>
                          </w:txbxContent>
                        </wps:txbx>
                        <wps:bodyPr rot="0" vert="horz" wrap="square" lIns="0" tIns="0" rIns="0" bIns="0" anchor="t" anchorCtr="0" upright="1">
                          <a:noAutofit/>
                        </wps:bodyPr>
                      </wps:wsp>
                      <wps:wsp>
                        <wps:cNvPr id="99" name="Text Box 94"/>
                        <wps:cNvSpPr txBox="1">
                          <a:spLocks noChangeArrowheads="1"/>
                        </wps:cNvSpPr>
                        <wps:spPr bwMode="auto">
                          <a:xfrm>
                            <a:off x="1933" y="4715"/>
                            <a:ext cx="1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200" w:lineRule="exact"/>
                                <w:rPr>
                                  <w:rFonts w:ascii="Calibri"/>
                                  <w:sz w:val="20"/>
                                </w:rPr>
                              </w:pPr>
                              <w:r>
                                <w:rPr>
                                  <w:rFonts w:ascii="Calibri"/>
                                  <w:w w:val="99"/>
                                  <w:sz w:val="20"/>
                                </w:rPr>
                                <w:t>2</w:t>
                              </w:r>
                            </w:p>
                          </w:txbxContent>
                        </wps:txbx>
                        <wps:bodyPr rot="0" vert="horz" wrap="square" lIns="0" tIns="0" rIns="0" bIns="0" anchor="t" anchorCtr="0" upright="1">
                          <a:noAutofit/>
                        </wps:bodyPr>
                      </wps:wsp>
                      <wps:wsp>
                        <wps:cNvPr id="100" name="Text Box 95"/>
                        <wps:cNvSpPr txBox="1">
                          <a:spLocks noChangeArrowheads="1"/>
                        </wps:cNvSpPr>
                        <wps:spPr bwMode="auto">
                          <a:xfrm>
                            <a:off x="4033" y="4905"/>
                            <a:ext cx="1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9" w:lineRule="exact"/>
                                <w:rPr>
                                  <w:rFonts w:ascii="Calibri"/>
                                  <w:sz w:val="20"/>
                                </w:rPr>
                              </w:pPr>
                              <w:r>
                                <w:rPr>
                                  <w:rFonts w:ascii="Calibri"/>
                                  <w:w w:val="99"/>
                                  <w:sz w:val="20"/>
                                </w:rPr>
                                <w:t>0</w:t>
                              </w:r>
                            </w:p>
                          </w:txbxContent>
                        </wps:txbx>
                        <wps:bodyPr rot="0" vert="horz" wrap="square" lIns="0" tIns="0" rIns="0" bIns="0" anchor="t" anchorCtr="0" upright="1">
                          <a:noAutofit/>
                        </wps:bodyPr>
                      </wps:wsp>
                      <wps:wsp>
                        <wps:cNvPr id="101" name="Text Box 96"/>
                        <wps:cNvSpPr txBox="1">
                          <a:spLocks noChangeArrowheads="1"/>
                        </wps:cNvSpPr>
                        <wps:spPr bwMode="auto">
                          <a:xfrm>
                            <a:off x="6423" y="4905"/>
                            <a:ext cx="1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9" w:lineRule="exact"/>
                                <w:rPr>
                                  <w:rFonts w:ascii="Calibri"/>
                                  <w:sz w:val="20"/>
                                </w:rPr>
                              </w:pPr>
                              <w:r>
                                <w:rPr>
                                  <w:rFonts w:ascii="Calibri"/>
                                  <w:w w:val="99"/>
                                  <w:sz w:val="20"/>
                                </w:rPr>
                                <w:t>0</w:t>
                              </w:r>
                            </w:p>
                          </w:txbxContent>
                        </wps:txbx>
                        <wps:bodyPr rot="0" vert="horz" wrap="square" lIns="0" tIns="0" rIns="0" bIns="0" anchor="t" anchorCtr="0" upright="1">
                          <a:noAutofit/>
                        </wps:bodyPr>
                      </wps:wsp>
                      <wps:wsp>
                        <wps:cNvPr id="102" name="Text Box 97"/>
                        <wps:cNvSpPr txBox="1">
                          <a:spLocks noChangeArrowheads="1"/>
                        </wps:cNvSpPr>
                        <wps:spPr bwMode="auto">
                          <a:xfrm>
                            <a:off x="8814" y="4905"/>
                            <a:ext cx="1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9" w:lineRule="exact"/>
                                <w:rPr>
                                  <w:rFonts w:ascii="Calibri"/>
                                  <w:sz w:val="20"/>
                                </w:rPr>
                              </w:pPr>
                              <w:r>
                                <w:rPr>
                                  <w:rFonts w:ascii="Calibri"/>
                                  <w:w w:val="99"/>
                                  <w:sz w:val="20"/>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1" o:spid="_x0000_s1082" style="position:absolute;left:0;text-align:left;margin-left:74.55pt;margin-top:56.45pt;width:475.35pt;height:200.25pt;z-index:-251642880;mso-wrap-distance-left:0;mso-wrap-distance-right:0;mso-position-horizontal-relative:page;mso-position-vertical-relative:text" coordorigin="1491,1129" coordsize="9507,40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">
                <v:shape id="Picture 77" o:spid="_x0000_s1083" type="#_x0000_t75" style="position:absolute;left:2198;top:1402;width:7668;height:3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">
                  <v:imagedata r:id="rId23" o:title=""/>
                </v:shape>
                <v:shape id="AutoShape 78" o:spid="_x0000_s1084" style="position:absolute;left:2156;top:1761;width:63;height:3033;visibility:visible;mso-wrap-style:square;v-text-anchor:top" coordsize="63,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" path="m62,3032r-62,m62,2528r-62,m62,2021r-62,m62,1516r-62,m62,1009r-62,m62,504l,504m62,l,e" filled="f" strokecolor="#858585" strokeweight=".26486mm">
                  <v:path arrowok="t" o:connecttype="custom" o:connectlocs="62,4794;0,4794;62,4290;0,4290;62,3783;0,3783;62,3278;0,3278;62,2771;0,2771;62,2266;0,2266;62,1762;0,1762" o:connectangles="0,0,0,0,0,0,0,0,0,0,0,0,0,0"/>
                </v:shape>
                <v:rect id="Rectangle 79" o:spid="_x0000_s1085" style="position:absolute;left:10395;top:3071;width:111;height: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" fillcolor="#4f81bc" stroked="f"/>
                <v:rect id="Rectangle 80" o:spid="_x0000_s1086" style="position:absolute;left:10395;top:3431;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" fillcolor="#c0504d" stroked="f"/>
                <v:rect id="Rectangle 81" o:spid="_x0000_s1087" style="position:absolute;left:10395;top:3794;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" fillcolor="#9bba58" stroked="f"/>
                <v:shape id="Freeform 82" o:spid="_x0000_s1088" style="position:absolute;left:1498;top:1136;width:9443;height:3990;visibility:visible;mso-wrap-style:square;v-text-anchor:top" coordsize="9443,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" path="m9443,l,,,3989e" filled="f" strokecolor="#858585" strokeweight=".26492mm">
                  <v:path arrowok="t" o:connecttype="custom" o:connectlocs="9443,1137;0,1137;0,5126" o:connectangles="0,0,0"/>
                </v:shape>
                <v:shape id="Text Box 83" o:spid="_x0000_s1089" type="#_x0000_t202" style="position:absolute;left:5765;top:1440;width:37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rsidR="00B3409B" w:rsidRDefault="00B3409B" w:rsidP="00785C29">
                        <w:pPr>
                          <w:spacing w:line="199" w:lineRule="exact"/>
                          <w:rPr>
                            <w:rFonts w:ascii="Calibri"/>
                            <w:sz w:val="20"/>
                          </w:rPr>
                        </w:pPr>
                        <w:r>
                          <w:rPr>
                            <w:rFonts w:ascii="Calibri"/>
                            <w:sz w:val="20"/>
                          </w:rPr>
                          <w:t>13,7</w:t>
                        </w:r>
                      </w:p>
                    </w:txbxContent>
                  </v:textbox>
                </v:shape>
                <v:shape id="Text Box 84" o:spid="_x0000_s1090" type="#_x0000_t202" style="position:absolute;left:1831;top:1680;width:222;height: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rsidR="00B3409B" w:rsidRDefault="00B3409B" w:rsidP="00785C29">
                        <w:pPr>
                          <w:spacing w:line="203" w:lineRule="exact"/>
                          <w:rPr>
                            <w:rFonts w:ascii="Calibri"/>
                            <w:sz w:val="20"/>
                          </w:rPr>
                        </w:pPr>
                        <w:r>
                          <w:rPr>
                            <w:rFonts w:ascii="Calibri"/>
                            <w:sz w:val="20"/>
                          </w:rPr>
                          <w:t>14</w:t>
                        </w:r>
                      </w:p>
                      <w:p w:rsidR="00B3409B" w:rsidRDefault="00B3409B" w:rsidP="00785C29">
                        <w:pPr>
                          <w:spacing w:before="5"/>
                          <w:rPr>
                            <w:rFonts w:ascii="Calibri"/>
                            <w:sz w:val="21"/>
                          </w:rPr>
                        </w:pPr>
                      </w:p>
                      <w:p w:rsidR="00B3409B" w:rsidRDefault="00B3409B" w:rsidP="00785C29">
                        <w:pPr>
                          <w:spacing w:line="240" w:lineRule="exact"/>
                          <w:rPr>
                            <w:rFonts w:ascii="Calibri"/>
                            <w:sz w:val="20"/>
                          </w:rPr>
                        </w:pPr>
                        <w:r>
                          <w:rPr>
                            <w:rFonts w:ascii="Calibri"/>
                            <w:sz w:val="20"/>
                          </w:rPr>
                          <w:t>12</w:t>
                        </w:r>
                      </w:p>
                    </w:txbxContent>
                  </v:textbox>
                </v:shape>
                <v:shape id="Text Box 85" o:spid="_x0000_s1091" type="#_x0000_t202" style="position:absolute;left:7674;top:2452;width:27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rsidR="00B3409B" w:rsidRDefault="00B3409B" w:rsidP="00785C29">
                        <w:pPr>
                          <w:spacing w:line="199" w:lineRule="exact"/>
                          <w:rPr>
                            <w:rFonts w:ascii="Calibri"/>
                            <w:sz w:val="20"/>
                          </w:rPr>
                        </w:pPr>
                        <w:r>
                          <w:rPr>
                            <w:rFonts w:ascii="Calibri"/>
                            <w:sz w:val="20"/>
                          </w:rPr>
                          <w:t>9,7</w:t>
                        </w:r>
                      </w:p>
                    </w:txbxContent>
                  </v:textbox>
                </v:shape>
                <v:shape id="Text Box 86" o:spid="_x0000_s1092" type="#_x0000_t202" style="position:absolute;left:1831;top:2692;width:2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rsidR="00B3409B" w:rsidRDefault="00B3409B" w:rsidP="00785C29">
                        <w:pPr>
                          <w:spacing w:line="199" w:lineRule="exact"/>
                          <w:rPr>
                            <w:rFonts w:ascii="Calibri"/>
                            <w:sz w:val="20"/>
                          </w:rPr>
                        </w:pPr>
                        <w:r>
                          <w:rPr>
                            <w:rFonts w:ascii="Calibri"/>
                            <w:sz w:val="20"/>
                          </w:rPr>
                          <w:t>10</w:t>
                        </w:r>
                      </w:p>
                    </w:txbxContent>
                  </v:textbox>
                </v:shape>
                <v:shape id="Text Box 87" o:spid="_x0000_s1093" type="#_x0000_t202" style="position:absolute;left:8206;top:3034;width:27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rsidR="00B3409B" w:rsidRDefault="00B3409B" w:rsidP="00785C29">
                        <w:pPr>
                          <w:spacing w:line="199" w:lineRule="exact"/>
                          <w:rPr>
                            <w:rFonts w:ascii="Calibri"/>
                            <w:sz w:val="20"/>
                          </w:rPr>
                        </w:pPr>
                        <w:r>
                          <w:rPr>
                            <w:rFonts w:ascii="Calibri"/>
                            <w:sz w:val="20"/>
                          </w:rPr>
                          <w:t>7,4</w:t>
                        </w:r>
                      </w:p>
                    </w:txbxContent>
                  </v:textbox>
                </v:shape>
                <v:shape id="Text Box 88" o:spid="_x0000_s1094" type="#_x0000_t202" style="position:absolute;left:1933;top:3198;width:122;height: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rsidR="00B3409B" w:rsidRDefault="00B3409B" w:rsidP="00785C29">
                        <w:pPr>
                          <w:spacing w:line="203" w:lineRule="exact"/>
                          <w:rPr>
                            <w:rFonts w:ascii="Calibri"/>
                            <w:sz w:val="20"/>
                          </w:rPr>
                        </w:pPr>
                        <w:r>
                          <w:rPr>
                            <w:rFonts w:ascii="Calibri"/>
                            <w:w w:val="99"/>
                            <w:sz w:val="20"/>
                          </w:rPr>
                          <w:t>8</w:t>
                        </w:r>
                      </w:p>
                      <w:p w:rsidR="00B3409B" w:rsidRDefault="00B3409B" w:rsidP="00785C29">
                        <w:pPr>
                          <w:spacing w:before="5"/>
                          <w:rPr>
                            <w:rFonts w:ascii="Calibri"/>
                            <w:sz w:val="21"/>
                          </w:rPr>
                        </w:pPr>
                      </w:p>
                      <w:p w:rsidR="00B3409B" w:rsidRDefault="00B3409B" w:rsidP="00785C29">
                        <w:pPr>
                          <w:spacing w:line="240" w:lineRule="exact"/>
                          <w:rPr>
                            <w:rFonts w:ascii="Calibri"/>
                            <w:sz w:val="20"/>
                          </w:rPr>
                        </w:pPr>
                        <w:r>
                          <w:rPr>
                            <w:rFonts w:ascii="Calibri"/>
                            <w:w w:val="99"/>
                            <w:sz w:val="20"/>
                          </w:rPr>
                          <w:t>6</w:t>
                        </w:r>
                      </w:p>
                    </w:txbxContent>
                  </v:textbox>
                </v:shape>
                <v:shape id="Text Box 89" o:spid="_x0000_s1095" type="#_x0000_t202" style="position:absolute;left:10555;top:3034;width:442;height: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rsidR="00B3409B" w:rsidRDefault="00B3409B" w:rsidP="00785C29">
                        <w:pPr>
                          <w:spacing w:line="203" w:lineRule="exact"/>
                          <w:rPr>
                            <w:rFonts w:ascii="Calibri" w:hAnsi="Calibri"/>
                            <w:sz w:val="20"/>
                          </w:rPr>
                        </w:pPr>
                        <w:r>
                          <w:rPr>
                            <w:rFonts w:ascii="Calibri" w:hAnsi="Calibri"/>
                            <w:sz w:val="20"/>
                          </w:rPr>
                          <w:t>Сани</w:t>
                        </w:r>
                      </w:p>
                      <w:p w:rsidR="00B3409B" w:rsidRDefault="00B3409B" w:rsidP="00785C29">
                        <w:pPr>
                          <w:spacing w:before="1" w:line="360" w:lineRule="atLeast"/>
                          <w:ind w:right="1"/>
                          <w:rPr>
                            <w:rFonts w:ascii="Calibri" w:hAnsi="Calibri"/>
                            <w:sz w:val="20"/>
                          </w:rPr>
                        </w:pPr>
                        <w:r>
                          <w:rPr>
                            <w:rFonts w:ascii="Calibri" w:hAnsi="Calibri"/>
                            <w:sz w:val="20"/>
                          </w:rPr>
                          <w:t>Мик</w:t>
                        </w:r>
                        <w:r>
                          <w:rPr>
                            <w:rFonts w:ascii="Calibri" w:hAnsi="Calibri"/>
                            <w:spacing w:val="1"/>
                            <w:sz w:val="20"/>
                          </w:rPr>
                          <w:t xml:space="preserve"> </w:t>
                        </w:r>
                        <w:r>
                          <w:rPr>
                            <w:rFonts w:ascii="Calibri" w:hAnsi="Calibri"/>
                            <w:sz w:val="20"/>
                          </w:rPr>
                          <w:t>Пара</w:t>
                        </w:r>
                      </w:p>
                    </w:txbxContent>
                  </v:textbox>
                </v:shape>
                <v:shape id="Text Box 90" o:spid="_x0000_s1096" type="#_x0000_t202" style="position:absolute;left:2894;top:3944;width:27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rsidR="00B3409B" w:rsidRDefault="00B3409B" w:rsidP="00785C29">
                        <w:pPr>
                          <w:spacing w:line="200" w:lineRule="exact"/>
                          <w:rPr>
                            <w:rFonts w:ascii="Calibri"/>
                            <w:sz w:val="20"/>
                          </w:rPr>
                        </w:pPr>
                        <w:r>
                          <w:rPr>
                            <w:rFonts w:ascii="Calibri"/>
                            <w:sz w:val="20"/>
                          </w:rPr>
                          <w:t>3,8</w:t>
                        </w:r>
                      </w:p>
                    </w:txbxContent>
                  </v:textbox>
                </v:shape>
                <v:shape id="Text Box 91" o:spid="_x0000_s1097" type="#_x0000_t202" style="position:absolute;left:5284;top:3995;width:27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rsidR="00B3409B" w:rsidRDefault="00B3409B" w:rsidP="00785C29">
                        <w:pPr>
                          <w:spacing w:line="199" w:lineRule="exact"/>
                          <w:rPr>
                            <w:rFonts w:ascii="Calibri"/>
                            <w:sz w:val="20"/>
                          </w:rPr>
                        </w:pPr>
                        <w:r>
                          <w:rPr>
                            <w:rFonts w:ascii="Calibri"/>
                            <w:sz w:val="20"/>
                          </w:rPr>
                          <w:t>3,6</w:t>
                        </w:r>
                      </w:p>
                    </w:txbxContent>
                  </v:textbox>
                </v:shape>
                <v:shape id="Text Box 92" o:spid="_x0000_s1098" type="#_x0000_t202" style="position:absolute;left:1933;top:4209;width:1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rsidR="00B3409B" w:rsidRDefault="00B3409B" w:rsidP="00785C29">
                        <w:pPr>
                          <w:spacing w:line="199" w:lineRule="exact"/>
                          <w:rPr>
                            <w:rFonts w:ascii="Calibri"/>
                            <w:sz w:val="20"/>
                          </w:rPr>
                        </w:pPr>
                        <w:r>
                          <w:rPr>
                            <w:rFonts w:ascii="Calibri"/>
                            <w:w w:val="99"/>
                            <w:sz w:val="20"/>
                          </w:rPr>
                          <w:t>4</w:t>
                        </w:r>
                      </w:p>
                    </w:txbxContent>
                  </v:textbox>
                </v:shape>
                <v:shape id="Text Box 93" o:spid="_x0000_s1099" type="#_x0000_t202" style="position:absolute;left:3425;top:4324;width:27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rsidR="00B3409B" w:rsidRDefault="00B3409B" w:rsidP="00785C29">
                        <w:pPr>
                          <w:spacing w:line="199" w:lineRule="exact"/>
                          <w:rPr>
                            <w:rFonts w:ascii="Calibri"/>
                            <w:sz w:val="20"/>
                          </w:rPr>
                        </w:pPr>
                        <w:r>
                          <w:rPr>
                            <w:rFonts w:ascii="Calibri"/>
                            <w:sz w:val="20"/>
                          </w:rPr>
                          <w:t>2,3</w:t>
                        </w:r>
                      </w:p>
                    </w:txbxContent>
                  </v:textbox>
                </v:shape>
                <v:shape id="Text Box 94" o:spid="_x0000_s1100" type="#_x0000_t202" style="position:absolute;left:1933;top:4715;width:1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B3409B" w:rsidRDefault="00B3409B" w:rsidP="00785C29">
                        <w:pPr>
                          <w:spacing w:line="200" w:lineRule="exact"/>
                          <w:rPr>
                            <w:rFonts w:ascii="Calibri"/>
                            <w:sz w:val="20"/>
                          </w:rPr>
                        </w:pPr>
                        <w:r>
                          <w:rPr>
                            <w:rFonts w:ascii="Calibri"/>
                            <w:w w:val="99"/>
                            <w:sz w:val="20"/>
                          </w:rPr>
                          <w:t>2</w:t>
                        </w:r>
                      </w:p>
                    </w:txbxContent>
                  </v:textbox>
                </v:shape>
                <v:shape id="Text Box 95" o:spid="_x0000_s1101" type="#_x0000_t202" style="position:absolute;left:4033;top:4905;width:1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rsidR="00B3409B" w:rsidRDefault="00B3409B" w:rsidP="00785C29">
                        <w:pPr>
                          <w:spacing w:line="199" w:lineRule="exact"/>
                          <w:rPr>
                            <w:rFonts w:ascii="Calibri"/>
                            <w:sz w:val="20"/>
                          </w:rPr>
                        </w:pPr>
                        <w:r>
                          <w:rPr>
                            <w:rFonts w:ascii="Calibri"/>
                            <w:w w:val="99"/>
                            <w:sz w:val="20"/>
                          </w:rPr>
                          <w:t>0</w:t>
                        </w:r>
                      </w:p>
                    </w:txbxContent>
                  </v:textbox>
                </v:shape>
                <v:shape id="Text Box 96" o:spid="_x0000_s1102" type="#_x0000_t202" style="position:absolute;left:6423;top:4905;width:1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rsidR="00B3409B" w:rsidRDefault="00B3409B" w:rsidP="00785C29">
                        <w:pPr>
                          <w:spacing w:line="199" w:lineRule="exact"/>
                          <w:rPr>
                            <w:rFonts w:ascii="Calibri"/>
                            <w:sz w:val="20"/>
                          </w:rPr>
                        </w:pPr>
                        <w:r>
                          <w:rPr>
                            <w:rFonts w:ascii="Calibri"/>
                            <w:w w:val="99"/>
                            <w:sz w:val="20"/>
                          </w:rPr>
                          <w:t>0</w:t>
                        </w:r>
                      </w:p>
                    </w:txbxContent>
                  </v:textbox>
                </v:shape>
                <v:shape id="Text Box 97" o:spid="_x0000_s1103" type="#_x0000_t202" style="position:absolute;left:8814;top:4905;width:1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rsidR="00B3409B" w:rsidRDefault="00B3409B" w:rsidP="00785C29">
                        <w:pPr>
                          <w:spacing w:line="199" w:lineRule="exact"/>
                          <w:rPr>
                            <w:rFonts w:ascii="Calibri"/>
                            <w:sz w:val="20"/>
                          </w:rPr>
                        </w:pPr>
                        <w:r>
                          <w:rPr>
                            <w:rFonts w:ascii="Calibri"/>
                            <w:w w:val="99"/>
                            <w:sz w:val="20"/>
                          </w:rPr>
                          <w:t>0</w:t>
                        </w:r>
                      </w:p>
                    </w:txbxContent>
                  </v:textbox>
                </v:shape>
                <w10:wrap type="topAndBottom" anchorx="page"/>
              </v:group>
            </w:pict>
          </mc:Fallback>
        </mc:AlternateContent>
      </w:r>
      <w:r>
        <w:t>В трехлетней динамике отмечается ухудшение качества воды водных объектов I категории</w:t>
      </w:r>
      <w:r>
        <w:rPr>
          <w:spacing w:val="1"/>
        </w:rPr>
        <w:t xml:space="preserve"> </w:t>
      </w:r>
      <w:r>
        <w:t>водопользования по санитарно-химическим показателям на 5,9% (с</w:t>
      </w:r>
      <w:r>
        <w:rPr>
          <w:spacing w:val="1"/>
        </w:rPr>
        <w:t xml:space="preserve"> </w:t>
      </w:r>
      <w:r>
        <w:t>3,8%</w:t>
      </w:r>
      <w:r>
        <w:rPr>
          <w:spacing w:val="1"/>
        </w:rPr>
        <w:t xml:space="preserve"> </w:t>
      </w:r>
      <w:r>
        <w:t>в 2020г. до 9,7 в</w:t>
      </w:r>
      <w:r>
        <w:rPr>
          <w:spacing w:val="1"/>
        </w:rPr>
        <w:t xml:space="preserve"> </w:t>
      </w:r>
      <w:r>
        <w:t>2022г.) и ухудшение по микробиологическим показателям - на 5,1% (с 2,3% в 2020 г. до 7,4% в</w:t>
      </w:r>
      <w:r>
        <w:rPr>
          <w:spacing w:val="1"/>
        </w:rPr>
        <w:t xml:space="preserve"> </w:t>
      </w:r>
      <w:r>
        <w:t>2022г.) (рис 10).</w:t>
      </w:r>
    </w:p>
    <w:p w:rsidR="00785C29" w:rsidRDefault="00785C29" w:rsidP="00785C29">
      <w:pPr>
        <w:pStyle w:val="a3"/>
        <w:tabs>
          <w:tab w:val="left" w:pos="1276"/>
        </w:tabs>
        <w:spacing w:before="3"/>
        <w:ind w:left="0" w:right="-1"/>
        <w:jc w:val="left"/>
        <w:rPr>
          <w:sz w:val="12"/>
        </w:rPr>
      </w:pPr>
    </w:p>
    <w:p w:rsidR="00785C29" w:rsidRDefault="00785C29" w:rsidP="00785C29">
      <w:pPr>
        <w:tabs>
          <w:tab w:val="left" w:pos="1276"/>
        </w:tabs>
        <w:spacing w:before="91"/>
        <w:ind w:left="2666" w:right="-1" w:hanging="1304"/>
        <w:jc w:val="both"/>
      </w:pPr>
      <w:r>
        <w:t>Рис.10. Доля проб воды водных объектов 1 категории, не отвечающих санитарно-</w:t>
      </w:r>
      <w:r>
        <w:rPr>
          <w:spacing w:val="-52"/>
        </w:rPr>
        <w:t xml:space="preserve"> </w:t>
      </w:r>
      <w:r>
        <w:t>эпидемиологическим</w:t>
      </w:r>
      <w:r>
        <w:rPr>
          <w:spacing w:val="-2"/>
        </w:rPr>
        <w:t xml:space="preserve"> </w:t>
      </w:r>
      <w:r>
        <w:t>требованиям за</w:t>
      </w:r>
      <w:r>
        <w:rPr>
          <w:spacing w:val="-1"/>
        </w:rPr>
        <w:t xml:space="preserve"> </w:t>
      </w:r>
      <w:r>
        <w:t>2020-2022 гг., %</w:t>
      </w:r>
    </w:p>
    <w:p w:rsidR="00785C29" w:rsidRDefault="00785C29" w:rsidP="00785C29">
      <w:pPr>
        <w:tabs>
          <w:tab w:val="left" w:pos="1276"/>
        </w:tabs>
        <w:spacing w:before="23"/>
        <w:ind w:left="678" w:right="-1" w:firstLine="331"/>
        <w:jc w:val="both"/>
      </w:pPr>
      <w:r>
        <w:t>Несоответствие</w:t>
      </w:r>
      <w:r>
        <w:rPr>
          <w:spacing w:val="1"/>
        </w:rPr>
        <w:t xml:space="preserve"> </w:t>
      </w:r>
      <w:r>
        <w:t>исследованных</w:t>
      </w:r>
      <w:r>
        <w:rPr>
          <w:spacing w:val="1"/>
        </w:rPr>
        <w:t xml:space="preserve"> </w:t>
      </w:r>
      <w:r>
        <w:t>проб</w:t>
      </w:r>
      <w:r>
        <w:rPr>
          <w:spacing w:val="1"/>
        </w:rPr>
        <w:t xml:space="preserve"> </w:t>
      </w:r>
      <w:r>
        <w:t>по</w:t>
      </w:r>
      <w:r>
        <w:rPr>
          <w:spacing w:val="1"/>
        </w:rPr>
        <w:t xml:space="preserve"> </w:t>
      </w:r>
      <w:r>
        <w:t>санитарно-химическим</w:t>
      </w:r>
      <w:r>
        <w:rPr>
          <w:spacing w:val="1"/>
        </w:rPr>
        <w:t xml:space="preserve"> </w:t>
      </w:r>
      <w:r>
        <w:t>показателям</w:t>
      </w:r>
      <w:r>
        <w:rPr>
          <w:spacing w:val="1"/>
        </w:rPr>
        <w:t xml:space="preserve"> </w:t>
      </w:r>
      <w:r>
        <w:t>в</w:t>
      </w:r>
      <w:r>
        <w:rPr>
          <w:spacing w:val="1"/>
        </w:rPr>
        <w:t xml:space="preserve"> </w:t>
      </w:r>
      <w:r>
        <w:t>2022г.</w:t>
      </w:r>
      <w:r>
        <w:rPr>
          <w:spacing w:val="1"/>
        </w:rPr>
        <w:t xml:space="preserve"> </w:t>
      </w:r>
      <w:r>
        <w:t>отмечается</w:t>
      </w:r>
      <w:r>
        <w:rPr>
          <w:spacing w:val="56"/>
        </w:rPr>
        <w:t xml:space="preserve"> </w:t>
      </w:r>
      <w:r>
        <w:t xml:space="preserve">на   </w:t>
      </w:r>
      <w:proofErr w:type="gramStart"/>
      <w:r>
        <w:t xml:space="preserve">территориях:   </w:t>
      </w:r>
      <w:proofErr w:type="gramEnd"/>
      <w:r>
        <w:t>Хивский   район   (1   проба),   Шамильский   район   (1   проба),</w:t>
      </w:r>
      <w:r>
        <w:rPr>
          <w:spacing w:val="1"/>
        </w:rPr>
        <w:t xml:space="preserve"> </w:t>
      </w:r>
      <w:r>
        <w:t>г. Махачкала</w:t>
      </w:r>
      <w:r>
        <w:rPr>
          <w:spacing w:val="-2"/>
        </w:rPr>
        <w:t xml:space="preserve"> </w:t>
      </w:r>
      <w:r>
        <w:t>(4</w:t>
      </w:r>
      <w:r>
        <w:rPr>
          <w:spacing w:val="-1"/>
        </w:rPr>
        <w:t xml:space="preserve"> </w:t>
      </w:r>
      <w:r>
        <w:t>пробы),</w:t>
      </w:r>
      <w:r>
        <w:rPr>
          <w:spacing w:val="-3"/>
        </w:rPr>
        <w:t xml:space="preserve"> </w:t>
      </w:r>
      <w:r>
        <w:t>г.</w:t>
      </w:r>
      <w:r>
        <w:rPr>
          <w:spacing w:val="-3"/>
        </w:rPr>
        <w:t xml:space="preserve"> </w:t>
      </w:r>
      <w:r>
        <w:t>Хасавюрт</w:t>
      </w:r>
      <w:r>
        <w:rPr>
          <w:spacing w:val="-3"/>
        </w:rPr>
        <w:t xml:space="preserve"> </w:t>
      </w:r>
      <w:r>
        <w:t>(12 проб).</w:t>
      </w:r>
    </w:p>
    <w:p w:rsidR="00785C29" w:rsidRDefault="00785C29" w:rsidP="00785C29">
      <w:pPr>
        <w:tabs>
          <w:tab w:val="left" w:pos="1276"/>
        </w:tabs>
        <w:spacing w:before="18"/>
        <w:ind w:left="678" w:right="-1" w:firstLine="331"/>
        <w:jc w:val="both"/>
      </w:pPr>
      <w:r>
        <w:t>В</w:t>
      </w:r>
      <w:r>
        <w:rPr>
          <w:spacing w:val="1"/>
        </w:rPr>
        <w:t xml:space="preserve"> </w:t>
      </w:r>
      <w:r>
        <w:t>сравнении</w:t>
      </w:r>
      <w:r>
        <w:rPr>
          <w:spacing w:val="1"/>
        </w:rPr>
        <w:t xml:space="preserve"> </w:t>
      </w:r>
      <w:r>
        <w:t>с</w:t>
      </w:r>
      <w:r>
        <w:rPr>
          <w:spacing w:val="1"/>
        </w:rPr>
        <w:t xml:space="preserve"> </w:t>
      </w:r>
      <w:r>
        <w:t>2020г.</w:t>
      </w:r>
      <w:r>
        <w:rPr>
          <w:spacing w:val="1"/>
        </w:rPr>
        <w:t xml:space="preserve"> </w:t>
      </w:r>
      <w:r>
        <w:t>ухудшилось</w:t>
      </w:r>
      <w:r>
        <w:rPr>
          <w:spacing w:val="1"/>
        </w:rPr>
        <w:t xml:space="preserve"> </w:t>
      </w:r>
      <w:r>
        <w:t>качество</w:t>
      </w:r>
      <w:r>
        <w:rPr>
          <w:spacing w:val="1"/>
        </w:rPr>
        <w:t xml:space="preserve"> </w:t>
      </w:r>
      <w:r>
        <w:t>воды</w:t>
      </w:r>
      <w:r>
        <w:rPr>
          <w:spacing w:val="1"/>
        </w:rPr>
        <w:t xml:space="preserve"> </w:t>
      </w:r>
      <w:r>
        <w:t>водоемов</w:t>
      </w:r>
      <w:r>
        <w:rPr>
          <w:spacing w:val="1"/>
        </w:rPr>
        <w:t xml:space="preserve"> </w:t>
      </w:r>
      <w:r>
        <w:t>2-й</w:t>
      </w:r>
      <w:r>
        <w:rPr>
          <w:spacing w:val="1"/>
        </w:rPr>
        <w:t xml:space="preserve"> </w:t>
      </w:r>
      <w:r>
        <w:t>категории</w:t>
      </w:r>
      <w:r>
        <w:rPr>
          <w:spacing w:val="1"/>
        </w:rPr>
        <w:t xml:space="preserve"> </w:t>
      </w:r>
      <w:r>
        <w:t>по</w:t>
      </w:r>
      <w:r>
        <w:rPr>
          <w:spacing w:val="1"/>
        </w:rPr>
        <w:t xml:space="preserve"> </w:t>
      </w:r>
      <w:r>
        <w:t>микробиологическим</w:t>
      </w:r>
      <w:r>
        <w:rPr>
          <w:spacing w:val="1"/>
        </w:rPr>
        <w:t xml:space="preserve"> </w:t>
      </w:r>
      <w:r>
        <w:t>показателям</w:t>
      </w:r>
      <w:r>
        <w:rPr>
          <w:spacing w:val="1"/>
        </w:rPr>
        <w:t xml:space="preserve"> </w:t>
      </w:r>
      <w:r>
        <w:t>с</w:t>
      </w:r>
      <w:r>
        <w:rPr>
          <w:spacing w:val="1"/>
        </w:rPr>
        <w:t xml:space="preserve"> </w:t>
      </w:r>
      <w:r>
        <w:t>0,1%</w:t>
      </w:r>
      <w:r>
        <w:rPr>
          <w:spacing w:val="1"/>
        </w:rPr>
        <w:t xml:space="preserve"> </w:t>
      </w:r>
      <w:r>
        <w:t>в</w:t>
      </w:r>
      <w:r>
        <w:rPr>
          <w:spacing w:val="1"/>
        </w:rPr>
        <w:t xml:space="preserve"> </w:t>
      </w:r>
      <w:r>
        <w:t>2020</w:t>
      </w:r>
      <w:r>
        <w:rPr>
          <w:spacing w:val="1"/>
        </w:rPr>
        <w:t xml:space="preserve"> </w:t>
      </w:r>
      <w:r>
        <w:t>г.</w:t>
      </w:r>
      <w:r>
        <w:rPr>
          <w:spacing w:val="1"/>
        </w:rPr>
        <w:t xml:space="preserve"> </w:t>
      </w:r>
      <w:r>
        <w:t>до</w:t>
      </w:r>
      <w:r>
        <w:rPr>
          <w:spacing w:val="1"/>
        </w:rPr>
        <w:t xml:space="preserve"> </w:t>
      </w:r>
      <w:r>
        <w:t>0,8%</w:t>
      </w:r>
      <w:r>
        <w:rPr>
          <w:spacing w:val="1"/>
        </w:rPr>
        <w:t xml:space="preserve"> </w:t>
      </w:r>
      <w:r>
        <w:t>в</w:t>
      </w:r>
      <w:r>
        <w:rPr>
          <w:spacing w:val="1"/>
        </w:rPr>
        <w:t xml:space="preserve"> </w:t>
      </w:r>
      <w:r>
        <w:t>2022г.,</w:t>
      </w:r>
      <w:r>
        <w:rPr>
          <w:spacing w:val="1"/>
        </w:rPr>
        <w:t xml:space="preserve"> </w:t>
      </w:r>
      <w:r>
        <w:t>а</w:t>
      </w:r>
      <w:r>
        <w:rPr>
          <w:spacing w:val="1"/>
        </w:rPr>
        <w:t xml:space="preserve"> </w:t>
      </w:r>
      <w:r>
        <w:t>по</w:t>
      </w:r>
      <w:r>
        <w:rPr>
          <w:spacing w:val="1"/>
        </w:rPr>
        <w:t xml:space="preserve"> </w:t>
      </w:r>
      <w:r>
        <w:t>санитарно-</w:t>
      </w:r>
      <w:r>
        <w:rPr>
          <w:spacing w:val="1"/>
        </w:rPr>
        <w:t xml:space="preserve"> </w:t>
      </w:r>
      <w:r>
        <w:t>химическим</w:t>
      </w:r>
      <w:r>
        <w:rPr>
          <w:spacing w:val="-1"/>
        </w:rPr>
        <w:t xml:space="preserve"> </w:t>
      </w:r>
      <w:r>
        <w:t>показателям</w:t>
      </w:r>
      <w:r>
        <w:rPr>
          <w:spacing w:val="-3"/>
        </w:rPr>
        <w:t xml:space="preserve"> </w:t>
      </w:r>
      <w:r>
        <w:t>соответственно с 6,1%</w:t>
      </w:r>
      <w:r>
        <w:rPr>
          <w:spacing w:val="-2"/>
        </w:rPr>
        <w:t xml:space="preserve"> </w:t>
      </w:r>
      <w:r>
        <w:t>до</w:t>
      </w:r>
      <w:r>
        <w:rPr>
          <w:spacing w:val="-2"/>
        </w:rPr>
        <w:t xml:space="preserve"> </w:t>
      </w:r>
      <w:r>
        <w:t>11,6%.</w:t>
      </w:r>
    </w:p>
    <w:p w:rsidR="00785C29" w:rsidRDefault="00785C29" w:rsidP="00785C29">
      <w:pPr>
        <w:tabs>
          <w:tab w:val="left" w:pos="1276"/>
        </w:tabs>
        <w:spacing w:before="21"/>
        <w:ind w:left="678" w:right="-1" w:firstLine="331"/>
        <w:jc w:val="both"/>
      </w:pPr>
      <w:r>
        <w:t>Пробы воды водных объектов 1-й и 2-й категорий водопользования и морской воды, не</w:t>
      </w:r>
      <w:r>
        <w:rPr>
          <w:spacing w:val="1"/>
        </w:rPr>
        <w:t xml:space="preserve"> </w:t>
      </w:r>
      <w:r>
        <w:t>соответствующих гигиеническим нормативам по паразитологическим показателям в сравнении</w:t>
      </w:r>
      <w:r>
        <w:rPr>
          <w:spacing w:val="1"/>
        </w:rPr>
        <w:t xml:space="preserve"> </w:t>
      </w:r>
      <w:r>
        <w:t>с</w:t>
      </w:r>
      <w:r>
        <w:rPr>
          <w:spacing w:val="37"/>
        </w:rPr>
        <w:t xml:space="preserve"> </w:t>
      </w:r>
      <w:r>
        <w:t>2020г.</w:t>
      </w:r>
      <w:r>
        <w:rPr>
          <w:spacing w:val="38"/>
        </w:rPr>
        <w:t xml:space="preserve"> </w:t>
      </w:r>
      <w:r>
        <w:t>не</w:t>
      </w:r>
      <w:r>
        <w:rPr>
          <w:spacing w:val="37"/>
        </w:rPr>
        <w:t xml:space="preserve"> </w:t>
      </w:r>
      <w:r>
        <w:t>зарегистрировано,</w:t>
      </w:r>
      <w:r>
        <w:rPr>
          <w:spacing w:val="38"/>
        </w:rPr>
        <w:t xml:space="preserve"> </w:t>
      </w:r>
      <w:r>
        <w:t>в</w:t>
      </w:r>
      <w:r>
        <w:rPr>
          <w:spacing w:val="36"/>
        </w:rPr>
        <w:t xml:space="preserve"> </w:t>
      </w:r>
      <w:r>
        <w:t>2021г.</w:t>
      </w:r>
      <w:r>
        <w:rPr>
          <w:spacing w:val="38"/>
        </w:rPr>
        <w:t xml:space="preserve"> </w:t>
      </w:r>
      <w:r>
        <w:t>и</w:t>
      </w:r>
      <w:r>
        <w:rPr>
          <w:spacing w:val="36"/>
        </w:rPr>
        <w:t xml:space="preserve"> </w:t>
      </w:r>
      <w:r>
        <w:t>в</w:t>
      </w:r>
      <w:r>
        <w:rPr>
          <w:spacing w:val="39"/>
        </w:rPr>
        <w:t xml:space="preserve"> </w:t>
      </w:r>
      <w:r>
        <w:t>2022г.</w:t>
      </w:r>
      <w:r>
        <w:rPr>
          <w:spacing w:val="34"/>
        </w:rPr>
        <w:t xml:space="preserve"> </w:t>
      </w:r>
      <w:r>
        <w:t>данный</w:t>
      </w:r>
      <w:r>
        <w:rPr>
          <w:spacing w:val="38"/>
        </w:rPr>
        <w:t xml:space="preserve"> </w:t>
      </w:r>
      <w:r>
        <w:t>показатель</w:t>
      </w:r>
      <w:r>
        <w:rPr>
          <w:spacing w:val="37"/>
        </w:rPr>
        <w:t xml:space="preserve"> </w:t>
      </w:r>
      <w:r>
        <w:t>стабильно</w:t>
      </w:r>
      <w:r>
        <w:rPr>
          <w:spacing w:val="38"/>
        </w:rPr>
        <w:t xml:space="preserve"> </w:t>
      </w:r>
      <w:r>
        <w:t>равен</w:t>
      </w:r>
      <w:r>
        <w:rPr>
          <w:spacing w:val="36"/>
        </w:rPr>
        <w:t xml:space="preserve"> </w:t>
      </w:r>
      <w:r>
        <w:t>нулю</w:t>
      </w:r>
      <w:r>
        <w:rPr>
          <w:spacing w:val="-52"/>
        </w:rPr>
        <w:t xml:space="preserve"> </w:t>
      </w:r>
      <w:r>
        <w:t>(рис 11).</w:t>
      </w:r>
    </w:p>
    <w:p w:rsidR="00785C29" w:rsidRDefault="00785C29" w:rsidP="00785C29">
      <w:pPr>
        <w:pStyle w:val="a3"/>
        <w:tabs>
          <w:tab w:val="left" w:pos="1276"/>
        </w:tabs>
        <w:spacing w:before="7"/>
        <w:ind w:left="0" w:right="-1"/>
        <w:jc w:val="left"/>
        <w:rPr>
          <w:sz w:val="28"/>
        </w:rPr>
      </w:pPr>
      <w:r>
        <w:rPr>
          <w:noProof/>
          <w:lang w:eastAsia="ru-RU"/>
        </w:rPr>
        <mc:AlternateContent>
          <mc:Choice Requires="wpg">
            <w:drawing>
              <wp:anchor distT="0" distB="0" distL="0" distR="0" simplePos="0" relativeHeight="251674624" behindDoc="1" locked="0" layoutInCell="1" allowOverlap="1">
                <wp:simplePos x="0" y="0"/>
                <wp:positionH relativeFrom="page">
                  <wp:posOffset>946785</wp:posOffset>
                </wp:positionH>
                <wp:positionV relativeFrom="paragraph">
                  <wp:posOffset>234315</wp:posOffset>
                </wp:positionV>
                <wp:extent cx="6031230" cy="1579880"/>
                <wp:effectExtent l="3810" t="635" r="3810" b="635"/>
                <wp:wrapTopAndBottom/>
                <wp:docPr id="45" name="Группа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1230" cy="1579880"/>
                          <a:chOff x="1491" y="369"/>
                          <a:chExt cx="9498" cy="2488"/>
                        </a:xfrm>
                      </wpg:grpSpPr>
                      <wps:wsp>
                        <wps:cNvPr id="46" name="AutoShape 99"/>
                        <wps:cNvSpPr>
                          <a:spLocks/>
                        </wps:cNvSpPr>
                        <wps:spPr bwMode="auto">
                          <a:xfrm>
                            <a:off x="1907" y="525"/>
                            <a:ext cx="7397" cy="2209"/>
                          </a:xfrm>
                          <a:custGeom>
                            <a:avLst/>
                            <a:gdLst>
                              <a:gd name="T0" fmla="+- 0 1972 1907"/>
                              <a:gd name="T1" fmla="*/ T0 w 7397"/>
                              <a:gd name="T2" fmla="+- 0 2420 526"/>
                              <a:gd name="T3" fmla="*/ 2420 h 2209"/>
                              <a:gd name="T4" fmla="+- 0 9304 1907"/>
                              <a:gd name="T5" fmla="*/ T4 w 7397"/>
                              <a:gd name="T6" fmla="+- 0 2420 526"/>
                              <a:gd name="T7" fmla="*/ 2420 h 2209"/>
                              <a:gd name="T8" fmla="+- 0 1972 1907"/>
                              <a:gd name="T9" fmla="*/ T8 w 7397"/>
                              <a:gd name="T10" fmla="+- 0 2104 526"/>
                              <a:gd name="T11" fmla="*/ 2104 h 2209"/>
                              <a:gd name="T12" fmla="+- 0 9304 1907"/>
                              <a:gd name="T13" fmla="*/ T12 w 7397"/>
                              <a:gd name="T14" fmla="+- 0 2104 526"/>
                              <a:gd name="T15" fmla="*/ 2104 h 2209"/>
                              <a:gd name="T16" fmla="+- 0 1972 1907"/>
                              <a:gd name="T17" fmla="*/ T16 w 7397"/>
                              <a:gd name="T18" fmla="+- 0 1790 526"/>
                              <a:gd name="T19" fmla="*/ 1790 h 2209"/>
                              <a:gd name="T20" fmla="+- 0 9304 1907"/>
                              <a:gd name="T21" fmla="*/ T20 w 7397"/>
                              <a:gd name="T22" fmla="+- 0 1790 526"/>
                              <a:gd name="T23" fmla="*/ 1790 h 2209"/>
                              <a:gd name="T24" fmla="+- 0 1972 1907"/>
                              <a:gd name="T25" fmla="*/ T24 w 7397"/>
                              <a:gd name="T26" fmla="+- 0 1473 526"/>
                              <a:gd name="T27" fmla="*/ 1473 h 2209"/>
                              <a:gd name="T28" fmla="+- 0 9304 1907"/>
                              <a:gd name="T29" fmla="*/ T28 w 7397"/>
                              <a:gd name="T30" fmla="+- 0 1473 526"/>
                              <a:gd name="T31" fmla="*/ 1473 h 2209"/>
                              <a:gd name="T32" fmla="+- 0 1972 1907"/>
                              <a:gd name="T33" fmla="*/ T32 w 7397"/>
                              <a:gd name="T34" fmla="+- 0 1156 526"/>
                              <a:gd name="T35" fmla="*/ 1156 h 2209"/>
                              <a:gd name="T36" fmla="+- 0 9304 1907"/>
                              <a:gd name="T37" fmla="*/ T36 w 7397"/>
                              <a:gd name="T38" fmla="+- 0 1156 526"/>
                              <a:gd name="T39" fmla="*/ 1156 h 2209"/>
                              <a:gd name="T40" fmla="+- 0 1972 1907"/>
                              <a:gd name="T41" fmla="*/ T40 w 7397"/>
                              <a:gd name="T42" fmla="+- 0 842 526"/>
                              <a:gd name="T43" fmla="*/ 842 h 2209"/>
                              <a:gd name="T44" fmla="+- 0 9304 1907"/>
                              <a:gd name="T45" fmla="*/ T44 w 7397"/>
                              <a:gd name="T46" fmla="+- 0 842 526"/>
                              <a:gd name="T47" fmla="*/ 842 h 2209"/>
                              <a:gd name="T48" fmla="+- 0 1972 1907"/>
                              <a:gd name="T49" fmla="*/ T48 w 7397"/>
                              <a:gd name="T50" fmla="+- 0 526 526"/>
                              <a:gd name="T51" fmla="*/ 526 h 2209"/>
                              <a:gd name="T52" fmla="+- 0 9304 1907"/>
                              <a:gd name="T53" fmla="*/ T52 w 7397"/>
                              <a:gd name="T54" fmla="+- 0 526 526"/>
                              <a:gd name="T55" fmla="*/ 526 h 2209"/>
                              <a:gd name="T56" fmla="+- 0 1972 1907"/>
                              <a:gd name="T57" fmla="*/ T56 w 7397"/>
                              <a:gd name="T58" fmla="+- 0 2735 526"/>
                              <a:gd name="T59" fmla="*/ 2735 h 2209"/>
                              <a:gd name="T60" fmla="+- 0 1972 1907"/>
                              <a:gd name="T61" fmla="*/ T60 w 7397"/>
                              <a:gd name="T62" fmla="+- 0 526 526"/>
                              <a:gd name="T63" fmla="*/ 526 h 2209"/>
                              <a:gd name="T64" fmla="+- 0 1907 1907"/>
                              <a:gd name="T65" fmla="*/ T64 w 7397"/>
                              <a:gd name="T66" fmla="+- 0 2735 526"/>
                              <a:gd name="T67" fmla="*/ 2735 h 2209"/>
                              <a:gd name="T68" fmla="+- 0 1972 1907"/>
                              <a:gd name="T69" fmla="*/ T68 w 7397"/>
                              <a:gd name="T70" fmla="+- 0 2735 526"/>
                              <a:gd name="T71" fmla="*/ 2735 h 2209"/>
                              <a:gd name="T72" fmla="+- 0 1907 1907"/>
                              <a:gd name="T73" fmla="*/ T72 w 7397"/>
                              <a:gd name="T74" fmla="+- 0 2420 526"/>
                              <a:gd name="T75" fmla="*/ 2420 h 2209"/>
                              <a:gd name="T76" fmla="+- 0 1972 1907"/>
                              <a:gd name="T77" fmla="*/ T76 w 7397"/>
                              <a:gd name="T78" fmla="+- 0 2420 526"/>
                              <a:gd name="T79" fmla="*/ 2420 h 2209"/>
                              <a:gd name="T80" fmla="+- 0 1907 1907"/>
                              <a:gd name="T81" fmla="*/ T80 w 7397"/>
                              <a:gd name="T82" fmla="+- 0 2104 526"/>
                              <a:gd name="T83" fmla="*/ 2104 h 2209"/>
                              <a:gd name="T84" fmla="+- 0 1972 1907"/>
                              <a:gd name="T85" fmla="*/ T84 w 7397"/>
                              <a:gd name="T86" fmla="+- 0 2104 526"/>
                              <a:gd name="T87" fmla="*/ 2104 h 2209"/>
                              <a:gd name="T88" fmla="+- 0 1907 1907"/>
                              <a:gd name="T89" fmla="*/ T88 w 7397"/>
                              <a:gd name="T90" fmla="+- 0 1790 526"/>
                              <a:gd name="T91" fmla="*/ 1790 h 2209"/>
                              <a:gd name="T92" fmla="+- 0 1972 1907"/>
                              <a:gd name="T93" fmla="*/ T92 w 7397"/>
                              <a:gd name="T94" fmla="+- 0 1790 526"/>
                              <a:gd name="T95" fmla="*/ 1790 h 2209"/>
                              <a:gd name="T96" fmla="+- 0 1907 1907"/>
                              <a:gd name="T97" fmla="*/ T96 w 7397"/>
                              <a:gd name="T98" fmla="+- 0 1473 526"/>
                              <a:gd name="T99" fmla="*/ 1473 h 2209"/>
                              <a:gd name="T100" fmla="+- 0 1972 1907"/>
                              <a:gd name="T101" fmla="*/ T100 w 7397"/>
                              <a:gd name="T102" fmla="+- 0 1473 526"/>
                              <a:gd name="T103" fmla="*/ 1473 h 2209"/>
                              <a:gd name="T104" fmla="+- 0 1907 1907"/>
                              <a:gd name="T105" fmla="*/ T104 w 7397"/>
                              <a:gd name="T106" fmla="+- 0 1156 526"/>
                              <a:gd name="T107" fmla="*/ 1156 h 2209"/>
                              <a:gd name="T108" fmla="+- 0 1972 1907"/>
                              <a:gd name="T109" fmla="*/ T108 w 7397"/>
                              <a:gd name="T110" fmla="+- 0 1156 526"/>
                              <a:gd name="T111" fmla="*/ 1156 h 2209"/>
                              <a:gd name="T112" fmla="+- 0 1907 1907"/>
                              <a:gd name="T113" fmla="*/ T112 w 7397"/>
                              <a:gd name="T114" fmla="+- 0 842 526"/>
                              <a:gd name="T115" fmla="*/ 842 h 2209"/>
                              <a:gd name="T116" fmla="+- 0 1972 1907"/>
                              <a:gd name="T117" fmla="*/ T116 w 7397"/>
                              <a:gd name="T118" fmla="+- 0 842 526"/>
                              <a:gd name="T119" fmla="*/ 842 h 2209"/>
                              <a:gd name="T120" fmla="+- 0 1907 1907"/>
                              <a:gd name="T121" fmla="*/ T120 w 7397"/>
                              <a:gd name="T122" fmla="+- 0 526 526"/>
                              <a:gd name="T123" fmla="*/ 526 h 2209"/>
                              <a:gd name="T124" fmla="+- 0 1972 1907"/>
                              <a:gd name="T125" fmla="*/ T124 w 7397"/>
                              <a:gd name="T126" fmla="+- 0 526 526"/>
                              <a:gd name="T127" fmla="*/ 526 h 22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7397" h="2209">
                                <a:moveTo>
                                  <a:pt x="65" y="1894"/>
                                </a:moveTo>
                                <a:lnTo>
                                  <a:pt x="7397" y="1894"/>
                                </a:lnTo>
                                <a:moveTo>
                                  <a:pt x="65" y="1578"/>
                                </a:moveTo>
                                <a:lnTo>
                                  <a:pt x="7397" y="1578"/>
                                </a:lnTo>
                                <a:moveTo>
                                  <a:pt x="65" y="1264"/>
                                </a:moveTo>
                                <a:lnTo>
                                  <a:pt x="7397" y="1264"/>
                                </a:lnTo>
                                <a:moveTo>
                                  <a:pt x="65" y="947"/>
                                </a:moveTo>
                                <a:lnTo>
                                  <a:pt x="7397" y="947"/>
                                </a:lnTo>
                                <a:moveTo>
                                  <a:pt x="65" y="630"/>
                                </a:moveTo>
                                <a:lnTo>
                                  <a:pt x="7397" y="630"/>
                                </a:lnTo>
                                <a:moveTo>
                                  <a:pt x="65" y="316"/>
                                </a:moveTo>
                                <a:lnTo>
                                  <a:pt x="7397" y="316"/>
                                </a:lnTo>
                                <a:moveTo>
                                  <a:pt x="65" y="0"/>
                                </a:moveTo>
                                <a:lnTo>
                                  <a:pt x="7397" y="0"/>
                                </a:lnTo>
                                <a:moveTo>
                                  <a:pt x="65" y="2209"/>
                                </a:moveTo>
                                <a:lnTo>
                                  <a:pt x="65" y="0"/>
                                </a:lnTo>
                                <a:moveTo>
                                  <a:pt x="0" y="2209"/>
                                </a:moveTo>
                                <a:lnTo>
                                  <a:pt x="65" y="2209"/>
                                </a:lnTo>
                                <a:moveTo>
                                  <a:pt x="0" y="1894"/>
                                </a:moveTo>
                                <a:lnTo>
                                  <a:pt x="65" y="1894"/>
                                </a:lnTo>
                                <a:moveTo>
                                  <a:pt x="0" y="1578"/>
                                </a:moveTo>
                                <a:lnTo>
                                  <a:pt x="65" y="1578"/>
                                </a:lnTo>
                                <a:moveTo>
                                  <a:pt x="0" y="1264"/>
                                </a:moveTo>
                                <a:lnTo>
                                  <a:pt x="65" y="1264"/>
                                </a:lnTo>
                                <a:moveTo>
                                  <a:pt x="0" y="947"/>
                                </a:moveTo>
                                <a:lnTo>
                                  <a:pt x="65" y="947"/>
                                </a:lnTo>
                                <a:moveTo>
                                  <a:pt x="0" y="630"/>
                                </a:moveTo>
                                <a:lnTo>
                                  <a:pt x="65" y="630"/>
                                </a:lnTo>
                                <a:moveTo>
                                  <a:pt x="0" y="316"/>
                                </a:moveTo>
                                <a:lnTo>
                                  <a:pt x="65" y="316"/>
                                </a:lnTo>
                                <a:moveTo>
                                  <a:pt x="0" y="0"/>
                                </a:moveTo>
                                <a:lnTo>
                                  <a:pt x="65" y="0"/>
                                </a:lnTo>
                              </a:path>
                            </a:pathLst>
                          </a:custGeom>
                          <a:noFill/>
                          <a:ln w="9531">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AutoShape 100"/>
                        <wps:cNvSpPr>
                          <a:spLocks/>
                        </wps:cNvSpPr>
                        <wps:spPr bwMode="auto">
                          <a:xfrm>
                            <a:off x="1972" y="2734"/>
                            <a:ext cx="7332" cy="2"/>
                          </a:xfrm>
                          <a:custGeom>
                            <a:avLst/>
                            <a:gdLst>
                              <a:gd name="T0" fmla="+- 0 1972 1972"/>
                              <a:gd name="T1" fmla="*/ T0 w 7332"/>
                              <a:gd name="T2" fmla="+- 0 3124 1972"/>
                              <a:gd name="T3" fmla="*/ T2 w 7332"/>
                              <a:gd name="T4" fmla="+- 0 3263 1972"/>
                              <a:gd name="T5" fmla="*/ T4 w 7332"/>
                              <a:gd name="T6" fmla="+- 0 9304 1972"/>
                              <a:gd name="T7" fmla="*/ T6 w 7332"/>
                            </a:gdLst>
                            <a:ahLst/>
                            <a:cxnLst>
                              <a:cxn ang="0">
                                <a:pos x="T1" y="0"/>
                              </a:cxn>
                              <a:cxn ang="0">
                                <a:pos x="T3" y="0"/>
                              </a:cxn>
                              <a:cxn ang="0">
                                <a:pos x="T5" y="0"/>
                              </a:cxn>
                              <a:cxn ang="0">
                                <a:pos x="T7" y="0"/>
                              </a:cxn>
                            </a:cxnLst>
                            <a:rect l="0" t="0" r="r" b="b"/>
                            <a:pathLst>
                              <a:path w="7332">
                                <a:moveTo>
                                  <a:pt x="0" y="0"/>
                                </a:moveTo>
                                <a:lnTo>
                                  <a:pt x="1152" y="0"/>
                                </a:lnTo>
                                <a:moveTo>
                                  <a:pt x="1291" y="0"/>
                                </a:moveTo>
                                <a:lnTo>
                                  <a:pt x="7332" y="0"/>
                                </a:lnTo>
                              </a:path>
                            </a:pathLst>
                          </a:custGeom>
                          <a:noFill/>
                          <a:ln w="9519">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AutoShape 101"/>
                        <wps:cNvSpPr>
                          <a:spLocks/>
                        </wps:cNvSpPr>
                        <wps:spPr bwMode="auto">
                          <a:xfrm>
                            <a:off x="1972" y="2734"/>
                            <a:ext cx="7332" cy="48"/>
                          </a:xfrm>
                          <a:custGeom>
                            <a:avLst/>
                            <a:gdLst>
                              <a:gd name="T0" fmla="+- 0 1972 1972"/>
                              <a:gd name="T1" fmla="*/ T0 w 7332"/>
                              <a:gd name="T2" fmla="+- 0 2735 2735"/>
                              <a:gd name="T3" fmla="*/ 2735 h 48"/>
                              <a:gd name="T4" fmla="+- 0 1972 1972"/>
                              <a:gd name="T5" fmla="*/ T4 w 7332"/>
                              <a:gd name="T6" fmla="+- 0 2783 2735"/>
                              <a:gd name="T7" fmla="*/ 2783 h 48"/>
                              <a:gd name="T8" fmla="+- 0 4415 1972"/>
                              <a:gd name="T9" fmla="*/ T8 w 7332"/>
                              <a:gd name="T10" fmla="+- 0 2735 2735"/>
                              <a:gd name="T11" fmla="*/ 2735 h 48"/>
                              <a:gd name="T12" fmla="+- 0 4415 1972"/>
                              <a:gd name="T13" fmla="*/ T12 w 7332"/>
                              <a:gd name="T14" fmla="+- 0 2783 2735"/>
                              <a:gd name="T15" fmla="*/ 2783 h 48"/>
                              <a:gd name="T16" fmla="+- 0 6861 1972"/>
                              <a:gd name="T17" fmla="*/ T16 w 7332"/>
                              <a:gd name="T18" fmla="+- 0 2735 2735"/>
                              <a:gd name="T19" fmla="*/ 2735 h 48"/>
                              <a:gd name="T20" fmla="+- 0 6861 1972"/>
                              <a:gd name="T21" fmla="*/ T20 w 7332"/>
                              <a:gd name="T22" fmla="+- 0 2783 2735"/>
                              <a:gd name="T23" fmla="*/ 2783 h 48"/>
                              <a:gd name="T24" fmla="+- 0 9304 1972"/>
                              <a:gd name="T25" fmla="*/ T24 w 7332"/>
                              <a:gd name="T26" fmla="+- 0 2735 2735"/>
                              <a:gd name="T27" fmla="*/ 2735 h 48"/>
                              <a:gd name="T28" fmla="+- 0 9304 1972"/>
                              <a:gd name="T29" fmla="*/ T28 w 7332"/>
                              <a:gd name="T30" fmla="+- 0 2783 2735"/>
                              <a:gd name="T31" fmla="*/ 2783 h 4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332" h="48">
                                <a:moveTo>
                                  <a:pt x="0" y="0"/>
                                </a:moveTo>
                                <a:lnTo>
                                  <a:pt x="0" y="48"/>
                                </a:lnTo>
                                <a:moveTo>
                                  <a:pt x="2443" y="0"/>
                                </a:moveTo>
                                <a:lnTo>
                                  <a:pt x="2443" y="48"/>
                                </a:lnTo>
                                <a:moveTo>
                                  <a:pt x="4889" y="0"/>
                                </a:moveTo>
                                <a:lnTo>
                                  <a:pt x="4889" y="48"/>
                                </a:lnTo>
                                <a:moveTo>
                                  <a:pt x="7332" y="0"/>
                                </a:moveTo>
                                <a:lnTo>
                                  <a:pt x="7332" y="48"/>
                                </a:lnTo>
                              </a:path>
                            </a:pathLst>
                          </a:custGeom>
                          <a:noFill/>
                          <a:ln w="9531">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02"/>
                        <wps:cNvSpPr>
                          <a:spLocks/>
                        </wps:cNvSpPr>
                        <wps:spPr bwMode="auto">
                          <a:xfrm>
                            <a:off x="3192" y="905"/>
                            <a:ext cx="4889" cy="866"/>
                          </a:xfrm>
                          <a:custGeom>
                            <a:avLst/>
                            <a:gdLst>
                              <a:gd name="T0" fmla="+- 0 3193 3193"/>
                              <a:gd name="T1" fmla="*/ T0 w 4889"/>
                              <a:gd name="T2" fmla="+- 0 1772 906"/>
                              <a:gd name="T3" fmla="*/ 1772 h 866"/>
                              <a:gd name="T4" fmla="+- 0 5638 3193"/>
                              <a:gd name="T5" fmla="*/ T4 w 4889"/>
                              <a:gd name="T6" fmla="+- 0 1537 906"/>
                              <a:gd name="T7" fmla="*/ 1537 h 866"/>
                              <a:gd name="T8" fmla="+- 0 8081 3193"/>
                              <a:gd name="T9" fmla="*/ T8 w 4889"/>
                              <a:gd name="T10" fmla="+- 0 906 906"/>
                              <a:gd name="T11" fmla="*/ 906 h 866"/>
                            </a:gdLst>
                            <a:ahLst/>
                            <a:cxnLst>
                              <a:cxn ang="0">
                                <a:pos x="T1" y="T3"/>
                              </a:cxn>
                              <a:cxn ang="0">
                                <a:pos x="T5" y="T7"/>
                              </a:cxn>
                              <a:cxn ang="0">
                                <a:pos x="T9" y="T11"/>
                              </a:cxn>
                            </a:cxnLst>
                            <a:rect l="0" t="0" r="r" b="b"/>
                            <a:pathLst>
                              <a:path w="4889" h="866">
                                <a:moveTo>
                                  <a:pt x="0" y="866"/>
                                </a:moveTo>
                                <a:lnTo>
                                  <a:pt x="2445" y="631"/>
                                </a:lnTo>
                                <a:lnTo>
                                  <a:pt x="4888" y="0"/>
                                </a:lnTo>
                              </a:path>
                            </a:pathLst>
                          </a:custGeom>
                          <a:noFill/>
                          <a:ln w="28559">
                            <a:solidFill>
                              <a:srgbClr val="497D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0" name="Picture 10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3116" y="1695"/>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 name="Picture 10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5559" y="1458"/>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10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8004" y="827"/>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 name="Freeform 106"/>
                        <wps:cNvSpPr>
                          <a:spLocks/>
                        </wps:cNvSpPr>
                        <wps:spPr bwMode="auto">
                          <a:xfrm>
                            <a:off x="3192" y="2529"/>
                            <a:ext cx="4889" cy="190"/>
                          </a:xfrm>
                          <a:custGeom>
                            <a:avLst/>
                            <a:gdLst>
                              <a:gd name="T0" fmla="+- 0 3193 3193"/>
                              <a:gd name="T1" fmla="*/ T0 w 4889"/>
                              <a:gd name="T2" fmla="+- 0 2719 2529"/>
                              <a:gd name="T3" fmla="*/ 2719 h 190"/>
                              <a:gd name="T4" fmla="+- 0 5638 3193"/>
                              <a:gd name="T5" fmla="*/ T4 w 4889"/>
                              <a:gd name="T6" fmla="+- 0 2529 2529"/>
                              <a:gd name="T7" fmla="*/ 2529 h 190"/>
                              <a:gd name="T8" fmla="+- 0 8081 3193"/>
                              <a:gd name="T9" fmla="*/ T8 w 4889"/>
                              <a:gd name="T10" fmla="+- 0 2609 2529"/>
                              <a:gd name="T11" fmla="*/ 2609 h 190"/>
                            </a:gdLst>
                            <a:ahLst/>
                            <a:cxnLst>
                              <a:cxn ang="0">
                                <a:pos x="T1" y="T3"/>
                              </a:cxn>
                              <a:cxn ang="0">
                                <a:pos x="T5" y="T7"/>
                              </a:cxn>
                              <a:cxn ang="0">
                                <a:pos x="T9" y="T11"/>
                              </a:cxn>
                            </a:cxnLst>
                            <a:rect l="0" t="0" r="r" b="b"/>
                            <a:pathLst>
                              <a:path w="4889" h="190">
                                <a:moveTo>
                                  <a:pt x="0" y="190"/>
                                </a:moveTo>
                                <a:lnTo>
                                  <a:pt x="2445" y="0"/>
                                </a:lnTo>
                                <a:lnTo>
                                  <a:pt x="4888" y="80"/>
                                </a:lnTo>
                              </a:path>
                            </a:pathLst>
                          </a:custGeom>
                          <a:noFill/>
                          <a:ln w="28557">
                            <a:solidFill>
                              <a:srgbClr val="BD4A4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Rectangle 107"/>
                        <wps:cNvSpPr>
                          <a:spLocks noChangeArrowheads="1"/>
                        </wps:cNvSpPr>
                        <wps:spPr bwMode="auto">
                          <a:xfrm>
                            <a:off x="3123" y="2650"/>
                            <a:ext cx="140" cy="132"/>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Freeform 108"/>
                        <wps:cNvSpPr>
                          <a:spLocks/>
                        </wps:cNvSpPr>
                        <wps:spPr bwMode="auto">
                          <a:xfrm>
                            <a:off x="3123" y="2650"/>
                            <a:ext cx="140" cy="132"/>
                          </a:xfrm>
                          <a:custGeom>
                            <a:avLst/>
                            <a:gdLst>
                              <a:gd name="T0" fmla="+- 0 3263 3124"/>
                              <a:gd name="T1" fmla="*/ T0 w 140"/>
                              <a:gd name="T2" fmla="+- 0 2783 2651"/>
                              <a:gd name="T3" fmla="*/ 2783 h 132"/>
                              <a:gd name="T4" fmla="+- 0 3263 3124"/>
                              <a:gd name="T5" fmla="*/ T4 w 140"/>
                              <a:gd name="T6" fmla="+- 0 2651 2651"/>
                              <a:gd name="T7" fmla="*/ 2651 h 132"/>
                              <a:gd name="T8" fmla="+- 0 3124 3124"/>
                              <a:gd name="T9" fmla="*/ T8 w 140"/>
                              <a:gd name="T10" fmla="+- 0 2651 2651"/>
                              <a:gd name="T11" fmla="*/ 2651 h 132"/>
                              <a:gd name="T12" fmla="+- 0 3124 3124"/>
                              <a:gd name="T13" fmla="*/ T12 w 140"/>
                              <a:gd name="T14" fmla="+- 0 2783 2651"/>
                              <a:gd name="T15" fmla="*/ 2783 h 132"/>
                            </a:gdLst>
                            <a:ahLst/>
                            <a:cxnLst>
                              <a:cxn ang="0">
                                <a:pos x="T1" y="T3"/>
                              </a:cxn>
                              <a:cxn ang="0">
                                <a:pos x="T5" y="T7"/>
                              </a:cxn>
                              <a:cxn ang="0">
                                <a:pos x="T9" y="T11"/>
                              </a:cxn>
                              <a:cxn ang="0">
                                <a:pos x="T13" y="T15"/>
                              </a:cxn>
                            </a:cxnLst>
                            <a:rect l="0" t="0" r="r" b="b"/>
                            <a:pathLst>
                              <a:path w="140" h="132">
                                <a:moveTo>
                                  <a:pt x="139" y="132"/>
                                </a:moveTo>
                                <a:lnTo>
                                  <a:pt x="139" y="0"/>
                                </a:lnTo>
                                <a:lnTo>
                                  <a:pt x="0" y="0"/>
                                </a:lnTo>
                                <a:lnTo>
                                  <a:pt x="0" y="132"/>
                                </a:lnTo>
                              </a:path>
                            </a:pathLst>
                          </a:custGeom>
                          <a:noFill/>
                          <a:ln w="9530">
                            <a:solidFill>
                              <a:srgbClr val="BD4A4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Rectangle 109"/>
                        <wps:cNvSpPr>
                          <a:spLocks noChangeArrowheads="1"/>
                        </wps:cNvSpPr>
                        <wps:spPr bwMode="auto">
                          <a:xfrm>
                            <a:off x="5566" y="2461"/>
                            <a:ext cx="140" cy="14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110"/>
                        <wps:cNvSpPr>
                          <a:spLocks noChangeArrowheads="1"/>
                        </wps:cNvSpPr>
                        <wps:spPr bwMode="auto">
                          <a:xfrm>
                            <a:off x="5566" y="2461"/>
                            <a:ext cx="140" cy="140"/>
                          </a:xfrm>
                          <a:prstGeom prst="rect">
                            <a:avLst/>
                          </a:prstGeom>
                          <a:noFill/>
                          <a:ln w="9531">
                            <a:solidFill>
                              <a:srgbClr val="BD4A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Rectangle 111"/>
                        <wps:cNvSpPr>
                          <a:spLocks noChangeArrowheads="1"/>
                        </wps:cNvSpPr>
                        <wps:spPr bwMode="auto">
                          <a:xfrm>
                            <a:off x="8012" y="2540"/>
                            <a:ext cx="140" cy="14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112"/>
                        <wps:cNvSpPr>
                          <a:spLocks noChangeArrowheads="1"/>
                        </wps:cNvSpPr>
                        <wps:spPr bwMode="auto">
                          <a:xfrm>
                            <a:off x="8012" y="2540"/>
                            <a:ext cx="140" cy="140"/>
                          </a:xfrm>
                          <a:prstGeom prst="rect">
                            <a:avLst/>
                          </a:prstGeom>
                          <a:noFill/>
                          <a:ln w="9531">
                            <a:solidFill>
                              <a:srgbClr val="BD4A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Freeform 113"/>
                        <wps:cNvSpPr>
                          <a:spLocks/>
                        </wps:cNvSpPr>
                        <wps:spPr bwMode="auto">
                          <a:xfrm>
                            <a:off x="3192" y="2735"/>
                            <a:ext cx="4889" cy="2"/>
                          </a:xfrm>
                          <a:custGeom>
                            <a:avLst/>
                            <a:gdLst>
                              <a:gd name="T0" fmla="+- 0 3193 3193"/>
                              <a:gd name="T1" fmla="*/ T0 w 4889"/>
                              <a:gd name="T2" fmla="+- 0 5638 3193"/>
                              <a:gd name="T3" fmla="*/ T2 w 4889"/>
                              <a:gd name="T4" fmla="+- 0 8081 3193"/>
                              <a:gd name="T5" fmla="*/ T4 w 4889"/>
                            </a:gdLst>
                            <a:ahLst/>
                            <a:cxnLst>
                              <a:cxn ang="0">
                                <a:pos x="T1" y="0"/>
                              </a:cxn>
                              <a:cxn ang="0">
                                <a:pos x="T3" y="0"/>
                              </a:cxn>
                              <a:cxn ang="0">
                                <a:pos x="T5" y="0"/>
                              </a:cxn>
                            </a:cxnLst>
                            <a:rect l="0" t="0" r="r" b="b"/>
                            <a:pathLst>
                              <a:path w="4889">
                                <a:moveTo>
                                  <a:pt x="0" y="0"/>
                                </a:moveTo>
                                <a:lnTo>
                                  <a:pt x="2445" y="0"/>
                                </a:lnTo>
                                <a:lnTo>
                                  <a:pt x="4888" y="0"/>
                                </a:lnTo>
                              </a:path>
                            </a:pathLst>
                          </a:custGeom>
                          <a:noFill/>
                          <a:ln w="28556">
                            <a:solidFill>
                              <a:srgbClr val="97B85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114"/>
                        <wps:cNvSpPr>
                          <a:spLocks/>
                        </wps:cNvSpPr>
                        <wps:spPr bwMode="auto">
                          <a:xfrm>
                            <a:off x="3134" y="2665"/>
                            <a:ext cx="118" cy="118"/>
                          </a:xfrm>
                          <a:custGeom>
                            <a:avLst/>
                            <a:gdLst>
                              <a:gd name="T0" fmla="+- 0 3194 3135"/>
                              <a:gd name="T1" fmla="*/ T0 w 118"/>
                              <a:gd name="T2" fmla="+- 0 2665 2665"/>
                              <a:gd name="T3" fmla="*/ 2665 h 118"/>
                              <a:gd name="T4" fmla="+- 0 3135 3135"/>
                              <a:gd name="T5" fmla="*/ T4 w 118"/>
                              <a:gd name="T6" fmla="+- 0 2783 2665"/>
                              <a:gd name="T7" fmla="*/ 2783 h 118"/>
                              <a:gd name="T8" fmla="+- 0 3253 3135"/>
                              <a:gd name="T9" fmla="*/ T8 w 118"/>
                              <a:gd name="T10" fmla="+- 0 2783 2665"/>
                              <a:gd name="T11" fmla="*/ 2783 h 118"/>
                              <a:gd name="T12" fmla="+- 0 3194 3135"/>
                              <a:gd name="T13" fmla="*/ T12 w 118"/>
                              <a:gd name="T14" fmla="+- 0 2665 2665"/>
                              <a:gd name="T15" fmla="*/ 2665 h 118"/>
                            </a:gdLst>
                            <a:ahLst/>
                            <a:cxnLst>
                              <a:cxn ang="0">
                                <a:pos x="T1" y="T3"/>
                              </a:cxn>
                              <a:cxn ang="0">
                                <a:pos x="T5" y="T7"/>
                              </a:cxn>
                              <a:cxn ang="0">
                                <a:pos x="T9" y="T11"/>
                              </a:cxn>
                              <a:cxn ang="0">
                                <a:pos x="T13" y="T15"/>
                              </a:cxn>
                            </a:cxnLst>
                            <a:rect l="0" t="0" r="r" b="b"/>
                            <a:pathLst>
                              <a:path w="118" h="118">
                                <a:moveTo>
                                  <a:pt x="59" y="0"/>
                                </a:moveTo>
                                <a:lnTo>
                                  <a:pt x="0" y="118"/>
                                </a:lnTo>
                                <a:lnTo>
                                  <a:pt x="118" y="118"/>
                                </a:lnTo>
                                <a:lnTo>
                                  <a:pt x="59" y="0"/>
                                </a:lnTo>
                                <a:close/>
                              </a:path>
                            </a:pathLst>
                          </a:custGeom>
                          <a:solidFill>
                            <a:srgbClr val="9BBA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AutoShape 115"/>
                        <wps:cNvSpPr>
                          <a:spLocks/>
                        </wps:cNvSpPr>
                        <wps:spPr bwMode="auto">
                          <a:xfrm>
                            <a:off x="3134" y="2665"/>
                            <a:ext cx="118" cy="118"/>
                          </a:xfrm>
                          <a:custGeom>
                            <a:avLst/>
                            <a:gdLst>
                              <a:gd name="T0" fmla="+- 0 3194 3135"/>
                              <a:gd name="T1" fmla="*/ T0 w 118"/>
                              <a:gd name="T2" fmla="+- 0 2665 2665"/>
                              <a:gd name="T3" fmla="*/ 2665 h 118"/>
                              <a:gd name="T4" fmla="+- 0 3253 3135"/>
                              <a:gd name="T5" fmla="*/ T4 w 118"/>
                              <a:gd name="T6" fmla="+- 0 2783 2665"/>
                              <a:gd name="T7" fmla="*/ 2783 h 118"/>
                              <a:gd name="T8" fmla="+- 0 3135 3135"/>
                              <a:gd name="T9" fmla="*/ T8 w 118"/>
                              <a:gd name="T10" fmla="+- 0 2783 2665"/>
                              <a:gd name="T11" fmla="*/ 2783 h 118"/>
                              <a:gd name="T12" fmla="+- 0 3194 3135"/>
                              <a:gd name="T13" fmla="*/ T12 w 118"/>
                              <a:gd name="T14" fmla="+- 0 2665 2665"/>
                              <a:gd name="T15" fmla="*/ 2665 h 118"/>
                            </a:gdLst>
                            <a:ahLst/>
                            <a:cxnLst>
                              <a:cxn ang="0">
                                <a:pos x="T1" y="T3"/>
                              </a:cxn>
                              <a:cxn ang="0">
                                <a:pos x="T5" y="T7"/>
                              </a:cxn>
                              <a:cxn ang="0">
                                <a:pos x="T9" y="T11"/>
                              </a:cxn>
                              <a:cxn ang="0">
                                <a:pos x="T13" y="T15"/>
                              </a:cxn>
                            </a:cxnLst>
                            <a:rect l="0" t="0" r="r" b="b"/>
                            <a:pathLst>
                              <a:path w="118" h="118">
                                <a:moveTo>
                                  <a:pt x="59" y="0"/>
                                </a:moveTo>
                                <a:lnTo>
                                  <a:pt x="118" y="118"/>
                                </a:lnTo>
                                <a:moveTo>
                                  <a:pt x="0" y="118"/>
                                </a:moveTo>
                                <a:lnTo>
                                  <a:pt x="59" y="0"/>
                                </a:lnTo>
                              </a:path>
                            </a:pathLst>
                          </a:custGeom>
                          <a:noFill/>
                          <a:ln w="9531">
                            <a:solidFill>
                              <a:srgbClr val="97B85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116"/>
                        <wps:cNvSpPr>
                          <a:spLocks/>
                        </wps:cNvSpPr>
                        <wps:spPr bwMode="auto">
                          <a:xfrm>
                            <a:off x="5577" y="2665"/>
                            <a:ext cx="118" cy="118"/>
                          </a:xfrm>
                          <a:custGeom>
                            <a:avLst/>
                            <a:gdLst>
                              <a:gd name="T0" fmla="+- 0 5637 5578"/>
                              <a:gd name="T1" fmla="*/ T0 w 118"/>
                              <a:gd name="T2" fmla="+- 0 2665 2665"/>
                              <a:gd name="T3" fmla="*/ 2665 h 118"/>
                              <a:gd name="T4" fmla="+- 0 5578 5578"/>
                              <a:gd name="T5" fmla="*/ T4 w 118"/>
                              <a:gd name="T6" fmla="+- 0 2783 2665"/>
                              <a:gd name="T7" fmla="*/ 2783 h 118"/>
                              <a:gd name="T8" fmla="+- 0 5696 5578"/>
                              <a:gd name="T9" fmla="*/ T8 w 118"/>
                              <a:gd name="T10" fmla="+- 0 2783 2665"/>
                              <a:gd name="T11" fmla="*/ 2783 h 118"/>
                              <a:gd name="T12" fmla="+- 0 5637 5578"/>
                              <a:gd name="T13" fmla="*/ T12 w 118"/>
                              <a:gd name="T14" fmla="+- 0 2665 2665"/>
                              <a:gd name="T15" fmla="*/ 2665 h 118"/>
                            </a:gdLst>
                            <a:ahLst/>
                            <a:cxnLst>
                              <a:cxn ang="0">
                                <a:pos x="T1" y="T3"/>
                              </a:cxn>
                              <a:cxn ang="0">
                                <a:pos x="T5" y="T7"/>
                              </a:cxn>
                              <a:cxn ang="0">
                                <a:pos x="T9" y="T11"/>
                              </a:cxn>
                              <a:cxn ang="0">
                                <a:pos x="T13" y="T15"/>
                              </a:cxn>
                            </a:cxnLst>
                            <a:rect l="0" t="0" r="r" b="b"/>
                            <a:pathLst>
                              <a:path w="118" h="118">
                                <a:moveTo>
                                  <a:pt x="59" y="0"/>
                                </a:moveTo>
                                <a:lnTo>
                                  <a:pt x="0" y="118"/>
                                </a:lnTo>
                                <a:lnTo>
                                  <a:pt x="118" y="118"/>
                                </a:lnTo>
                                <a:lnTo>
                                  <a:pt x="59" y="0"/>
                                </a:lnTo>
                                <a:close/>
                              </a:path>
                            </a:pathLst>
                          </a:custGeom>
                          <a:solidFill>
                            <a:srgbClr val="9BBA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AutoShape 117"/>
                        <wps:cNvSpPr>
                          <a:spLocks/>
                        </wps:cNvSpPr>
                        <wps:spPr bwMode="auto">
                          <a:xfrm>
                            <a:off x="5577" y="2665"/>
                            <a:ext cx="118" cy="118"/>
                          </a:xfrm>
                          <a:custGeom>
                            <a:avLst/>
                            <a:gdLst>
                              <a:gd name="T0" fmla="+- 0 5637 5578"/>
                              <a:gd name="T1" fmla="*/ T0 w 118"/>
                              <a:gd name="T2" fmla="+- 0 2665 2665"/>
                              <a:gd name="T3" fmla="*/ 2665 h 118"/>
                              <a:gd name="T4" fmla="+- 0 5696 5578"/>
                              <a:gd name="T5" fmla="*/ T4 w 118"/>
                              <a:gd name="T6" fmla="+- 0 2783 2665"/>
                              <a:gd name="T7" fmla="*/ 2783 h 118"/>
                              <a:gd name="T8" fmla="+- 0 5578 5578"/>
                              <a:gd name="T9" fmla="*/ T8 w 118"/>
                              <a:gd name="T10" fmla="+- 0 2783 2665"/>
                              <a:gd name="T11" fmla="*/ 2783 h 118"/>
                              <a:gd name="T12" fmla="+- 0 5637 5578"/>
                              <a:gd name="T13" fmla="*/ T12 w 118"/>
                              <a:gd name="T14" fmla="+- 0 2665 2665"/>
                              <a:gd name="T15" fmla="*/ 2665 h 118"/>
                            </a:gdLst>
                            <a:ahLst/>
                            <a:cxnLst>
                              <a:cxn ang="0">
                                <a:pos x="T1" y="T3"/>
                              </a:cxn>
                              <a:cxn ang="0">
                                <a:pos x="T5" y="T7"/>
                              </a:cxn>
                              <a:cxn ang="0">
                                <a:pos x="T9" y="T11"/>
                              </a:cxn>
                              <a:cxn ang="0">
                                <a:pos x="T13" y="T15"/>
                              </a:cxn>
                            </a:cxnLst>
                            <a:rect l="0" t="0" r="r" b="b"/>
                            <a:pathLst>
                              <a:path w="118" h="118">
                                <a:moveTo>
                                  <a:pt x="59" y="0"/>
                                </a:moveTo>
                                <a:lnTo>
                                  <a:pt x="118" y="118"/>
                                </a:lnTo>
                                <a:moveTo>
                                  <a:pt x="0" y="118"/>
                                </a:moveTo>
                                <a:lnTo>
                                  <a:pt x="59" y="0"/>
                                </a:lnTo>
                              </a:path>
                            </a:pathLst>
                          </a:custGeom>
                          <a:noFill/>
                          <a:ln w="9531">
                            <a:solidFill>
                              <a:srgbClr val="97B85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118"/>
                        <wps:cNvSpPr>
                          <a:spLocks/>
                        </wps:cNvSpPr>
                        <wps:spPr bwMode="auto">
                          <a:xfrm>
                            <a:off x="8023" y="2665"/>
                            <a:ext cx="118" cy="118"/>
                          </a:xfrm>
                          <a:custGeom>
                            <a:avLst/>
                            <a:gdLst>
                              <a:gd name="T0" fmla="+- 0 8082 8023"/>
                              <a:gd name="T1" fmla="*/ T0 w 118"/>
                              <a:gd name="T2" fmla="+- 0 2665 2665"/>
                              <a:gd name="T3" fmla="*/ 2665 h 118"/>
                              <a:gd name="T4" fmla="+- 0 8023 8023"/>
                              <a:gd name="T5" fmla="*/ T4 w 118"/>
                              <a:gd name="T6" fmla="+- 0 2783 2665"/>
                              <a:gd name="T7" fmla="*/ 2783 h 118"/>
                              <a:gd name="T8" fmla="+- 0 8141 8023"/>
                              <a:gd name="T9" fmla="*/ T8 w 118"/>
                              <a:gd name="T10" fmla="+- 0 2783 2665"/>
                              <a:gd name="T11" fmla="*/ 2783 h 118"/>
                              <a:gd name="T12" fmla="+- 0 8082 8023"/>
                              <a:gd name="T13" fmla="*/ T12 w 118"/>
                              <a:gd name="T14" fmla="+- 0 2665 2665"/>
                              <a:gd name="T15" fmla="*/ 2665 h 118"/>
                            </a:gdLst>
                            <a:ahLst/>
                            <a:cxnLst>
                              <a:cxn ang="0">
                                <a:pos x="T1" y="T3"/>
                              </a:cxn>
                              <a:cxn ang="0">
                                <a:pos x="T5" y="T7"/>
                              </a:cxn>
                              <a:cxn ang="0">
                                <a:pos x="T9" y="T11"/>
                              </a:cxn>
                              <a:cxn ang="0">
                                <a:pos x="T13" y="T15"/>
                              </a:cxn>
                            </a:cxnLst>
                            <a:rect l="0" t="0" r="r" b="b"/>
                            <a:pathLst>
                              <a:path w="118" h="118">
                                <a:moveTo>
                                  <a:pt x="59" y="0"/>
                                </a:moveTo>
                                <a:lnTo>
                                  <a:pt x="0" y="118"/>
                                </a:lnTo>
                                <a:lnTo>
                                  <a:pt x="118" y="118"/>
                                </a:lnTo>
                                <a:lnTo>
                                  <a:pt x="59" y="0"/>
                                </a:lnTo>
                                <a:close/>
                              </a:path>
                            </a:pathLst>
                          </a:custGeom>
                          <a:solidFill>
                            <a:srgbClr val="9BBA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AutoShape 119"/>
                        <wps:cNvSpPr>
                          <a:spLocks/>
                        </wps:cNvSpPr>
                        <wps:spPr bwMode="auto">
                          <a:xfrm>
                            <a:off x="8023" y="2665"/>
                            <a:ext cx="118" cy="118"/>
                          </a:xfrm>
                          <a:custGeom>
                            <a:avLst/>
                            <a:gdLst>
                              <a:gd name="T0" fmla="+- 0 8082 8023"/>
                              <a:gd name="T1" fmla="*/ T0 w 118"/>
                              <a:gd name="T2" fmla="+- 0 2665 2665"/>
                              <a:gd name="T3" fmla="*/ 2665 h 118"/>
                              <a:gd name="T4" fmla="+- 0 8141 8023"/>
                              <a:gd name="T5" fmla="*/ T4 w 118"/>
                              <a:gd name="T6" fmla="+- 0 2783 2665"/>
                              <a:gd name="T7" fmla="*/ 2783 h 118"/>
                              <a:gd name="T8" fmla="+- 0 8023 8023"/>
                              <a:gd name="T9" fmla="*/ T8 w 118"/>
                              <a:gd name="T10" fmla="+- 0 2783 2665"/>
                              <a:gd name="T11" fmla="*/ 2783 h 118"/>
                              <a:gd name="T12" fmla="+- 0 8082 8023"/>
                              <a:gd name="T13" fmla="*/ T12 w 118"/>
                              <a:gd name="T14" fmla="+- 0 2665 2665"/>
                              <a:gd name="T15" fmla="*/ 2665 h 118"/>
                            </a:gdLst>
                            <a:ahLst/>
                            <a:cxnLst>
                              <a:cxn ang="0">
                                <a:pos x="T1" y="T3"/>
                              </a:cxn>
                              <a:cxn ang="0">
                                <a:pos x="T5" y="T7"/>
                              </a:cxn>
                              <a:cxn ang="0">
                                <a:pos x="T9" y="T11"/>
                              </a:cxn>
                              <a:cxn ang="0">
                                <a:pos x="T13" y="T15"/>
                              </a:cxn>
                            </a:cxnLst>
                            <a:rect l="0" t="0" r="r" b="b"/>
                            <a:pathLst>
                              <a:path w="118" h="118">
                                <a:moveTo>
                                  <a:pt x="59" y="0"/>
                                </a:moveTo>
                                <a:lnTo>
                                  <a:pt x="118" y="118"/>
                                </a:lnTo>
                                <a:moveTo>
                                  <a:pt x="0" y="118"/>
                                </a:moveTo>
                                <a:lnTo>
                                  <a:pt x="59" y="0"/>
                                </a:lnTo>
                              </a:path>
                            </a:pathLst>
                          </a:custGeom>
                          <a:noFill/>
                          <a:ln w="9531">
                            <a:solidFill>
                              <a:srgbClr val="97B85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7" name="Picture 1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0098" y="1347"/>
                            <a:ext cx="385"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8" name="Line 121"/>
                        <wps:cNvCnPr>
                          <a:cxnSpLocks noChangeShapeType="1"/>
                        </wps:cNvCnPr>
                        <wps:spPr bwMode="auto">
                          <a:xfrm>
                            <a:off x="10098" y="1779"/>
                            <a:ext cx="385" cy="0"/>
                          </a:xfrm>
                          <a:prstGeom prst="line">
                            <a:avLst/>
                          </a:prstGeom>
                          <a:noFill/>
                          <a:ln w="28556">
                            <a:solidFill>
                              <a:srgbClr val="BD4A47"/>
                            </a:solidFill>
                            <a:prstDash val="solid"/>
                            <a:round/>
                            <a:headEnd/>
                            <a:tailEnd/>
                          </a:ln>
                          <a:extLst>
                            <a:ext uri="{909E8E84-426E-40DD-AFC4-6F175D3DCCD1}">
                              <a14:hiddenFill xmlns:a14="http://schemas.microsoft.com/office/drawing/2010/main">
                                <a:noFill/>
                              </a14:hiddenFill>
                            </a:ext>
                          </a:extLst>
                        </wps:spPr>
                        <wps:bodyPr/>
                      </wps:wsp>
                      <wps:wsp>
                        <wps:cNvPr id="69" name="Rectangle 122"/>
                        <wps:cNvSpPr>
                          <a:spLocks noChangeArrowheads="1"/>
                        </wps:cNvSpPr>
                        <wps:spPr bwMode="auto">
                          <a:xfrm>
                            <a:off x="10229" y="1717"/>
                            <a:ext cx="121" cy="12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123"/>
                        <wps:cNvSpPr>
                          <a:spLocks noChangeArrowheads="1"/>
                        </wps:cNvSpPr>
                        <wps:spPr bwMode="auto">
                          <a:xfrm>
                            <a:off x="10229" y="1717"/>
                            <a:ext cx="121" cy="120"/>
                          </a:xfrm>
                          <a:prstGeom prst="rect">
                            <a:avLst/>
                          </a:prstGeom>
                          <a:noFill/>
                          <a:ln w="9531">
                            <a:solidFill>
                              <a:srgbClr val="BD4A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1" name="Picture 1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0098" y="2072"/>
                            <a:ext cx="385"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 name="Freeform 125"/>
                        <wps:cNvSpPr>
                          <a:spLocks/>
                        </wps:cNvSpPr>
                        <wps:spPr bwMode="auto">
                          <a:xfrm>
                            <a:off x="1498" y="376"/>
                            <a:ext cx="9438" cy="2406"/>
                          </a:xfrm>
                          <a:custGeom>
                            <a:avLst/>
                            <a:gdLst>
                              <a:gd name="T0" fmla="+- 0 10936 1499"/>
                              <a:gd name="T1" fmla="*/ T0 w 9438"/>
                              <a:gd name="T2" fmla="+- 0 377 377"/>
                              <a:gd name="T3" fmla="*/ 377 h 2406"/>
                              <a:gd name="T4" fmla="+- 0 1499 1499"/>
                              <a:gd name="T5" fmla="*/ T4 w 9438"/>
                              <a:gd name="T6" fmla="+- 0 377 377"/>
                              <a:gd name="T7" fmla="*/ 377 h 2406"/>
                              <a:gd name="T8" fmla="+- 0 1499 1499"/>
                              <a:gd name="T9" fmla="*/ T8 w 9438"/>
                              <a:gd name="T10" fmla="+- 0 2783 377"/>
                              <a:gd name="T11" fmla="*/ 2783 h 2406"/>
                            </a:gdLst>
                            <a:ahLst/>
                            <a:cxnLst>
                              <a:cxn ang="0">
                                <a:pos x="T1" y="T3"/>
                              </a:cxn>
                              <a:cxn ang="0">
                                <a:pos x="T5" y="T7"/>
                              </a:cxn>
                              <a:cxn ang="0">
                                <a:pos x="T9" y="T11"/>
                              </a:cxn>
                            </a:cxnLst>
                            <a:rect l="0" t="0" r="r" b="b"/>
                            <a:pathLst>
                              <a:path w="9438" h="2406">
                                <a:moveTo>
                                  <a:pt x="9437" y="0"/>
                                </a:moveTo>
                                <a:lnTo>
                                  <a:pt x="0" y="0"/>
                                </a:lnTo>
                                <a:lnTo>
                                  <a:pt x="0" y="2406"/>
                                </a:lnTo>
                              </a:path>
                            </a:pathLst>
                          </a:custGeom>
                          <a:noFill/>
                          <a:ln w="9520">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Text Box 126"/>
                        <wps:cNvSpPr txBox="1">
                          <a:spLocks noChangeArrowheads="1"/>
                        </wps:cNvSpPr>
                        <wps:spPr bwMode="auto">
                          <a:xfrm>
                            <a:off x="1583" y="433"/>
                            <a:ext cx="223" cy="2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203" w:lineRule="exact"/>
                                <w:ind w:right="18"/>
                                <w:jc w:val="right"/>
                                <w:rPr>
                                  <w:rFonts w:ascii="Calibri"/>
                                  <w:sz w:val="20"/>
                                </w:rPr>
                              </w:pPr>
                              <w:r>
                                <w:rPr>
                                  <w:rFonts w:ascii="Calibri"/>
                                  <w:sz w:val="20"/>
                                </w:rPr>
                                <w:t>14</w:t>
                              </w:r>
                            </w:p>
                            <w:p w:rsidR="00B3409B" w:rsidRDefault="00B3409B" w:rsidP="00785C29">
                              <w:pPr>
                                <w:spacing w:before="72"/>
                                <w:ind w:right="18"/>
                                <w:jc w:val="right"/>
                                <w:rPr>
                                  <w:rFonts w:ascii="Calibri"/>
                                  <w:sz w:val="20"/>
                                </w:rPr>
                              </w:pPr>
                              <w:r>
                                <w:rPr>
                                  <w:rFonts w:ascii="Calibri"/>
                                  <w:sz w:val="20"/>
                                </w:rPr>
                                <w:t>12</w:t>
                              </w:r>
                            </w:p>
                            <w:p w:rsidR="00B3409B" w:rsidRDefault="00B3409B" w:rsidP="00785C29">
                              <w:pPr>
                                <w:spacing w:before="72"/>
                                <w:ind w:right="18"/>
                                <w:jc w:val="right"/>
                                <w:rPr>
                                  <w:rFonts w:ascii="Calibri"/>
                                  <w:sz w:val="20"/>
                                </w:rPr>
                              </w:pPr>
                              <w:r>
                                <w:rPr>
                                  <w:rFonts w:ascii="Calibri"/>
                                  <w:sz w:val="20"/>
                                </w:rPr>
                                <w:t>10</w:t>
                              </w:r>
                            </w:p>
                            <w:p w:rsidR="00B3409B" w:rsidRDefault="00B3409B" w:rsidP="00785C29">
                              <w:pPr>
                                <w:spacing w:before="72"/>
                                <w:ind w:right="18"/>
                                <w:jc w:val="right"/>
                                <w:rPr>
                                  <w:rFonts w:ascii="Calibri"/>
                                  <w:sz w:val="20"/>
                                </w:rPr>
                              </w:pPr>
                              <w:r>
                                <w:rPr>
                                  <w:rFonts w:ascii="Calibri"/>
                                  <w:w w:val="99"/>
                                  <w:sz w:val="20"/>
                                </w:rPr>
                                <w:t>8</w:t>
                              </w:r>
                            </w:p>
                            <w:p w:rsidR="00B3409B" w:rsidRDefault="00B3409B" w:rsidP="00785C29">
                              <w:pPr>
                                <w:spacing w:before="72"/>
                                <w:ind w:right="18"/>
                                <w:jc w:val="right"/>
                                <w:rPr>
                                  <w:rFonts w:ascii="Calibri"/>
                                  <w:sz w:val="20"/>
                                </w:rPr>
                              </w:pPr>
                              <w:r>
                                <w:rPr>
                                  <w:rFonts w:ascii="Calibri"/>
                                  <w:w w:val="99"/>
                                  <w:sz w:val="20"/>
                                </w:rPr>
                                <w:t>6</w:t>
                              </w:r>
                            </w:p>
                            <w:p w:rsidR="00B3409B" w:rsidRDefault="00B3409B" w:rsidP="00785C29">
                              <w:pPr>
                                <w:spacing w:before="71"/>
                                <w:ind w:right="18"/>
                                <w:jc w:val="right"/>
                                <w:rPr>
                                  <w:rFonts w:ascii="Calibri"/>
                                  <w:sz w:val="20"/>
                                </w:rPr>
                              </w:pPr>
                              <w:r>
                                <w:rPr>
                                  <w:rFonts w:ascii="Calibri"/>
                                  <w:sz w:val="20"/>
                                </w:rPr>
                                <w:t>4</w:t>
                              </w:r>
                            </w:p>
                            <w:p w:rsidR="00B3409B" w:rsidRDefault="00B3409B" w:rsidP="00785C29">
                              <w:pPr>
                                <w:spacing w:before="72"/>
                                <w:ind w:right="18"/>
                                <w:jc w:val="right"/>
                                <w:rPr>
                                  <w:rFonts w:ascii="Calibri"/>
                                  <w:sz w:val="20"/>
                                </w:rPr>
                              </w:pPr>
                              <w:r>
                                <w:rPr>
                                  <w:rFonts w:ascii="Calibri"/>
                                  <w:sz w:val="20"/>
                                </w:rPr>
                                <w:t>2</w:t>
                              </w:r>
                            </w:p>
                            <w:p w:rsidR="00B3409B" w:rsidRDefault="00B3409B" w:rsidP="00785C29">
                              <w:pPr>
                                <w:spacing w:before="72" w:line="240" w:lineRule="exact"/>
                                <w:ind w:right="18"/>
                                <w:jc w:val="right"/>
                                <w:rPr>
                                  <w:rFonts w:ascii="Calibri"/>
                                  <w:sz w:val="20"/>
                                </w:rPr>
                              </w:pPr>
                              <w:r>
                                <w:rPr>
                                  <w:rFonts w:ascii="Calibri"/>
                                  <w:w w:val="99"/>
                                  <w:sz w:val="20"/>
                                </w:rPr>
                                <w:t>0</w:t>
                              </w:r>
                            </w:p>
                          </w:txbxContent>
                        </wps:txbx>
                        <wps:bodyPr rot="0" vert="horz" wrap="square" lIns="0" tIns="0" rIns="0" bIns="0" anchor="t" anchorCtr="0" upright="1">
                          <a:noAutofit/>
                        </wps:bodyPr>
                      </wps:wsp>
                      <wps:wsp>
                        <wps:cNvPr id="74" name="Text Box 127"/>
                        <wps:cNvSpPr txBox="1">
                          <a:spLocks noChangeArrowheads="1"/>
                        </wps:cNvSpPr>
                        <wps:spPr bwMode="auto">
                          <a:xfrm>
                            <a:off x="8276" y="824"/>
                            <a:ext cx="37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9" w:lineRule="exact"/>
                                <w:rPr>
                                  <w:rFonts w:ascii="Calibri"/>
                                  <w:sz w:val="20"/>
                                </w:rPr>
                              </w:pPr>
                              <w:r>
                                <w:rPr>
                                  <w:rFonts w:ascii="Calibri"/>
                                  <w:sz w:val="20"/>
                                </w:rPr>
                                <w:t>11,6</w:t>
                              </w:r>
                            </w:p>
                          </w:txbxContent>
                        </wps:txbx>
                        <wps:bodyPr rot="0" vert="horz" wrap="square" lIns="0" tIns="0" rIns="0" bIns="0" anchor="t" anchorCtr="0" upright="1">
                          <a:noAutofit/>
                        </wps:bodyPr>
                      </wps:wsp>
                      <wps:wsp>
                        <wps:cNvPr id="75" name="Text Box 128"/>
                        <wps:cNvSpPr txBox="1">
                          <a:spLocks noChangeArrowheads="1"/>
                        </wps:cNvSpPr>
                        <wps:spPr bwMode="auto">
                          <a:xfrm>
                            <a:off x="3386" y="1693"/>
                            <a:ext cx="27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9" w:lineRule="exact"/>
                                <w:rPr>
                                  <w:rFonts w:ascii="Calibri"/>
                                  <w:sz w:val="20"/>
                                </w:rPr>
                              </w:pPr>
                              <w:r>
                                <w:rPr>
                                  <w:rFonts w:ascii="Calibri"/>
                                  <w:sz w:val="20"/>
                                </w:rPr>
                                <w:t>6,1</w:t>
                              </w:r>
                            </w:p>
                          </w:txbxContent>
                        </wps:txbx>
                        <wps:bodyPr rot="0" vert="horz" wrap="square" lIns="0" tIns="0" rIns="0" bIns="0" anchor="t" anchorCtr="0" upright="1">
                          <a:noAutofit/>
                        </wps:bodyPr>
                      </wps:wsp>
                      <wps:wsp>
                        <wps:cNvPr id="76" name="Text Box 129"/>
                        <wps:cNvSpPr txBox="1">
                          <a:spLocks noChangeArrowheads="1"/>
                        </wps:cNvSpPr>
                        <wps:spPr bwMode="auto">
                          <a:xfrm>
                            <a:off x="5694" y="1588"/>
                            <a:ext cx="27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9" w:lineRule="exact"/>
                                <w:rPr>
                                  <w:rFonts w:ascii="Calibri"/>
                                  <w:sz w:val="20"/>
                                </w:rPr>
                              </w:pPr>
                              <w:r>
                                <w:rPr>
                                  <w:rFonts w:ascii="Calibri"/>
                                  <w:sz w:val="20"/>
                                </w:rPr>
                                <w:t>7,6</w:t>
                              </w:r>
                            </w:p>
                          </w:txbxContent>
                        </wps:txbx>
                        <wps:bodyPr rot="0" vert="horz" wrap="square" lIns="0" tIns="0" rIns="0" bIns="0" anchor="t" anchorCtr="0" upright="1">
                          <a:noAutofit/>
                        </wps:bodyPr>
                      </wps:wsp>
                      <wps:wsp>
                        <wps:cNvPr id="77" name="Text Box 130"/>
                        <wps:cNvSpPr txBox="1">
                          <a:spLocks noChangeArrowheads="1"/>
                        </wps:cNvSpPr>
                        <wps:spPr bwMode="auto">
                          <a:xfrm>
                            <a:off x="10527" y="1326"/>
                            <a:ext cx="462" cy="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203" w:lineRule="exact"/>
                                <w:rPr>
                                  <w:rFonts w:ascii="Calibri" w:hAnsi="Calibri"/>
                                  <w:sz w:val="20"/>
                                </w:rPr>
                              </w:pPr>
                              <w:r>
                                <w:rPr>
                                  <w:rFonts w:ascii="Calibri" w:hAnsi="Calibri"/>
                                  <w:sz w:val="20"/>
                                </w:rPr>
                                <w:t>сани</w:t>
                              </w:r>
                            </w:p>
                            <w:p w:rsidR="00B3409B" w:rsidRDefault="00B3409B" w:rsidP="00785C29">
                              <w:pPr>
                                <w:spacing w:line="360" w:lineRule="atLeast"/>
                                <w:rPr>
                                  <w:rFonts w:ascii="Calibri" w:hAnsi="Calibri"/>
                                  <w:sz w:val="20"/>
                                </w:rPr>
                              </w:pPr>
                              <w:r>
                                <w:rPr>
                                  <w:rFonts w:ascii="Calibri" w:hAnsi="Calibri"/>
                                  <w:sz w:val="20"/>
                                </w:rPr>
                                <w:t>микр</w:t>
                              </w:r>
                              <w:r>
                                <w:rPr>
                                  <w:rFonts w:ascii="Calibri" w:hAnsi="Calibri"/>
                                  <w:spacing w:val="-44"/>
                                  <w:sz w:val="20"/>
                                </w:rPr>
                                <w:t xml:space="preserve"> </w:t>
                              </w:r>
                              <w:r>
                                <w:rPr>
                                  <w:rFonts w:ascii="Calibri" w:hAnsi="Calibri"/>
                                  <w:sz w:val="20"/>
                                </w:rPr>
                                <w:t>пара</w:t>
                              </w:r>
                            </w:p>
                          </w:txbxContent>
                        </wps:txbx>
                        <wps:bodyPr rot="0" vert="horz" wrap="square" lIns="0" tIns="0" rIns="0" bIns="0" anchor="t" anchorCtr="0" upright="1">
                          <a:noAutofit/>
                        </wps:bodyPr>
                      </wps:wsp>
                      <wps:wsp>
                        <wps:cNvPr id="78" name="Text Box 131"/>
                        <wps:cNvSpPr txBox="1">
                          <a:spLocks noChangeArrowheads="1"/>
                        </wps:cNvSpPr>
                        <wps:spPr bwMode="auto">
                          <a:xfrm>
                            <a:off x="3384" y="2641"/>
                            <a:ext cx="274"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215" w:lineRule="exact"/>
                                <w:rPr>
                                  <w:rFonts w:ascii="Calibri"/>
                                  <w:sz w:val="20"/>
                                </w:rPr>
                              </w:pPr>
                              <w:r>
                                <w:rPr>
                                  <w:rFonts w:ascii="Calibri"/>
                                  <w:sz w:val="20"/>
                                </w:rPr>
                                <w:t>0</w:t>
                              </w:r>
                              <w:r>
                                <w:rPr>
                                  <w:rFonts w:ascii="Calibri"/>
                                  <w:position w:val="2"/>
                                  <w:sz w:val="20"/>
                                </w:rPr>
                                <w:t>,1</w:t>
                              </w:r>
                            </w:p>
                          </w:txbxContent>
                        </wps:txbx>
                        <wps:bodyPr rot="0" vert="horz" wrap="square" lIns="0" tIns="0" rIns="0" bIns="0" anchor="t" anchorCtr="0" upright="1">
                          <a:noAutofit/>
                        </wps:bodyPr>
                      </wps:wsp>
                      <wps:wsp>
                        <wps:cNvPr id="79" name="Text Box 132"/>
                        <wps:cNvSpPr txBox="1">
                          <a:spLocks noChangeArrowheads="1"/>
                        </wps:cNvSpPr>
                        <wps:spPr bwMode="auto">
                          <a:xfrm>
                            <a:off x="5557" y="2525"/>
                            <a:ext cx="342"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291" w:lineRule="exact"/>
                                <w:rPr>
                                  <w:rFonts w:ascii="Calibri"/>
                                  <w:sz w:val="20"/>
                                </w:rPr>
                              </w:pPr>
                              <w:r>
                                <w:rPr>
                                  <w:rFonts w:ascii="Calibri"/>
                                  <w:spacing w:val="-5"/>
                                  <w:position w:val="9"/>
                                  <w:sz w:val="20"/>
                                </w:rPr>
                                <w:t>0</w:t>
                              </w:r>
                              <w:r>
                                <w:rPr>
                                  <w:rFonts w:ascii="Calibri"/>
                                  <w:spacing w:val="-5"/>
                                  <w:sz w:val="20"/>
                                </w:rPr>
                                <w:t>1,3</w:t>
                              </w:r>
                            </w:p>
                          </w:txbxContent>
                        </wps:txbx>
                        <wps:bodyPr rot="0" vert="horz" wrap="square" lIns="0" tIns="0" rIns="0" bIns="0" anchor="t" anchorCtr="0" upright="1">
                          <a:noAutofit/>
                        </wps:bodyPr>
                      </wps:wsp>
                      <wps:wsp>
                        <wps:cNvPr id="80" name="Text Box 133"/>
                        <wps:cNvSpPr txBox="1">
                          <a:spLocks noChangeArrowheads="1"/>
                        </wps:cNvSpPr>
                        <wps:spPr bwMode="auto">
                          <a:xfrm>
                            <a:off x="8274" y="2383"/>
                            <a:ext cx="297" cy="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203" w:lineRule="exact"/>
                                <w:ind w:left="24"/>
                                <w:rPr>
                                  <w:rFonts w:ascii="Calibri"/>
                                  <w:sz w:val="20"/>
                                </w:rPr>
                              </w:pPr>
                              <w:r>
                                <w:rPr>
                                  <w:rFonts w:ascii="Calibri"/>
                                  <w:sz w:val="20"/>
                                </w:rPr>
                                <w:t>0,8</w:t>
                              </w:r>
                            </w:p>
                            <w:p w:rsidR="00B3409B" w:rsidRDefault="00B3409B" w:rsidP="00785C29">
                              <w:pPr>
                                <w:spacing w:before="30" w:line="240" w:lineRule="exact"/>
                                <w:rPr>
                                  <w:rFonts w:ascii="Calibri"/>
                                  <w:sz w:val="20"/>
                                </w:rPr>
                              </w:pPr>
                              <w:r>
                                <w:rPr>
                                  <w:rFonts w:ascii="Calibri"/>
                                  <w:w w:val="99"/>
                                  <w:sz w:val="20"/>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5" o:spid="_x0000_s1104" style="position:absolute;margin-left:74.55pt;margin-top:18.45pt;width:474.9pt;height:124.4pt;z-index:-251641856;mso-wrap-distance-left:0;mso-wrap-distance-right:0;mso-position-horizontal-relative:page;mso-position-vertical-relative:text" coordorigin="1491,369" coordsize="949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">
                <v:shape id="AutoShape 99" o:spid="_x0000_s1105" style="position:absolute;left:1907;top:525;width:7397;height:2209;visibility:visible;mso-wrap-style:square;v-text-anchor:top" coordsize="7397,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" path="m65,1894r7332,m65,1578r7332,m65,1264r7332,m65,947r7332,m65,630r7332,m65,316r7332,m65,l7397,m65,2209l65,m,2209r65,m,1894r65,m,1578r65,m,1264r65,m,947r65,m,630r65,m,316r65,m,l65,e" filled="f" strokecolor="#858585" strokeweight=".26475mm">
                  <v:path arrowok="t" o:connecttype="custom" o:connectlocs="65,2420;7397,2420;65,2104;7397,2104;65,1790;7397,1790;65,1473;7397,1473;65,1156;7397,1156;65,842;7397,842;65,526;7397,526;65,2735;65,526;0,2735;65,2735;0,2420;65,2420;0,2104;65,2104;0,1790;65,1790;0,1473;65,1473;0,1156;65,1156;0,842;65,842;0,526;65,526" o:connectangles="0,0,0,0,0,0,0,0,0,0,0,0,0,0,0,0,0,0,0,0,0,0,0,0,0,0,0,0,0,0,0,0"/>
                </v:shape>
                <v:shape id="AutoShape 100" o:spid="_x0000_s1106" style="position:absolute;left:1972;top:2734;width:7332;height:2;visibility:visible;mso-wrap-style:square;v-text-anchor:top" coordsize="73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" path="m,l1152,t139,l7332,e" filled="f" strokecolor="#858585" strokeweight=".26442mm">
                  <v:path arrowok="t" o:connecttype="custom" o:connectlocs="0,0;1152,0;1291,0;7332,0" o:connectangles="0,0,0,0"/>
                </v:shape>
                <v:shape id="AutoShape 101" o:spid="_x0000_s1107" style="position:absolute;left:1972;top:2734;width:7332;height:48;visibility:visible;mso-wrap-style:square;v-text-anchor:top" coordsize="733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" path="m,l,48m2443,r,48m4889,r,48m7332,r,48e" filled="f" strokecolor="#858585" strokeweight=".26475mm">
                  <v:path arrowok="t" o:connecttype="custom" o:connectlocs="0,2735;0,2783;2443,2735;2443,2783;4889,2735;4889,2783;7332,2735;7332,2783" o:connectangles="0,0,0,0,0,0,0,0"/>
                </v:shape>
                <v:shape id="Freeform 102" o:spid="_x0000_s1108" style="position:absolute;left:3192;top:905;width:4889;height:866;visibility:visible;mso-wrap-style:square;v-text-anchor:top" coordsize="4889,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" path="m,866l2445,631,4888,e" filled="f" strokecolor="#497dba" strokeweight=".79331mm">
                  <v:path arrowok="t" o:connecttype="custom" o:connectlocs="0,1772;2445,1537;4888,906" o:connectangles="0,0,0"/>
                </v:shape>
                <v:shape id="Picture 103" o:spid="_x0000_s1109" type="#_x0000_t75" style="position:absolute;left:3116;top:1695;width:155;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">
                  <v:imagedata r:id="rId28" o:title=""/>
                </v:shape>
                <v:shape id="Picture 104" o:spid="_x0000_s1110" type="#_x0000_t75" style="position:absolute;left:5559;top:1458;width:155;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">
                  <v:imagedata r:id="rId29" o:title=""/>
                </v:shape>
                <v:shape id="Picture 105" o:spid="_x0000_s1111" type="#_x0000_t75" style="position:absolute;left:8004;top:827;width:155;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">
                  <v:imagedata r:id="rId29" o:title=""/>
                </v:shape>
                <v:shape id="Freeform 106" o:spid="_x0000_s1112" style="position:absolute;left:3192;top:2529;width:4889;height:190;visibility:visible;mso-wrap-style:square;v-text-anchor:top" coordsize="488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" path="m,190l2445,,4888,80e" filled="f" strokecolor="#bd4a47" strokeweight=".79325mm">
                  <v:path arrowok="t" o:connecttype="custom" o:connectlocs="0,2719;2445,2529;4888,2609" o:connectangles="0,0,0"/>
                </v:shape>
                <v:rect id="Rectangle 107" o:spid="_x0000_s1113" style="position:absolute;left:3123;top:2650;width:140;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" fillcolor="#c0504d" stroked="f"/>
                <v:shape id="Freeform 108" o:spid="_x0000_s1114" style="position:absolute;left:3123;top:2650;width:140;height:132;visibility:visible;mso-wrap-style:square;v-text-anchor:top" coordsize="14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" path="m139,132l139,,,,,132e" filled="f" strokecolor="#bd4a47" strokeweight=".26472mm">
                  <v:path arrowok="t" o:connecttype="custom" o:connectlocs="139,2783;139,2651;0,2651;0,2783" o:connectangles="0,0,0,0"/>
                </v:shape>
                <v:rect id="Rectangle 109" o:spid="_x0000_s1115" style="position:absolute;left:5566;top:2461;width:140;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" fillcolor="#c0504d" stroked="f"/>
                <v:rect id="Rectangle 110" o:spid="_x0000_s1116" style="position:absolute;left:5566;top:2461;width:140;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" filled="f" strokecolor="#bd4a47" strokeweight=".26475mm"/>
                <v:rect id="Rectangle 111" o:spid="_x0000_s1117" style="position:absolute;left:8012;top:2540;width:140;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" fillcolor="#c0504d" stroked="f"/>
                <v:rect id="Rectangle 112" o:spid="_x0000_s1118" style="position:absolute;left:8012;top:2540;width:140;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" filled="f" strokecolor="#bd4a47" strokeweight=".26475mm"/>
                <v:shape id="Freeform 113" o:spid="_x0000_s1119" style="position:absolute;left:3192;top:2735;width:4889;height:2;visibility:visible;mso-wrap-style:square;v-text-anchor:top" coordsize="48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" path="m,l2445,,4888,e" filled="f" strokecolor="#97b853" strokeweight=".79322mm">
                  <v:path arrowok="t" o:connecttype="custom" o:connectlocs="0,0;2445,0;4888,0" o:connectangles="0,0,0"/>
                </v:shape>
                <v:shape id="Freeform 114" o:spid="_x0000_s1120" style="position:absolute;left:3134;top:2665;width:118;height:118;visibility:visible;mso-wrap-style:square;v-text-anchor:top" coordsize="118,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" path="m59,l,118r118,l59,xe" fillcolor="#9bba58" stroked="f">
                  <v:path arrowok="t" o:connecttype="custom" o:connectlocs="59,2665;0,2783;118,2783;59,2665" o:connectangles="0,0,0,0"/>
                </v:shape>
                <v:shape id="AutoShape 115" o:spid="_x0000_s1121" style="position:absolute;left:3134;top:2665;width:118;height:118;visibility:visible;mso-wrap-style:square;v-text-anchor:top" coordsize="118,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" path="m59,r59,118m,118l59,e" filled="f" strokecolor="#97b853" strokeweight=".26475mm">
                  <v:path arrowok="t" o:connecttype="custom" o:connectlocs="59,2665;118,2783;0,2783;59,2665" o:connectangles="0,0,0,0"/>
                </v:shape>
                <v:shape id="Freeform 116" o:spid="_x0000_s1122" style="position:absolute;left:5577;top:2665;width:118;height:118;visibility:visible;mso-wrap-style:square;v-text-anchor:top" coordsize="118,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" path="m59,l,118r118,l59,xe" fillcolor="#9bba58" stroked="f">
                  <v:path arrowok="t" o:connecttype="custom" o:connectlocs="59,2665;0,2783;118,2783;59,2665" o:connectangles="0,0,0,0"/>
                </v:shape>
                <v:shape id="AutoShape 117" o:spid="_x0000_s1123" style="position:absolute;left:5577;top:2665;width:118;height:118;visibility:visible;mso-wrap-style:square;v-text-anchor:top" coordsize="118,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" path="m59,r59,118m,118l59,e" filled="f" strokecolor="#97b853" strokeweight=".26475mm">
                  <v:path arrowok="t" o:connecttype="custom" o:connectlocs="59,2665;118,2783;0,2783;59,2665" o:connectangles="0,0,0,0"/>
                </v:shape>
                <v:shape id="Freeform 118" o:spid="_x0000_s1124" style="position:absolute;left:8023;top:2665;width:118;height:118;visibility:visible;mso-wrap-style:square;v-text-anchor:top" coordsize="118,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" path="m59,l,118r118,l59,xe" fillcolor="#9bba58" stroked="f">
                  <v:path arrowok="t" o:connecttype="custom" o:connectlocs="59,2665;0,2783;118,2783;59,2665" o:connectangles="0,0,0,0"/>
                </v:shape>
                <v:shape id="AutoShape 119" o:spid="_x0000_s1125" style="position:absolute;left:8023;top:2665;width:118;height:118;visibility:visible;mso-wrap-style:square;v-text-anchor:top" coordsize="118,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" path="m59,r59,118m,118l59,e" filled="f" strokecolor="#97b853" strokeweight=".26475mm">
                  <v:path arrowok="t" o:connecttype="custom" o:connectlocs="59,2665;118,2783;0,2783;59,2665" o:connectangles="0,0,0,0"/>
                </v:shape>
                <v:shape id="Picture 120" o:spid="_x0000_s1126" type="#_x0000_t75" style="position:absolute;left:10098;top:1347;width:385;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">
                  <v:imagedata r:id="rId30" o:title=""/>
                </v:shape>
                <v:line id="Line 121" o:spid="_x0000_s1127" style="position:absolute;visibility:visible;mso-wrap-style:square" from="10098,1779" to="10483,1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" strokecolor="#bd4a47" strokeweight=".79322mm"/>
                <v:rect id="Rectangle 122" o:spid="_x0000_s1128" style="position:absolute;left:10229;top:1717;width:121;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" fillcolor="#c0504d" stroked="f"/>
                <v:rect id="Rectangle 123" o:spid="_x0000_s1129" style="position:absolute;left:10229;top:1717;width:121;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" filled="f" strokecolor="#bd4a47" strokeweight=".26475mm"/>
                <v:shape id="Picture 124" o:spid="_x0000_s1130" type="#_x0000_t75" style="position:absolute;left:10098;top:2072;width:385;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">
                  <v:imagedata r:id="rId31" o:title=""/>
                </v:shape>
                <v:shape id="Freeform 125" o:spid="_x0000_s1131" style="position:absolute;left:1498;top:376;width:9438;height:2406;visibility:visible;mso-wrap-style:square;v-text-anchor:top" coordsize="9438,2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" path="m9437,l,,,2406e" filled="f" strokecolor="#858585" strokeweight=".26444mm">
                  <v:path arrowok="t" o:connecttype="custom" o:connectlocs="9437,377;0,377;0,2783" o:connectangles="0,0,0"/>
                </v:shape>
                <v:shape id="Text Box 126" o:spid="_x0000_s1132" type="#_x0000_t202" style="position:absolute;left:1583;top:433;width:223;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B3409B" w:rsidRDefault="00B3409B" w:rsidP="00785C29">
                        <w:pPr>
                          <w:spacing w:line="203" w:lineRule="exact"/>
                          <w:ind w:right="18"/>
                          <w:jc w:val="right"/>
                          <w:rPr>
                            <w:rFonts w:ascii="Calibri"/>
                            <w:sz w:val="20"/>
                          </w:rPr>
                        </w:pPr>
                        <w:r>
                          <w:rPr>
                            <w:rFonts w:ascii="Calibri"/>
                            <w:sz w:val="20"/>
                          </w:rPr>
                          <w:t>14</w:t>
                        </w:r>
                      </w:p>
                      <w:p w:rsidR="00B3409B" w:rsidRDefault="00B3409B" w:rsidP="00785C29">
                        <w:pPr>
                          <w:spacing w:before="72"/>
                          <w:ind w:right="18"/>
                          <w:jc w:val="right"/>
                          <w:rPr>
                            <w:rFonts w:ascii="Calibri"/>
                            <w:sz w:val="20"/>
                          </w:rPr>
                        </w:pPr>
                        <w:r>
                          <w:rPr>
                            <w:rFonts w:ascii="Calibri"/>
                            <w:sz w:val="20"/>
                          </w:rPr>
                          <w:t>12</w:t>
                        </w:r>
                      </w:p>
                      <w:p w:rsidR="00B3409B" w:rsidRDefault="00B3409B" w:rsidP="00785C29">
                        <w:pPr>
                          <w:spacing w:before="72"/>
                          <w:ind w:right="18"/>
                          <w:jc w:val="right"/>
                          <w:rPr>
                            <w:rFonts w:ascii="Calibri"/>
                            <w:sz w:val="20"/>
                          </w:rPr>
                        </w:pPr>
                        <w:r>
                          <w:rPr>
                            <w:rFonts w:ascii="Calibri"/>
                            <w:sz w:val="20"/>
                          </w:rPr>
                          <w:t>10</w:t>
                        </w:r>
                      </w:p>
                      <w:p w:rsidR="00B3409B" w:rsidRDefault="00B3409B" w:rsidP="00785C29">
                        <w:pPr>
                          <w:spacing w:before="72"/>
                          <w:ind w:right="18"/>
                          <w:jc w:val="right"/>
                          <w:rPr>
                            <w:rFonts w:ascii="Calibri"/>
                            <w:sz w:val="20"/>
                          </w:rPr>
                        </w:pPr>
                        <w:r>
                          <w:rPr>
                            <w:rFonts w:ascii="Calibri"/>
                            <w:w w:val="99"/>
                            <w:sz w:val="20"/>
                          </w:rPr>
                          <w:t>8</w:t>
                        </w:r>
                      </w:p>
                      <w:p w:rsidR="00B3409B" w:rsidRDefault="00B3409B" w:rsidP="00785C29">
                        <w:pPr>
                          <w:spacing w:before="72"/>
                          <w:ind w:right="18"/>
                          <w:jc w:val="right"/>
                          <w:rPr>
                            <w:rFonts w:ascii="Calibri"/>
                            <w:sz w:val="20"/>
                          </w:rPr>
                        </w:pPr>
                        <w:r>
                          <w:rPr>
                            <w:rFonts w:ascii="Calibri"/>
                            <w:w w:val="99"/>
                            <w:sz w:val="20"/>
                          </w:rPr>
                          <w:t>6</w:t>
                        </w:r>
                      </w:p>
                      <w:p w:rsidR="00B3409B" w:rsidRDefault="00B3409B" w:rsidP="00785C29">
                        <w:pPr>
                          <w:spacing w:before="71"/>
                          <w:ind w:right="18"/>
                          <w:jc w:val="right"/>
                          <w:rPr>
                            <w:rFonts w:ascii="Calibri"/>
                            <w:sz w:val="20"/>
                          </w:rPr>
                        </w:pPr>
                        <w:r>
                          <w:rPr>
                            <w:rFonts w:ascii="Calibri"/>
                            <w:sz w:val="20"/>
                          </w:rPr>
                          <w:t>4</w:t>
                        </w:r>
                      </w:p>
                      <w:p w:rsidR="00B3409B" w:rsidRDefault="00B3409B" w:rsidP="00785C29">
                        <w:pPr>
                          <w:spacing w:before="72"/>
                          <w:ind w:right="18"/>
                          <w:jc w:val="right"/>
                          <w:rPr>
                            <w:rFonts w:ascii="Calibri"/>
                            <w:sz w:val="20"/>
                          </w:rPr>
                        </w:pPr>
                        <w:r>
                          <w:rPr>
                            <w:rFonts w:ascii="Calibri"/>
                            <w:sz w:val="20"/>
                          </w:rPr>
                          <w:t>2</w:t>
                        </w:r>
                      </w:p>
                      <w:p w:rsidR="00B3409B" w:rsidRDefault="00B3409B" w:rsidP="00785C29">
                        <w:pPr>
                          <w:spacing w:before="72" w:line="240" w:lineRule="exact"/>
                          <w:ind w:right="18"/>
                          <w:jc w:val="right"/>
                          <w:rPr>
                            <w:rFonts w:ascii="Calibri"/>
                            <w:sz w:val="20"/>
                          </w:rPr>
                        </w:pPr>
                        <w:r>
                          <w:rPr>
                            <w:rFonts w:ascii="Calibri"/>
                            <w:w w:val="99"/>
                            <w:sz w:val="20"/>
                          </w:rPr>
                          <w:t>0</w:t>
                        </w:r>
                      </w:p>
                    </w:txbxContent>
                  </v:textbox>
                </v:shape>
                <v:shape id="Text Box 127" o:spid="_x0000_s1133" type="#_x0000_t202" style="position:absolute;left:8276;top:824;width:37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B3409B" w:rsidRDefault="00B3409B" w:rsidP="00785C29">
                        <w:pPr>
                          <w:spacing w:line="199" w:lineRule="exact"/>
                          <w:rPr>
                            <w:rFonts w:ascii="Calibri"/>
                            <w:sz w:val="20"/>
                          </w:rPr>
                        </w:pPr>
                        <w:r>
                          <w:rPr>
                            <w:rFonts w:ascii="Calibri"/>
                            <w:sz w:val="20"/>
                          </w:rPr>
                          <w:t>11,6</w:t>
                        </w:r>
                      </w:p>
                    </w:txbxContent>
                  </v:textbox>
                </v:shape>
                <v:shape id="Text Box 128" o:spid="_x0000_s1134" type="#_x0000_t202" style="position:absolute;left:3386;top:1693;width:27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B3409B" w:rsidRDefault="00B3409B" w:rsidP="00785C29">
                        <w:pPr>
                          <w:spacing w:line="199" w:lineRule="exact"/>
                          <w:rPr>
                            <w:rFonts w:ascii="Calibri"/>
                            <w:sz w:val="20"/>
                          </w:rPr>
                        </w:pPr>
                        <w:r>
                          <w:rPr>
                            <w:rFonts w:ascii="Calibri"/>
                            <w:sz w:val="20"/>
                          </w:rPr>
                          <w:t>6,1</w:t>
                        </w:r>
                      </w:p>
                    </w:txbxContent>
                  </v:textbox>
                </v:shape>
                <v:shape id="Text Box 129" o:spid="_x0000_s1135" type="#_x0000_t202" style="position:absolute;left:5694;top:1588;width:27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B3409B" w:rsidRDefault="00B3409B" w:rsidP="00785C29">
                        <w:pPr>
                          <w:spacing w:line="199" w:lineRule="exact"/>
                          <w:rPr>
                            <w:rFonts w:ascii="Calibri"/>
                            <w:sz w:val="20"/>
                          </w:rPr>
                        </w:pPr>
                        <w:r>
                          <w:rPr>
                            <w:rFonts w:ascii="Calibri"/>
                            <w:sz w:val="20"/>
                          </w:rPr>
                          <w:t>7,6</w:t>
                        </w:r>
                      </w:p>
                    </w:txbxContent>
                  </v:textbox>
                </v:shape>
                <v:shape id="Text Box 130" o:spid="_x0000_s1136" type="#_x0000_t202" style="position:absolute;left:10527;top:1326;width:462;height: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B3409B" w:rsidRDefault="00B3409B" w:rsidP="00785C29">
                        <w:pPr>
                          <w:spacing w:line="203" w:lineRule="exact"/>
                          <w:rPr>
                            <w:rFonts w:ascii="Calibri" w:hAnsi="Calibri"/>
                            <w:sz w:val="20"/>
                          </w:rPr>
                        </w:pPr>
                        <w:r>
                          <w:rPr>
                            <w:rFonts w:ascii="Calibri" w:hAnsi="Calibri"/>
                            <w:sz w:val="20"/>
                          </w:rPr>
                          <w:t>сани</w:t>
                        </w:r>
                      </w:p>
                      <w:p w:rsidR="00B3409B" w:rsidRDefault="00B3409B" w:rsidP="00785C29">
                        <w:pPr>
                          <w:spacing w:line="360" w:lineRule="atLeast"/>
                          <w:rPr>
                            <w:rFonts w:ascii="Calibri" w:hAnsi="Calibri"/>
                            <w:sz w:val="20"/>
                          </w:rPr>
                        </w:pPr>
                        <w:r>
                          <w:rPr>
                            <w:rFonts w:ascii="Calibri" w:hAnsi="Calibri"/>
                            <w:sz w:val="20"/>
                          </w:rPr>
                          <w:t>микр</w:t>
                        </w:r>
                        <w:r>
                          <w:rPr>
                            <w:rFonts w:ascii="Calibri" w:hAnsi="Calibri"/>
                            <w:spacing w:val="-44"/>
                            <w:sz w:val="20"/>
                          </w:rPr>
                          <w:t xml:space="preserve"> </w:t>
                        </w:r>
                        <w:r>
                          <w:rPr>
                            <w:rFonts w:ascii="Calibri" w:hAnsi="Calibri"/>
                            <w:sz w:val="20"/>
                          </w:rPr>
                          <w:t>пара</w:t>
                        </w:r>
                      </w:p>
                    </w:txbxContent>
                  </v:textbox>
                </v:shape>
                <v:shape id="Text Box 131" o:spid="_x0000_s1137" type="#_x0000_t202" style="position:absolute;left:3384;top:2641;width:274;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B3409B" w:rsidRDefault="00B3409B" w:rsidP="00785C29">
                        <w:pPr>
                          <w:spacing w:line="215" w:lineRule="exact"/>
                          <w:rPr>
                            <w:rFonts w:ascii="Calibri"/>
                            <w:sz w:val="20"/>
                          </w:rPr>
                        </w:pPr>
                        <w:r>
                          <w:rPr>
                            <w:rFonts w:ascii="Calibri"/>
                            <w:sz w:val="20"/>
                          </w:rPr>
                          <w:t>0</w:t>
                        </w:r>
                        <w:r>
                          <w:rPr>
                            <w:rFonts w:ascii="Calibri"/>
                            <w:position w:val="2"/>
                            <w:sz w:val="20"/>
                          </w:rPr>
                          <w:t>,1</w:t>
                        </w:r>
                      </w:p>
                    </w:txbxContent>
                  </v:textbox>
                </v:shape>
                <v:shape id="Text Box 132" o:spid="_x0000_s1138" type="#_x0000_t202" style="position:absolute;left:5557;top:2525;width:342;height: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B3409B" w:rsidRDefault="00B3409B" w:rsidP="00785C29">
                        <w:pPr>
                          <w:spacing w:line="291" w:lineRule="exact"/>
                          <w:rPr>
                            <w:rFonts w:ascii="Calibri"/>
                            <w:sz w:val="20"/>
                          </w:rPr>
                        </w:pPr>
                        <w:r>
                          <w:rPr>
                            <w:rFonts w:ascii="Calibri"/>
                            <w:spacing w:val="-5"/>
                            <w:position w:val="9"/>
                            <w:sz w:val="20"/>
                          </w:rPr>
                          <w:t>0</w:t>
                        </w:r>
                        <w:r>
                          <w:rPr>
                            <w:rFonts w:ascii="Calibri"/>
                            <w:spacing w:val="-5"/>
                            <w:sz w:val="20"/>
                          </w:rPr>
                          <w:t>1,3</w:t>
                        </w:r>
                      </w:p>
                    </w:txbxContent>
                  </v:textbox>
                </v:shape>
                <v:shape id="Text Box 133" o:spid="_x0000_s1139" type="#_x0000_t202" style="position:absolute;left:8274;top:2383;width:297;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B3409B" w:rsidRDefault="00B3409B" w:rsidP="00785C29">
                        <w:pPr>
                          <w:spacing w:line="203" w:lineRule="exact"/>
                          <w:ind w:left="24"/>
                          <w:rPr>
                            <w:rFonts w:ascii="Calibri"/>
                            <w:sz w:val="20"/>
                          </w:rPr>
                        </w:pPr>
                        <w:r>
                          <w:rPr>
                            <w:rFonts w:ascii="Calibri"/>
                            <w:sz w:val="20"/>
                          </w:rPr>
                          <w:t>0,8</w:t>
                        </w:r>
                      </w:p>
                      <w:p w:rsidR="00B3409B" w:rsidRDefault="00B3409B" w:rsidP="00785C29">
                        <w:pPr>
                          <w:spacing w:before="30" w:line="240" w:lineRule="exact"/>
                          <w:rPr>
                            <w:rFonts w:ascii="Calibri"/>
                            <w:sz w:val="20"/>
                          </w:rPr>
                        </w:pPr>
                        <w:r>
                          <w:rPr>
                            <w:rFonts w:ascii="Calibri"/>
                            <w:w w:val="99"/>
                            <w:sz w:val="20"/>
                          </w:rPr>
                          <w:t>0</w:t>
                        </w:r>
                      </w:p>
                    </w:txbxContent>
                  </v:textbox>
                </v:shape>
                <w10:wrap type="topAndBottom" anchorx="page"/>
              </v:group>
            </w:pict>
          </mc:Fallback>
        </mc:AlternateContent>
      </w:r>
    </w:p>
    <w:p w:rsidR="00785C29" w:rsidRDefault="00785C29" w:rsidP="00785C29">
      <w:pPr>
        <w:pStyle w:val="a3"/>
        <w:tabs>
          <w:tab w:val="left" w:pos="1276"/>
        </w:tabs>
        <w:spacing w:before="6"/>
        <w:ind w:left="0" w:right="-1"/>
        <w:jc w:val="left"/>
        <w:rPr>
          <w:sz w:val="6"/>
        </w:rPr>
      </w:pPr>
    </w:p>
    <w:p w:rsidR="00785C29" w:rsidRDefault="00785C29" w:rsidP="00785C29">
      <w:pPr>
        <w:tabs>
          <w:tab w:val="left" w:pos="1276"/>
        </w:tabs>
        <w:spacing w:before="92"/>
        <w:ind w:left="2637" w:right="-1" w:hanging="1320"/>
      </w:pPr>
      <w:r>
        <w:t>Рис. 11. Доля проб воды водных объектов II категории, не отвечающих санитарно-</w:t>
      </w:r>
      <w:r>
        <w:rPr>
          <w:spacing w:val="-52"/>
        </w:rPr>
        <w:t xml:space="preserve"> </w:t>
      </w:r>
      <w:r>
        <w:t>эпидемиологическим</w:t>
      </w:r>
      <w:r>
        <w:rPr>
          <w:spacing w:val="-2"/>
        </w:rPr>
        <w:t xml:space="preserve"> </w:t>
      </w:r>
      <w:r>
        <w:t>требованиям за</w:t>
      </w:r>
      <w:r>
        <w:rPr>
          <w:spacing w:val="-1"/>
        </w:rPr>
        <w:t xml:space="preserve"> </w:t>
      </w:r>
      <w:r>
        <w:t>2020-2022 гг., %.</w:t>
      </w:r>
    </w:p>
    <w:p w:rsidR="00785C29" w:rsidRDefault="00785C29" w:rsidP="00785C29">
      <w:pPr>
        <w:tabs>
          <w:tab w:val="left" w:pos="1276"/>
        </w:tabs>
        <w:ind w:right="-1"/>
        <w:sectPr w:rsidR="00785C29" w:rsidSect="00785C29">
          <w:pgSz w:w="11910" w:h="16840"/>
          <w:pgMar w:top="1320" w:right="711" w:bottom="1460" w:left="740" w:header="969" w:footer="1206" w:gutter="0"/>
          <w:cols w:space="720"/>
        </w:sectPr>
      </w:pPr>
    </w:p>
    <w:p w:rsidR="00785C29" w:rsidRDefault="00785C29" w:rsidP="00785C29">
      <w:pPr>
        <w:pStyle w:val="a3"/>
        <w:tabs>
          <w:tab w:val="left" w:pos="1276"/>
        </w:tabs>
        <w:spacing w:before="10"/>
        <w:ind w:left="0" w:right="-1"/>
        <w:jc w:val="left"/>
        <w:rPr>
          <w:sz w:val="27"/>
        </w:rPr>
      </w:pPr>
    </w:p>
    <w:p w:rsidR="00785C29" w:rsidRDefault="00785C29" w:rsidP="00785C29">
      <w:pPr>
        <w:tabs>
          <w:tab w:val="left" w:pos="1276"/>
        </w:tabs>
        <w:spacing w:before="92"/>
        <w:ind w:left="678" w:right="-1" w:firstLine="220"/>
        <w:jc w:val="both"/>
      </w:pPr>
      <w:r>
        <w:t>Загрязнение</w:t>
      </w:r>
      <w:r>
        <w:rPr>
          <w:spacing w:val="1"/>
        </w:rPr>
        <w:t xml:space="preserve"> </w:t>
      </w:r>
      <w:r>
        <w:t>Каспийского</w:t>
      </w:r>
      <w:r>
        <w:rPr>
          <w:spacing w:val="1"/>
        </w:rPr>
        <w:t xml:space="preserve"> </w:t>
      </w:r>
      <w:r>
        <w:t>моря</w:t>
      </w:r>
      <w:r>
        <w:rPr>
          <w:spacing w:val="1"/>
        </w:rPr>
        <w:t xml:space="preserve"> </w:t>
      </w:r>
      <w:r>
        <w:t>в</w:t>
      </w:r>
      <w:r>
        <w:rPr>
          <w:spacing w:val="1"/>
        </w:rPr>
        <w:t xml:space="preserve"> </w:t>
      </w:r>
      <w:r>
        <w:t>прибрежной</w:t>
      </w:r>
      <w:r>
        <w:rPr>
          <w:spacing w:val="1"/>
        </w:rPr>
        <w:t xml:space="preserve"> </w:t>
      </w:r>
      <w:r>
        <w:t>полосе</w:t>
      </w:r>
      <w:r>
        <w:rPr>
          <w:spacing w:val="1"/>
        </w:rPr>
        <w:t xml:space="preserve"> </w:t>
      </w:r>
      <w:r>
        <w:t>продолжает</w:t>
      </w:r>
      <w:r>
        <w:rPr>
          <w:spacing w:val="1"/>
        </w:rPr>
        <w:t xml:space="preserve"> </w:t>
      </w:r>
      <w:r>
        <w:t>оставаться</w:t>
      </w:r>
      <w:r>
        <w:rPr>
          <w:spacing w:val="1"/>
        </w:rPr>
        <w:t xml:space="preserve"> </w:t>
      </w:r>
      <w:r>
        <w:t>актуальной</w:t>
      </w:r>
      <w:r>
        <w:rPr>
          <w:spacing w:val="1"/>
        </w:rPr>
        <w:t xml:space="preserve"> </w:t>
      </w:r>
      <w:r>
        <w:t>гигиено-экологической проблемой и является одним из факторов, влияющих на санитарно-</w:t>
      </w:r>
      <w:r>
        <w:rPr>
          <w:spacing w:val="1"/>
        </w:rPr>
        <w:t xml:space="preserve"> </w:t>
      </w:r>
      <w:r>
        <w:t>эпидемиологическое</w:t>
      </w:r>
      <w:r>
        <w:rPr>
          <w:spacing w:val="-3"/>
        </w:rPr>
        <w:t xml:space="preserve"> </w:t>
      </w:r>
      <w:r>
        <w:t>благополучие населения</w:t>
      </w:r>
      <w:r>
        <w:rPr>
          <w:spacing w:val="-1"/>
        </w:rPr>
        <w:t xml:space="preserve"> </w:t>
      </w:r>
      <w:r>
        <w:t>республики.</w:t>
      </w:r>
    </w:p>
    <w:p w:rsidR="00785C29" w:rsidRDefault="00785C29" w:rsidP="00785C29">
      <w:pPr>
        <w:tabs>
          <w:tab w:val="left" w:pos="1276"/>
        </w:tabs>
        <w:spacing w:before="21"/>
        <w:ind w:left="678" w:right="-1" w:firstLine="276"/>
        <w:jc w:val="both"/>
      </w:pPr>
      <w:r>
        <w:t>В трехлетней динамике отмечается ухудшение качества морской воды Каспийского моря по</w:t>
      </w:r>
      <w:r>
        <w:rPr>
          <w:spacing w:val="1"/>
        </w:rPr>
        <w:t xml:space="preserve"> </w:t>
      </w:r>
      <w:r>
        <w:t>санитарно-химическим</w:t>
      </w:r>
      <w:r>
        <w:rPr>
          <w:spacing w:val="1"/>
        </w:rPr>
        <w:t xml:space="preserve"> </w:t>
      </w:r>
      <w:r>
        <w:t>показателям</w:t>
      </w:r>
      <w:r>
        <w:rPr>
          <w:spacing w:val="1"/>
        </w:rPr>
        <w:t xml:space="preserve"> </w:t>
      </w:r>
      <w:r>
        <w:t>на</w:t>
      </w:r>
      <w:r>
        <w:rPr>
          <w:spacing w:val="1"/>
        </w:rPr>
        <w:t xml:space="preserve"> </w:t>
      </w:r>
      <w:r>
        <w:t>34,8%</w:t>
      </w:r>
      <w:r>
        <w:rPr>
          <w:spacing w:val="1"/>
        </w:rPr>
        <w:t xml:space="preserve"> </w:t>
      </w:r>
      <w:r>
        <w:t>(с</w:t>
      </w:r>
      <w:r>
        <w:rPr>
          <w:spacing w:val="1"/>
        </w:rPr>
        <w:t xml:space="preserve"> </w:t>
      </w:r>
      <w:r>
        <w:t>6,9%</w:t>
      </w:r>
      <w:r>
        <w:rPr>
          <w:spacing w:val="1"/>
        </w:rPr>
        <w:t xml:space="preserve"> </w:t>
      </w:r>
      <w:r>
        <w:t>в</w:t>
      </w:r>
      <w:r>
        <w:rPr>
          <w:spacing w:val="1"/>
        </w:rPr>
        <w:t xml:space="preserve"> </w:t>
      </w:r>
      <w:r>
        <w:t>2020г.</w:t>
      </w:r>
      <w:r>
        <w:rPr>
          <w:spacing w:val="1"/>
        </w:rPr>
        <w:t xml:space="preserve"> </w:t>
      </w:r>
      <w:r>
        <w:t>до</w:t>
      </w:r>
      <w:r>
        <w:rPr>
          <w:spacing w:val="1"/>
        </w:rPr>
        <w:t xml:space="preserve"> </w:t>
      </w:r>
      <w:r>
        <w:t>41,7%</w:t>
      </w:r>
      <w:r>
        <w:rPr>
          <w:spacing w:val="1"/>
        </w:rPr>
        <w:t xml:space="preserve"> </w:t>
      </w:r>
      <w:r>
        <w:t>в</w:t>
      </w:r>
      <w:r>
        <w:rPr>
          <w:spacing w:val="1"/>
        </w:rPr>
        <w:t xml:space="preserve"> </w:t>
      </w:r>
      <w:r>
        <w:t>2022г.)</w:t>
      </w:r>
      <w:r>
        <w:rPr>
          <w:spacing w:val="1"/>
        </w:rPr>
        <w:t xml:space="preserve"> </w:t>
      </w:r>
      <w:r>
        <w:t>и</w:t>
      </w:r>
      <w:r>
        <w:rPr>
          <w:spacing w:val="1"/>
        </w:rPr>
        <w:t xml:space="preserve"> </w:t>
      </w:r>
      <w:r>
        <w:t>по</w:t>
      </w:r>
      <w:r>
        <w:rPr>
          <w:spacing w:val="1"/>
        </w:rPr>
        <w:t xml:space="preserve"> </w:t>
      </w:r>
      <w:r>
        <w:t>микробиологическим</w:t>
      </w:r>
      <w:r>
        <w:rPr>
          <w:spacing w:val="-2"/>
        </w:rPr>
        <w:t xml:space="preserve"> </w:t>
      </w:r>
      <w:r>
        <w:t>показателям на 5,8%</w:t>
      </w:r>
      <w:r>
        <w:rPr>
          <w:spacing w:val="-3"/>
        </w:rPr>
        <w:t xml:space="preserve"> </w:t>
      </w:r>
      <w:r>
        <w:t>(с 10,03% в</w:t>
      </w:r>
      <w:r>
        <w:rPr>
          <w:spacing w:val="-2"/>
        </w:rPr>
        <w:t xml:space="preserve"> </w:t>
      </w:r>
      <w:r>
        <w:t>2020г. до 15,9% в</w:t>
      </w:r>
      <w:r>
        <w:rPr>
          <w:spacing w:val="-2"/>
        </w:rPr>
        <w:t xml:space="preserve"> </w:t>
      </w:r>
      <w:r>
        <w:t>2022г).</w:t>
      </w:r>
    </w:p>
    <w:p w:rsidR="00785C29" w:rsidRDefault="00785C29" w:rsidP="00785C29">
      <w:pPr>
        <w:tabs>
          <w:tab w:val="left" w:pos="1276"/>
        </w:tabs>
        <w:spacing w:before="19"/>
        <w:ind w:left="678" w:right="-1" w:firstLine="276"/>
        <w:jc w:val="both"/>
      </w:pPr>
      <w:r>
        <w:t>По паразитологическим показателям в сравнении с 2020г. отмечается улучшение качества</w:t>
      </w:r>
      <w:r>
        <w:rPr>
          <w:spacing w:val="1"/>
        </w:rPr>
        <w:t xml:space="preserve"> </w:t>
      </w:r>
      <w:r>
        <w:t>морской</w:t>
      </w:r>
      <w:r>
        <w:rPr>
          <w:spacing w:val="-1"/>
        </w:rPr>
        <w:t xml:space="preserve"> </w:t>
      </w:r>
      <w:r>
        <w:t>воды по</w:t>
      </w:r>
      <w:r>
        <w:rPr>
          <w:spacing w:val="-1"/>
        </w:rPr>
        <w:t xml:space="preserve"> </w:t>
      </w:r>
      <w:r>
        <w:t>Республике Дагестан</w:t>
      </w:r>
      <w:r>
        <w:rPr>
          <w:spacing w:val="-1"/>
        </w:rPr>
        <w:t xml:space="preserve"> </w:t>
      </w:r>
      <w:r>
        <w:t>на 1,8%</w:t>
      </w:r>
      <w:r>
        <w:rPr>
          <w:spacing w:val="-2"/>
        </w:rPr>
        <w:t xml:space="preserve"> </w:t>
      </w:r>
      <w:r>
        <w:t>(с</w:t>
      </w:r>
      <w:r>
        <w:rPr>
          <w:spacing w:val="1"/>
        </w:rPr>
        <w:t xml:space="preserve"> </w:t>
      </w:r>
      <w:r>
        <w:t>1,8 %</w:t>
      </w:r>
      <w:r>
        <w:rPr>
          <w:spacing w:val="-1"/>
        </w:rPr>
        <w:t xml:space="preserve"> </w:t>
      </w:r>
      <w:r>
        <w:t>в</w:t>
      </w:r>
      <w:r>
        <w:rPr>
          <w:spacing w:val="-1"/>
        </w:rPr>
        <w:t xml:space="preserve"> </w:t>
      </w:r>
      <w:r>
        <w:t>2020г.</w:t>
      </w:r>
      <w:r>
        <w:rPr>
          <w:spacing w:val="-1"/>
        </w:rPr>
        <w:t xml:space="preserve"> </w:t>
      </w:r>
      <w:r>
        <w:t>до</w:t>
      </w:r>
      <w:r>
        <w:rPr>
          <w:spacing w:val="-2"/>
        </w:rPr>
        <w:t xml:space="preserve"> </w:t>
      </w:r>
      <w:r>
        <w:t>0%</w:t>
      </w:r>
      <w:r>
        <w:rPr>
          <w:spacing w:val="-1"/>
        </w:rPr>
        <w:t xml:space="preserve"> </w:t>
      </w:r>
      <w:r>
        <w:t>в</w:t>
      </w:r>
      <w:r>
        <w:rPr>
          <w:spacing w:val="-1"/>
        </w:rPr>
        <w:t xml:space="preserve"> </w:t>
      </w:r>
      <w:r>
        <w:t>2022г.) (рис</w:t>
      </w:r>
      <w:r>
        <w:rPr>
          <w:spacing w:val="-1"/>
        </w:rPr>
        <w:t xml:space="preserve"> </w:t>
      </w:r>
      <w:r>
        <w:t>12).</w:t>
      </w:r>
    </w:p>
    <w:p w:rsidR="00785C29" w:rsidRDefault="00785C29" w:rsidP="00785C29">
      <w:pPr>
        <w:pStyle w:val="a3"/>
        <w:tabs>
          <w:tab w:val="left" w:pos="1276"/>
        </w:tabs>
        <w:ind w:left="0" w:right="-1"/>
        <w:jc w:val="left"/>
        <w:rPr>
          <w:sz w:val="20"/>
        </w:rPr>
      </w:pPr>
    </w:p>
    <w:p w:rsidR="00785C29" w:rsidRDefault="00785C29" w:rsidP="00785C29">
      <w:pPr>
        <w:pStyle w:val="a3"/>
        <w:tabs>
          <w:tab w:val="left" w:pos="1276"/>
        </w:tabs>
        <w:ind w:left="0" w:right="-1"/>
        <w:jc w:val="left"/>
        <w:rPr>
          <w:sz w:val="20"/>
        </w:rPr>
      </w:pPr>
    </w:p>
    <w:p w:rsidR="00785C29" w:rsidRDefault="00785C29" w:rsidP="00785C29">
      <w:pPr>
        <w:pStyle w:val="a3"/>
        <w:tabs>
          <w:tab w:val="left" w:pos="1276"/>
        </w:tabs>
        <w:spacing w:before="7"/>
        <w:ind w:left="0" w:right="-1"/>
        <w:jc w:val="left"/>
        <w:rPr>
          <w:sz w:val="12"/>
        </w:rPr>
      </w:pPr>
      <w:r>
        <w:rPr>
          <w:noProof/>
          <w:lang w:eastAsia="ru-RU"/>
        </w:rPr>
        <mc:AlternateContent>
          <mc:Choice Requires="wpg">
            <w:drawing>
              <wp:anchor distT="0" distB="0" distL="0" distR="0" simplePos="0" relativeHeight="251675648" behindDoc="1" locked="0" layoutInCell="1" allowOverlap="1">
                <wp:simplePos x="0" y="0"/>
                <wp:positionH relativeFrom="page">
                  <wp:posOffset>946785</wp:posOffset>
                </wp:positionH>
                <wp:positionV relativeFrom="paragraph">
                  <wp:posOffset>117475</wp:posOffset>
                </wp:positionV>
                <wp:extent cx="6030595" cy="2543175"/>
                <wp:effectExtent l="3810" t="635" r="4445" b="0"/>
                <wp:wrapTopAndBottom/>
                <wp:docPr id="20"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0595" cy="2543175"/>
                          <a:chOff x="1491" y="185"/>
                          <a:chExt cx="9497" cy="4005"/>
                        </a:xfrm>
                      </wpg:grpSpPr>
                      <pic:pic xmlns:pic="http://schemas.openxmlformats.org/drawingml/2006/picture">
                        <pic:nvPicPr>
                          <pic:cNvPr id="22" name="Picture 13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2191" y="458"/>
                            <a:ext cx="7606" cy="3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AutoShape 136"/>
                        <wps:cNvSpPr>
                          <a:spLocks/>
                        </wps:cNvSpPr>
                        <wps:spPr bwMode="auto">
                          <a:xfrm>
                            <a:off x="2152" y="812"/>
                            <a:ext cx="63" cy="3189"/>
                          </a:xfrm>
                          <a:custGeom>
                            <a:avLst/>
                            <a:gdLst>
                              <a:gd name="T0" fmla="+- 0 2215 2153"/>
                              <a:gd name="T1" fmla="*/ T0 w 63"/>
                              <a:gd name="T2" fmla="+- 0 4002 813"/>
                              <a:gd name="T3" fmla="*/ 4002 h 3189"/>
                              <a:gd name="T4" fmla="+- 0 2153 2153"/>
                              <a:gd name="T5" fmla="*/ T4 w 63"/>
                              <a:gd name="T6" fmla="+- 0 4002 813"/>
                              <a:gd name="T7" fmla="*/ 4002 h 3189"/>
                              <a:gd name="T8" fmla="+- 0 2215 2153"/>
                              <a:gd name="T9" fmla="*/ T8 w 63"/>
                              <a:gd name="T10" fmla="+- 0 3646 813"/>
                              <a:gd name="T11" fmla="*/ 3646 h 3189"/>
                              <a:gd name="T12" fmla="+- 0 2153 2153"/>
                              <a:gd name="T13" fmla="*/ T12 w 63"/>
                              <a:gd name="T14" fmla="+- 0 3646 813"/>
                              <a:gd name="T15" fmla="*/ 3646 h 3189"/>
                              <a:gd name="T16" fmla="+- 0 2215 2153"/>
                              <a:gd name="T17" fmla="*/ T16 w 63"/>
                              <a:gd name="T18" fmla="+- 0 3293 813"/>
                              <a:gd name="T19" fmla="*/ 3293 h 3189"/>
                              <a:gd name="T20" fmla="+- 0 2153 2153"/>
                              <a:gd name="T21" fmla="*/ T20 w 63"/>
                              <a:gd name="T22" fmla="+- 0 3293 813"/>
                              <a:gd name="T23" fmla="*/ 3293 h 3189"/>
                              <a:gd name="T24" fmla="+- 0 2215 2153"/>
                              <a:gd name="T25" fmla="*/ T24 w 63"/>
                              <a:gd name="T26" fmla="+- 0 2940 813"/>
                              <a:gd name="T27" fmla="*/ 2940 h 3189"/>
                              <a:gd name="T28" fmla="+- 0 2153 2153"/>
                              <a:gd name="T29" fmla="*/ T28 w 63"/>
                              <a:gd name="T30" fmla="+- 0 2940 813"/>
                              <a:gd name="T31" fmla="*/ 2940 h 3189"/>
                              <a:gd name="T32" fmla="+- 0 2215 2153"/>
                              <a:gd name="T33" fmla="*/ T32 w 63"/>
                              <a:gd name="T34" fmla="+- 0 2584 813"/>
                              <a:gd name="T35" fmla="*/ 2584 h 3189"/>
                              <a:gd name="T36" fmla="+- 0 2153 2153"/>
                              <a:gd name="T37" fmla="*/ T36 w 63"/>
                              <a:gd name="T38" fmla="+- 0 2584 813"/>
                              <a:gd name="T39" fmla="*/ 2584 h 3189"/>
                              <a:gd name="T40" fmla="+- 0 2215 2153"/>
                              <a:gd name="T41" fmla="*/ T40 w 63"/>
                              <a:gd name="T42" fmla="+- 0 2231 813"/>
                              <a:gd name="T43" fmla="*/ 2231 h 3189"/>
                              <a:gd name="T44" fmla="+- 0 2153 2153"/>
                              <a:gd name="T45" fmla="*/ T44 w 63"/>
                              <a:gd name="T46" fmla="+- 0 2231 813"/>
                              <a:gd name="T47" fmla="*/ 2231 h 3189"/>
                              <a:gd name="T48" fmla="+- 0 2215 2153"/>
                              <a:gd name="T49" fmla="*/ T48 w 63"/>
                              <a:gd name="T50" fmla="+- 0 1877 813"/>
                              <a:gd name="T51" fmla="*/ 1877 h 3189"/>
                              <a:gd name="T52" fmla="+- 0 2153 2153"/>
                              <a:gd name="T53" fmla="*/ T52 w 63"/>
                              <a:gd name="T54" fmla="+- 0 1877 813"/>
                              <a:gd name="T55" fmla="*/ 1877 h 3189"/>
                              <a:gd name="T56" fmla="+- 0 2215 2153"/>
                              <a:gd name="T57" fmla="*/ T56 w 63"/>
                              <a:gd name="T58" fmla="+- 0 1522 813"/>
                              <a:gd name="T59" fmla="*/ 1522 h 3189"/>
                              <a:gd name="T60" fmla="+- 0 2153 2153"/>
                              <a:gd name="T61" fmla="*/ T60 w 63"/>
                              <a:gd name="T62" fmla="+- 0 1522 813"/>
                              <a:gd name="T63" fmla="*/ 1522 h 3189"/>
                              <a:gd name="T64" fmla="+- 0 2215 2153"/>
                              <a:gd name="T65" fmla="*/ T64 w 63"/>
                              <a:gd name="T66" fmla="+- 0 1169 813"/>
                              <a:gd name="T67" fmla="*/ 1169 h 3189"/>
                              <a:gd name="T68" fmla="+- 0 2153 2153"/>
                              <a:gd name="T69" fmla="*/ T68 w 63"/>
                              <a:gd name="T70" fmla="+- 0 1169 813"/>
                              <a:gd name="T71" fmla="*/ 1169 h 3189"/>
                              <a:gd name="T72" fmla="+- 0 2215 2153"/>
                              <a:gd name="T73" fmla="*/ T72 w 63"/>
                              <a:gd name="T74" fmla="+- 0 813 813"/>
                              <a:gd name="T75" fmla="*/ 813 h 3189"/>
                              <a:gd name="T76" fmla="+- 0 2153 2153"/>
                              <a:gd name="T77" fmla="*/ T76 w 63"/>
                              <a:gd name="T78" fmla="+- 0 813 813"/>
                              <a:gd name="T79" fmla="*/ 813 h 31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3" h="3189">
                                <a:moveTo>
                                  <a:pt x="62" y="3189"/>
                                </a:moveTo>
                                <a:lnTo>
                                  <a:pt x="0" y="3189"/>
                                </a:lnTo>
                                <a:moveTo>
                                  <a:pt x="62" y="2833"/>
                                </a:moveTo>
                                <a:lnTo>
                                  <a:pt x="0" y="2833"/>
                                </a:lnTo>
                                <a:moveTo>
                                  <a:pt x="62" y="2480"/>
                                </a:moveTo>
                                <a:lnTo>
                                  <a:pt x="0" y="2480"/>
                                </a:lnTo>
                                <a:moveTo>
                                  <a:pt x="62" y="2127"/>
                                </a:moveTo>
                                <a:lnTo>
                                  <a:pt x="0" y="2127"/>
                                </a:lnTo>
                                <a:moveTo>
                                  <a:pt x="62" y="1771"/>
                                </a:moveTo>
                                <a:lnTo>
                                  <a:pt x="0" y="1771"/>
                                </a:lnTo>
                                <a:moveTo>
                                  <a:pt x="62" y="1418"/>
                                </a:moveTo>
                                <a:lnTo>
                                  <a:pt x="0" y="1418"/>
                                </a:lnTo>
                                <a:moveTo>
                                  <a:pt x="62" y="1064"/>
                                </a:moveTo>
                                <a:lnTo>
                                  <a:pt x="0" y="1064"/>
                                </a:lnTo>
                                <a:moveTo>
                                  <a:pt x="62" y="709"/>
                                </a:moveTo>
                                <a:lnTo>
                                  <a:pt x="0" y="709"/>
                                </a:lnTo>
                                <a:moveTo>
                                  <a:pt x="62" y="356"/>
                                </a:moveTo>
                                <a:lnTo>
                                  <a:pt x="0" y="356"/>
                                </a:lnTo>
                                <a:moveTo>
                                  <a:pt x="62" y="0"/>
                                </a:moveTo>
                                <a:lnTo>
                                  <a:pt x="0" y="0"/>
                                </a:lnTo>
                              </a:path>
                            </a:pathLst>
                          </a:custGeom>
                          <a:noFill/>
                          <a:ln w="9540">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Rectangle 137"/>
                        <wps:cNvSpPr>
                          <a:spLocks noChangeArrowheads="1"/>
                        </wps:cNvSpPr>
                        <wps:spPr bwMode="auto">
                          <a:xfrm>
                            <a:off x="10320" y="2127"/>
                            <a:ext cx="111" cy="109"/>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138"/>
                        <wps:cNvSpPr>
                          <a:spLocks noChangeArrowheads="1"/>
                        </wps:cNvSpPr>
                        <wps:spPr bwMode="auto">
                          <a:xfrm>
                            <a:off x="10320" y="2487"/>
                            <a:ext cx="111" cy="111"/>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139"/>
                        <wps:cNvSpPr>
                          <a:spLocks noChangeArrowheads="1"/>
                        </wps:cNvSpPr>
                        <wps:spPr bwMode="auto">
                          <a:xfrm>
                            <a:off x="10320" y="2850"/>
                            <a:ext cx="111" cy="111"/>
                          </a:xfrm>
                          <a:prstGeom prst="rect">
                            <a:avLst/>
                          </a:prstGeom>
                          <a:solidFill>
                            <a:srgbClr val="9BBA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Freeform 140"/>
                        <wps:cNvSpPr>
                          <a:spLocks/>
                        </wps:cNvSpPr>
                        <wps:spPr bwMode="auto">
                          <a:xfrm>
                            <a:off x="1498" y="192"/>
                            <a:ext cx="9438" cy="3990"/>
                          </a:xfrm>
                          <a:custGeom>
                            <a:avLst/>
                            <a:gdLst>
                              <a:gd name="T0" fmla="+- 0 10936 1499"/>
                              <a:gd name="T1" fmla="*/ T0 w 9438"/>
                              <a:gd name="T2" fmla="+- 0 193 193"/>
                              <a:gd name="T3" fmla="*/ 193 h 3990"/>
                              <a:gd name="T4" fmla="+- 0 1499 1499"/>
                              <a:gd name="T5" fmla="*/ T4 w 9438"/>
                              <a:gd name="T6" fmla="+- 0 193 193"/>
                              <a:gd name="T7" fmla="*/ 193 h 3990"/>
                              <a:gd name="T8" fmla="+- 0 1499 1499"/>
                              <a:gd name="T9" fmla="*/ T8 w 9438"/>
                              <a:gd name="T10" fmla="+- 0 4182 193"/>
                              <a:gd name="T11" fmla="*/ 4182 h 3990"/>
                            </a:gdLst>
                            <a:ahLst/>
                            <a:cxnLst>
                              <a:cxn ang="0">
                                <a:pos x="T1" y="T3"/>
                              </a:cxn>
                              <a:cxn ang="0">
                                <a:pos x="T5" y="T7"/>
                              </a:cxn>
                              <a:cxn ang="0">
                                <a:pos x="T9" y="T11"/>
                              </a:cxn>
                            </a:cxnLst>
                            <a:rect l="0" t="0" r="r" b="b"/>
                            <a:pathLst>
                              <a:path w="9438" h="3990">
                                <a:moveTo>
                                  <a:pt x="9437" y="0"/>
                                </a:moveTo>
                                <a:lnTo>
                                  <a:pt x="0" y="0"/>
                                </a:lnTo>
                                <a:lnTo>
                                  <a:pt x="0" y="3989"/>
                                </a:lnTo>
                              </a:path>
                            </a:pathLst>
                          </a:custGeom>
                          <a:noFill/>
                          <a:ln w="9538">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Text Box 141"/>
                        <wps:cNvSpPr txBox="1">
                          <a:spLocks noChangeArrowheads="1"/>
                        </wps:cNvSpPr>
                        <wps:spPr bwMode="auto">
                          <a:xfrm>
                            <a:off x="1826" y="733"/>
                            <a:ext cx="222" cy="2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203" w:lineRule="exact"/>
                                <w:rPr>
                                  <w:rFonts w:ascii="Calibri"/>
                                  <w:sz w:val="20"/>
                                </w:rPr>
                              </w:pPr>
                              <w:r>
                                <w:rPr>
                                  <w:rFonts w:ascii="Calibri"/>
                                  <w:sz w:val="20"/>
                                </w:rPr>
                                <w:t>50</w:t>
                              </w:r>
                            </w:p>
                            <w:p w:rsidR="00B3409B" w:rsidRDefault="00B3409B" w:rsidP="00785C29">
                              <w:pPr>
                                <w:spacing w:before="110"/>
                                <w:rPr>
                                  <w:rFonts w:ascii="Calibri"/>
                                  <w:sz w:val="20"/>
                                </w:rPr>
                              </w:pPr>
                              <w:r>
                                <w:rPr>
                                  <w:rFonts w:ascii="Calibri"/>
                                  <w:sz w:val="20"/>
                                </w:rPr>
                                <w:t>45</w:t>
                              </w:r>
                            </w:p>
                            <w:p w:rsidR="00B3409B" w:rsidRDefault="00B3409B" w:rsidP="00785C29">
                              <w:pPr>
                                <w:spacing w:before="110"/>
                                <w:rPr>
                                  <w:rFonts w:ascii="Calibri"/>
                                  <w:sz w:val="20"/>
                                </w:rPr>
                              </w:pPr>
                              <w:r>
                                <w:rPr>
                                  <w:rFonts w:ascii="Calibri"/>
                                  <w:sz w:val="20"/>
                                </w:rPr>
                                <w:t>40</w:t>
                              </w:r>
                            </w:p>
                            <w:p w:rsidR="00B3409B" w:rsidRDefault="00B3409B" w:rsidP="00785C29">
                              <w:pPr>
                                <w:spacing w:before="110"/>
                                <w:rPr>
                                  <w:rFonts w:ascii="Calibri"/>
                                  <w:sz w:val="20"/>
                                </w:rPr>
                              </w:pPr>
                              <w:r>
                                <w:rPr>
                                  <w:rFonts w:ascii="Calibri"/>
                                  <w:sz w:val="20"/>
                                </w:rPr>
                                <w:t>35</w:t>
                              </w:r>
                            </w:p>
                            <w:p w:rsidR="00B3409B" w:rsidRDefault="00B3409B" w:rsidP="00785C29">
                              <w:pPr>
                                <w:spacing w:before="111"/>
                                <w:rPr>
                                  <w:rFonts w:ascii="Calibri"/>
                                  <w:sz w:val="20"/>
                                </w:rPr>
                              </w:pPr>
                              <w:r>
                                <w:rPr>
                                  <w:rFonts w:ascii="Calibri"/>
                                  <w:sz w:val="20"/>
                                </w:rPr>
                                <w:t>30</w:t>
                              </w:r>
                            </w:p>
                            <w:p w:rsidR="00B3409B" w:rsidRDefault="00B3409B" w:rsidP="00785C29">
                              <w:pPr>
                                <w:spacing w:before="110"/>
                                <w:rPr>
                                  <w:rFonts w:ascii="Calibri"/>
                                  <w:sz w:val="20"/>
                                </w:rPr>
                              </w:pPr>
                              <w:r>
                                <w:rPr>
                                  <w:rFonts w:ascii="Calibri"/>
                                  <w:sz w:val="20"/>
                                </w:rPr>
                                <w:t>25</w:t>
                              </w:r>
                            </w:p>
                            <w:p w:rsidR="00B3409B" w:rsidRDefault="00B3409B" w:rsidP="00785C29">
                              <w:pPr>
                                <w:spacing w:before="110" w:line="240" w:lineRule="exact"/>
                                <w:rPr>
                                  <w:rFonts w:ascii="Calibri"/>
                                  <w:sz w:val="20"/>
                                </w:rPr>
                              </w:pPr>
                              <w:r>
                                <w:rPr>
                                  <w:rFonts w:ascii="Calibri"/>
                                  <w:sz w:val="20"/>
                                </w:rPr>
                                <w:t>20</w:t>
                              </w:r>
                            </w:p>
                          </w:txbxContent>
                        </wps:txbx>
                        <wps:bodyPr rot="0" vert="horz" wrap="square" lIns="0" tIns="0" rIns="0" bIns="0" anchor="t" anchorCtr="0" upright="1">
                          <a:noAutofit/>
                        </wps:bodyPr>
                      </wps:wsp>
                      <wps:wsp>
                        <wps:cNvPr id="33" name="Text Box 142"/>
                        <wps:cNvSpPr txBox="1">
                          <a:spLocks noChangeArrowheads="1"/>
                        </wps:cNvSpPr>
                        <wps:spPr bwMode="auto">
                          <a:xfrm>
                            <a:off x="5203" y="709"/>
                            <a:ext cx="37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9" w:lineRule="exact"/>
                                <w:rPr>
                                  <w:rFonts w:ascii="Calibri"/>
                                  <w:sz w:val="20"/>
                                </w:rPr>
                              </w:pPr>
                              <w:r>
                                <w:rPr>
                                  <w:rFonts w:ascii="Calibri"/>
                                  <w:sz w:val="20"/>
                                </w:rPr>
                                <w:t>45,9</w:t>
                              </w:r>
                            </w:p>
                          </w:txbxContent>
                        </wps:txbx>
                        <wps:bodyPr rot="0" vert="horz" wrap="square" lIns="0" tIns="0" rIns="0" bIns="0" anchor="t" anchorCtr="0" upright="1">
                          <a:noAutofit/>
                        </wps:bodyPr>
                      </wps:wsp>
                      <wps:wsp>
                        <wps:cNvPr id="34" name="Text Box 143"/>
                        <wps:cNvSpPr txBox="1">
                          <a:spLocks noChangeArrowheads="1"/>
                        </wps:cNvSpPr>
                        <wps:spPr bwMode="auto">
                          <a:xfrm>
                            <a:off x="7574" y="1007"/>
                            <a:ext cx="37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9" w:lineRule="exact"/>
                                <w:rPr>
                                  <w:rFonts w:ascii="Calibri"/>
                                  <w:sz w:val="20"/>
                                </w:rPr>
                              </w:pPr>
                              <w:r>
                                <w:rPr>
                                  <w:rFonts w:ascii="Calibri"/>
                                  <w:sz w:val="20"/>
                                </w:rPr>
                                <w:t>41,7</w:t>
                              </w:r>
                            </w:p>
                          </w:txbxContent>
                        </wps:txbx>
                        <wps:bodyPr rot="0" vert="horz" wrap="square" lIns="0" tIns="0" rIns="0" bIns="0" anchor="t" anchorCtr="0" upright="1">
                          <a:noAutofit/>
                        </wps:bodyPr>
                      </wps:wsp>
                      <wps:wsp>
                        <wps:cNvPr id="35" name="Text Box 144"/>
                        <wps:cNvSpPr txBox="1">
                          <a:spLocks noChangeArrowheads="1"/>
                        </wps:cNvSpPr>
                        <wps:spPr bwMode="auto">
                          <a:xfrm>
                            <a:off x="5805" y="2261"/>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9" w:lineRule="exact"/>
                                <w:rPr>
                                  <w:rFonts w:ascii="Calibri"/>
                                  <w:sz w:val="20"/>
                                </w:rPr>
                              </w:pPr>
                              <w:r>
                                <w:rPr>
                                  <w:rFonts w:ascii="Calibri"/>
                                  <w:sz w:val="20"/>
                                </w:rPr>
                                <w:t>24</w:t>
                              </w:r>
                            </w:p>
                          </w:txbxContent>
                        </wps:txbx>
                        <wps:bodyPr rot="0" vert="horz" wrap="square" lIns="0" tIns="0" rIns="0" bIns="0" anchor="t" anchorCtr="0" upright="1">
                          <a:noAutofit/>
                        </wps:bodyPr>
                      </wps:wsp>
                      <wps:wsp>
                        <wps:cNvPr id="36" name="Text Box 145"/>
                        <wps:cNvSpPr txBox="1">
                          <a:spLocks noChangeArrowheads="1"/>
                        </wps:cNvSpPr>
                        <wps:spPr bwMode="auto">
                          <a:xfrm>
                            <a:off x="10482" y="2090"/>
                            <a:ext cx="492"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203" w:lineRule="exact"/>
                                <w:rPr>
                                  <w:rFonts w:ascii="Calibri" w:hAnsi="Calibri"/>
                                  <w:sz w:val="20"/>
                                </w:rPr>
                              </w:pPr>
                              <w:r>
                                <w:rPr>
                                  <w:rFonts w:ascii="Calibri" w:hAnsi="Calibri"/>
                                  <w:sz w:val="20"/>
                                </w:rPr>
                                <w:t>санит</w:t>
                              </w:r>
                            </w:p>
                            <w:p w:rsidR="00B3409B" w:rsidRDefault="00B3409B" w:rsidP="00785C29">
                              <w:pPr>
                                <w:spacing w:before="118" w:line="240" w:lineRule="exact"/>
                                <w:rPr>
                                  <w:rFonts w:ascii="Calibri" w:hAnsi="Calibri"/>
                                  <w:sz w:val="20"/>
                                </w:rPr>
                              </w:pPr>
                              <w:r>
                                <w:rPr>
                                  <w:rFonts w:ascii="Calibri" w:hAnsi="Calibri"/>
                                  <w:sz w:val="20"/>
                                </w:rPr>
                                <w:t>микр</w:t>
                              </w:r>
                            </w:p>
                          </w:txbxContent>
                        </wps:txbx>
                        <wps:bodyPr rot="0" vert="horz" wrap="square" lIns="0" tIns="0" rIns="0" bIns="0" anchor="t" anchorCtr="0" upright="1">
                          <a:noAutofit/>
                        </wps:bodyPr>
                      </wps:wsp>
                      <wps:wsp>
                        <wps:cNvPr id="37" name="Text Box 146"/>
                        <wps:cNvSpPr txBox="1">
                          <a:spLocks noChangeArrowheads="1"/>
                        </wps:cNvSpPr>
                        <wps:spPr bwMode="auto">
                          <a:xfrm>
                            <a:off x="8100" y="2835"/>
                            <a:ext cx="37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9" w:lineRule="exact"/>
                                <w:rPr>
                                  <w:rFonts w:ascii="Calibri"/>
                                  <w:sz w:val="20"/>
                                </w:rPr>
                              </w:pPr>
                              <w:r>
                                <w:rPr>
                                  <w:rFonts w:ascii="Calibri"/>
                                  <w:sz w:val="20"/>
                                </w:rPr>
                                <w:t>15,9</w:t>
                              </w:r>
                            </w:p>
                          </w:txbxContent>
                        </wps:txbx>
                        <wps:bodyPr rot="0" vert="horz" wrap="square" lIns="0" tIns="0" rIns="0" bIns="0" anchor="t" anchorCtr="0" upright="1">
                          <a:noAutofit/>
                        </wps:bodyPr>
                      </wps:wsp>
                      <wps:wsp>
                        <wps:cNvPr id="38" name="Text Box 147"/>
                        <wps:cNvSpPr txBox="1">
                          <a:spLocks noChangeArrowheads="1"/>
                        </wps:cNvSpPr>
                        <wps:spPr bwMode="auto">
                          <a:xfrm>
                            <a:off x="10482" y="2815"/>
                            <a:ext cx="50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9" w:lineRule="exact"/>
                                <w:rPr>
                                  <w:rFonts w:ascii="Calibri" w:hAnsi="Calibri"/>
                                  <w:sz w:val="20"/>
                                </w:rPr>
                              </w:pPr>
                              <w:r>
                                <w:rPr>
                                  <w:rFonts w:ascii="Calibri" w:hAnsi="Calibri"/>
                                  <w:sz w:val="20"/>
                                </w:rPr>
                                <w:t>параз</w:t>
                              </w:r>
                            </w:p>
                          </w:txbxContent>
                        </wps:txbx>
                        <wps:bodyPr rot="0" vert="horz" wrap="square" lIns="0" tIns="0" rIns="0" bIns="0" anchor="t" anchorCtr="0" upright="1">
                          <a:noAutofit/>
                        </wps:bodyPr>
                      </wps:wsp>
                      <wps:wsp>
                        <wps:cNvPr id="39" name="Text Box 148"/>
                        <wps:cNvSpPr txBox="1">
                          <a:spLocks noChangeArrowheads="1"/>
                        </wps:cNvSpPr>
                        <wps:spPr bwMode="auto">
                          <a:xfrm>
                            <a:off x="1826" y="3214"/>
                            <a:ext cx="223" cy="9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203" w:lineRule="exact"/>
                                <w:ind w:right="18"/>
                                <w:jc w:val="right"/>
                                <w:rPr>
                                  <w:rFonts w:ascii="Calibri"/>
                                  <w:sz w:val="20"/>
                                </w:rPr>
                              </w:pPr>
                              <w:r>
                                <w:rPr>
                                  <w:rFonts w:ascii="Calibri"/>
                                  <w:sz w:val="20"/>
                                </w:rPr>
                                <w:t>15</w:t>
                              </w:r>
                            </w:p>
                            <w:p w:rsidR="00B3409B" w:rsidRDefault="00B3409B" w:rsidP="00785C29">
                              <w:pPr>
                                <w:spacing w:before="110"/>
                                <w:ind w:right="18"/>
                                <w:jc w:val="right"/>
                                <w:rPr>
                                  <w:rFonts w:ascii="Calibri"/>
                                  <w:sz w:val="20"/>
                                </w:rPr>
                              </w:pPr>
                              <w:r>
                                <w:rPr>
                                  <w:rFonts w:ascii="Calibri"/>
                                  <w:sz w:val="20"/>
                                </w:rPr>
                                <w:t>10</w:t>
                              </w:r>
                            </w:p>
                            <w:p w:rsidR="00B3409B" w:rsidRDefault="00B3409B" w:rsidP="00785C29">
                              <w:pPr>
                                <w:spacing w:before="110" w:line="240" w:lineRule="exact"/>
                                <w:ind w:right="18"/>
                                <w:jc w:val="right"/>
                                <w:rPr>
                                  <w:rFonts w:ascii="Calibri"/>
                                  <w:sz w:val="20"/>
                                </w:rPr>
                              </w:pPr>
                              <w:r>
                                <w:rPr>
                                  <w:rFonts w:ascii="Calibri"/>
                                  <w:sz w:val="20"/>
                                </w:rPr>
                                <w:t>5</w:t>
                              </w:r>
                            </w:p>
                          </w:txbxContent>
                        </wps:txbx>
                        <wps:bodyPr rot="0" vert="horz" wrap="square" lIns="0" tIns="0" rIns="0" bIns="0" anchor="t" anchorCtr="0" upright="1">
                          <a:noAutofit/>
                        </wps:bodyPr>
                      </wps:wsp>
                      <wps:wsp>
                        <wps:cNvPr id="40" name="Text Box 149"/>
                        <wps:cNvSpPr txBox="1">
                          <a:spLocks noChangeArrowheads="1"/>
                        </wps:cNvSpPr>
                        <wps:spPr bwMode="auto">
                          <a:xfrm>
                            <a:off x="3309" y="3251"/>
                            <a:ext cx="47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9" w:lineRule="exact"/>
                                <w:rPr>
                                  <w:rFonts w:ascii="Calibri"/>
                                  <w:sz w:val="20"/>
                                </w:rPr>
                              </w:pPr>
                              <w:r>
                                <w:rPr>
                                  <w:rFonts w:ascii="Calibri"/>
                                  <w:sz w:val="20"/>
                                </w:rPr>
                                <w:t>10,03</w:t>
                              </w:r>
                            </w:p>
                          </w:txbxContent>
                        </wps:txbx>
                        <wps:bodyPr rot="0" vert="horz" wrap="square" lIns="0" tIns="0" rIns="0" bIns="0" anchor="t" anchorCtr="0" upright="1">
                          <a:noAutofit/>
                        </wps:bodyPr>
                      </wps:wsp>
                      <wps:wsp>
                        <wps:cNvPr id="41" name="Text Box 150"/>
                        <wps:cNvSpPr txBox="1">
                          <a:spLocks noChangeArrowheads="1"/>
                        </wps:cNvSpPr>
                        <wps:spPr bwMode="auto">
                          <a:xfrm>
                            <a:off x="2884" y="3473"/>
                            <a:ext cx="27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200" w:lineRule="exact"/>
                                <w:rPr>
                                  <w:rFonts w:ascii="Calibri"/>
                                  <w:sz w:val="20"/>
                                </w:rPr>
                              </w:pPr>
                              <w:r>
                                <w:rPr>
                                  <w:rFonts w:ascii="Calibri"/>
                                  <w:sz w:val="20"/>
                                </w:rPr>
                                <w:t>6,9</w:t>
                              </w:r>
                            </w:p>
                          </w:txbxContent>
                        </wps:txbx>
                        <wps:bodyPr rot="0" vert="horz" wrap="square" lIns="0" tIns="0" rIns="0" bIns="0" anchor="t" anchorCtr="0" upright="1">
                          <a:noAutofit/>
                        </wps:bodyPr>
                      </wps:wsp>
                      <wps:wsp>
                        <wps:cNvPr id="42" name="Text Box 151"/>
                        <wps:cNvSpPr txBox="1">
                          <a:spLocks noChangeArrowheads="1"/>
                        </wps:cNvSpPr>
                        <wps:spPr bwMode="auto">
                          <a:xfrm>
                            <a:off x="3937" y="3835"/>
                            <a:ext cx="27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9" w:lineRule="exact"/>
                                <w:rPr>
                                  <w:rFonts w:ascii="Calibri"/>
                                  <w:sz w:val="20"/>
                                </w:rPr>
                              </w:pPr>
                              <w:r>
                                <w:rPr>
                                  <w:rFonts w:ascii="Calibri"/>
                                  <w:sz w:val="20"/>
                                </w:rPr>
                                <w:t>1,8</w:t>
                              </w:r>
                            </w:p>
                          </w:txbxContent>
                        </wps:txbx>
                        <wps:bodyPr rot="0" vert="horz" wrap="square" lIns="0" tIns="0" rIns="0" bIns="0" anchor="t" anchorCtr="0" upright="1">
                          <a:noAutofit/>
                        </wps:bodyPr>
                      </wps:wsp>
                      <wps:wsp>
                        <wps:cNvPr id="43" name="Text Box 152"/>
                        <wps:cNvSpPr txBox="1">
                          <a:spLocks noChangeArrowheads="1"/>
                        </wps:cNvSpPr>
                        <wps:spPr bwMode="auto">
                          <a:xfrm>
                            <a:off x="6382" y="3962"/>
                            <a:ext cx="1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9" w:lineRule="exact"/>
                                <w:rPr>
                                  <w:rFonts w:ascii="Calibri"/>
                                  <w:sz w:val="20"/>
                                </w:rPr>
                              </w:pPr>
                              <w:r>
                                <w:rPr>
                                  <w:rFonts w:ascii="Calibri"/>
                                  <w:w w:val="99"/>
                                  <w:sz w:val="20"/>
                                </w:rPr>
                                <w:t>0</w:t>
                              </w:r>
                            </w:p>
                          </w:txbxContent>
                        </wps:txbx>
                        <wps:bodyPr rot="0" vert="horz" wrap="square" lIns="0" tIns="0" rIns="0" bIns="0" anchor="t" anchorCtr="0" upright="1">
                          <a:noAutofit/>
                        </wps:bodyPr>
                      </wps:wsp>
                      <wps:wsp>
                        <wps:cNvPr id="44" name="Text Box 153"/>
                        <wps:cNvSpPr txBox="1">
                          <a:spLocks noChangeArrowheads="1"/>
                        </wps:cNvSpPr>
                        <wps:spPr bwMode="auto">
                          <a:xfrm>
                            <a:off x="8752" y="3962"/>
                            <a:ext cx="1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9" w:lineRule="exact"/>
                                <w:rPr>
                                  <w:rFonts w:ascii="Calibri"/>
                                  <w:sz w:val="20"/>
                                </w:rPr>
                              </w:pPr>
                              <w:r>
                                <w:rPr>
                                  <w:rFonts w:ascii="Calibri"/>
                                  <w:w w:val="99"/>
                                  <w:sz w:val="20"/>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0" o:spid="_x0000_s1140" style="position:absolute;margin-left:74.55pt;margin-top:9.25pt;width:474.85pt;height:200.25pt;z-index:-251640832;mso-wrap-distance-left:0;mso-wrap-distance-right:0;mso-position-horizontal-relative:page;mso-position-vertical-relative:text" coordorigin="1491,185" coordsize="9497,40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">
                <v:shape id="Picture 135" o:spid="_x0000_s1141" type="#_x0000_t75" style="position:absolute;left:2191;top:458;width:7606;height:3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">
                  <v:imagedata r:id="rId33" o:title=""/>
                </v:shape>
                <v:shape id="AutoShape 136" o:spid="_x0000_s1142" style="position:absolute;left:2152;top:812;width:63;height:3189;visibility:visible;mso-wrap-style:square;v-text-anchor:top" coordsize="63,3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" path="m62,3189r-62,m62,2833r-62,m62,2480r-62,m62,2127r-62,m62,1771r-62,m62,1418r-62,m62,1064r-62,m62,709l,709m62,356l,356m62,l,e" filled="f" strokecolor="#858585" strokeweight=".265mm">
                  <v:path arrowok="t" o:connecttype="custom" o:connectlocs="62,4002;0,4002;62,3646;0,3646;62,3293;0,3293;62,2940;0,2940;62,2584;0,2584;62,2231;0,2231;62,1877;0,1877;62,1522;0,1522;62,1169;0,1169;62,813;0,813" o:connectangles="0,0,0,0,0,0,0,0,0,0,0,0,0,0,0,0,0,0,0,0"/>
                </v:shape>
                <v:rect id="Rectangle 137" o:spid="_x0000_s1143" style="position:absolute;left:10320;top:2127;width:111;height: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" fillcolor="#4f81bc" stroked="f"/>
                <v:rect id="Rectangle 138" o:spid="_x0000_s1144" style="position:absolute;left:10320;top:2487;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" fillcolor="#c0504d" stroked="f"/>
                <v:rect id="Rectangle 139" o:spid="_x0000_s1145" style="position:absolute;left:10320;top:2850;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" fillcolor="#9bba58" stroked="f"/>
                <v:shape id="Freeform 140" o:spid="_x0000_s1146" style="position:absolute;left:1498;top:192;width:9438;height:3990;visibility:visible;mso-wrap-style:square;v-text-anchor:top" coordsize="9438,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" path="m9437,l,,,3989e" filled="f" strokecolor="#858585" strokeweight=".26494mm">
                  <v:path arrowok="t" o:connecttype="custom" o:connectlocs="9437,193;0,193;0,4182" o:connectangles="0,0,0"/>
                </v:shape>
                <v:shape id="Text Box 141" o:spid="_x0000_s1147" type="#_x0000_t202" style="position:absolute;left:1826;top:733;width:222;height:2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B3409B" w:rsidRDefault="00B3409B" w:rsidP="00785C29">
                        <w:pPr>
                          <w:spacing w:line="203" w:lineRule="exact"/>
                          <w:rPr>
                            <w:rFonts w:ascii="Calibri"/>
                            <w:sz w:val="20"/>
                          </w:rPr>
                        </w:pPr>
                        <w:r>
                          <w:rPr>
                            <w:rFonts w:ascii="Calibri"/>
                            <w:sz w:val="20"/>
                          </w:rPr>
                          <w:t>50</w:t>
                        </w:r>
                      </w:p>
                      <w:p w:rsidR="00B3409B" w:rsidRDefault="00B3409B" w:rsidP="00785C29">
                        <w:pPr>
                          <w:spacing w:before="110"/>
                          <w:rPr>
                            <w:rFonts w:ascii="Calibri"/>
                            <w:sz w:val="20"/>
                          </w:rPr>
                        </w:pPr>
                        <w:r>
                          <w:rPr>
                            <w:rFonts w:ascii="Calibri"/>
                            <w:sz w:val="20"/>
                          </w:rPr>
                          <w:t>45</w:t>
                        </w:r>
                      </w:p>
                      <w:p w:rsidR="00B3409B" w:rsidRDefault="00B3409B" w:rsidP="00785C29">
                        <w:pPr>
                          <w:spacing w:before="110"/>
                          <w:rPr>
                            <w:rFonts w:ascii="Calibri"/>
                            <w:sz w:val="20"/>
                          </w:rPr>
                        </w:pPr>
                        <w:r>
                          <w:rPr>
                            <w:rFonts w:ascii="Calibri"/>
                            <w:sz w:val="20"/>
                          </w:rPr>
                          <w:t>40</w:t>
                        </w:r>
                      </w:p>
                      <w:p w:rsidR="00B3409B" w:rsidRDefault="00B3409B" w:rsidP="00785C29">
                        <w:pPr>
                          <w:spacing w:before="110"/>
                          <w:rPr>
                            <w:rFonts w:ascii="Calibri"/>
                            <w:sz w:val="20"/>
                          </w:rPr>
                        </w:pPr>
                        <w:r>
                          <w:rPr>
                            <w:rFonts w:ascii="Calibri"/>
                            <w:sz w:val="20"/>
                          </w:rPr>
                          <w:t>35</w:t>
                        </w:r>
                      </w:p>
                      <w:p w:rsidR="00B3409B" w:rsidRDefault="00B3409B" w:rsidP="00785C29">
                        <w:pPr>
                          <w:spacing w:before="111"/>
                          <w:rPr>
                            <w:rFonts w:ascii="Calibri"/>
                            <w:sz w:val="20"/>
                          </w:rPr>
                        </w:pPr>
                        <w:r>
                          <w:rPr>
                            <w:rFonts w:ascii="Calibri"/>
                            <w:sz w:val="20"/>
                          </w:rPr>
                          <w:t>30</w:t>
                        </w:r>
                      </w:p>
                      <w:p w:rsidR="00B3409B" w:rsidRDefault="00B3409B" w:rsidP="00785C29">
                        <w:pPr>
                          <w:spacing w:before="110"/>
                          <w:rPr>
                            <w:rFonts w:ascii="Calibri"/>
                            <w:sz w:val="20"/>
                          </w:rPr>
                        </w:pPr>
                        <w:r>
                          <w:rPr>
                            <w:rFonts w:ascii="Calibri"/>
                            <w:sz w:val="20"/>
                          </w:rPr>
                          <w:t>25</w:t>
                        </w:r>
                      </w:p>
                      <w:p w:rsidR="00B3409B" w:rsidRDefault="00B3409B" w:rsidP="00785C29">
                        <w:pPr>
                          <w:spacing w:before="110" w:line="240" w:lineRule="exact"/>
                          <w:rPr>
                            <w:rFonts w:ascii="Calibri"/>
                            <w:sz w:val="20"/>
                          </w:rPr>
                        </w:pPr>
                        <w:r>
                          <w:rPr>
                            <w:rFonts w:ascii="Calibri"/>
                            <w:sz w:val="20"/>
                          </w:rPr>
                          <w:t>20</w:t>
                        </w:r>
                      </w:p>
                    </w:txbxContent>
                  </v:textbox>
                </v:shape>
                <v:shape id="Text Box 142" o:spid="_x0000_s1148" type="#_x0000_t202" style="position:absolute;left:5203;top:709;width:37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rsidR="00B3409B" w:rsidRDefault="00B3409B" w:rsidP="00785C29">
                        <w:pPr>
                          <w:spacing w:line="199" w:lineRule="exact"/>
                          <w:rPr>
                            <w:rFonts w:ascii="Calibri"/>
                            <w:sz w:val="20"/>
                          </w:rPr>
                        </w:pPr>
                        <w:r>
                          <w:rPr>
                            <w:rFonts w:ascii="Calibri"/>
                            <w:sz w:val="20"/>
                          </w:rPr>
                          <w:t>45,9</w:t>
                        </w:r>
                      </w:p>
                    </w:txbxContent>
                  </v:textbox>
                </v:shape>
                <v:shape id="Text Box 143" o:spid="_x0000_s1149" type="#_x0000_t202" style="position:absolute;left:7574;top:1007;width:37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rsidR="00B3409B" w:rsidRDefault="00B3409B" w:rsidP="00785C29">
                        <w:pPr>
                          <w:spacing w:line="199" w:lineRule="exact"/>
                          <w:rPr>
                            <w:rFonts w:ascii="Calibri"/>
                            <w:sz w:val="20"/>
                          </w:rPr>
                        </w:pPr>
                        <w:r>
                          <w:rPr>
                            <w:rFonts w:ascii="Calibri"/>
                            <w:sz w:val="20"/>
                          </w:rPr>
                          <w:t>41,7</w:t>
                        </w:r>
                      </w:p>
                    </w:txbxContent>
                  </v:textbox>
                </v:shape>
                <v:shape id="Text Box 144" o:spid="_x0000_s1150" type="#_x0000_t202" style="position:absolute;left:5805;top:2261;width:2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rsidR="00B3409B" w:rsidRDefault="00B3409B" w:rsidP="00785C29">
                        <w:pPr>
                          <w:spacing w:line="199" w:lineRule="exact"/>
                          <w:rPr>
                            <w:rFonts w:ascii="Calibri"/>
                            <w:sz w:val="20"/>
                          </w:rPr>
                        </w:pPr>
                        <w:r>
                          <w:rPr>
                            <w:rFonts w:ascii="Calibri"/>
                            <w:sz w:val="20"/>
                          </w:rPr>
                          <w:t>24</w:t>
                        </w:r>
                      </w:p>
                    </w:txbxContent>
                  </v:textbox>
                </v:shape>
                <v:shape id="Text Box 145" o:spid="_x0000_s1151" type="#_x0000_t202" style="position:absolute;left:10482;top:2090;width:492;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rsidR="00B3409B" w:rsidRDefault="00B3409B" w:rsidP="00785C29">
                        <w:pPr>
                          <w:spacing w:line="203" w:lineRule="exact"/>
                          <w:rPr>
                            <w:rFonts w:ascii="Calibri" w:hAnsi="Calibri"/>
                            <w:sz w:val="20"/>
                          </w:rPr>
                        </w:pPr>
                        <w:r>
                          <w:rPr>
                            <w:rFonts w:ascii="Calibri" w:hAnsi="Calibri"/>
                            <w:sz w:val="20"/>
                          </w:rPr>
                          <w:t>санит</w:t>
                        </w:r>
                      </w:p>
                      <w:p w:rsidR="00B3409B" w:rsidRDefault="00B3409B" w:rsidP="00785C29">
                        <w:pPr>
                          <w:spacing w:before="118" w:line="240" w:lineRule="exact"/>
                          <w:rPr>
                            <w:rFonts w:ascii="Calibri" w:hAnsi="Calibri"/>
                            <w:sz w:val="20"/>
                          </w:rPr>
                        </w:pPr>
                        <w:r>
                          <w:rPr>
                            <w:rFonts w:ascii="Calibri" w:hAnsi="Calibri"/>
                            <w:sz w:val="20"/>
                          </w:rPr>
                          <w:t>микр</w:t>
                        </w:r>
                      </w:p>
                    </w:txbxContent>
                  </v:textbox>
                </v:shape>
                <v:shape id="Text Box 146" o:spid="_x0000_s1152" type="#_x0000_t202" style="position:absolute;left:8100;top:2835;width:37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rsidR="00B3409B" w:rsidRDefault="00B3409B" w:rsidP="00785C29">
                        <w:pPr>
                          <w:spacing w:line="199" w:lineRule="exact"/>
                          <w:rPr>
                            <w:rFonts w:ascii="Calibri"/>
                            <w:sz w:val="20"/>
                          </w:rPr>
                        </w:pPr>
                        <w:r>
                          <w:rPr>
                            <w:rFonts w:ascii="Calibri"/>
                            <w:sz w:val="20"/>
                          </w:rPr>
                          <w:t>15,9</w:t>
                        </w:r>
                      </w:p>
                    </w:txbxContent>
                  </v:textbox>
                </v:shape>
                <v:shape id="Text Box 147" o:spid="_x0000_s1153" type="#_x0000_t202" style="position:absolute;left:10482;top:2815;width:50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rsidR="00B3409B" w:rsidRDefault="00B3409B" w:rsidP="00785C29">
                        <w:pPr>
                          <w:spacing w:line="199" w:lineRule="exact"/>
                          <w:rPr>
                            <w:rFonts w:ascii="Calibri" w:hAnsi="Calibri"/>
                            <w:sz w:val="20"/>
                          </w:rPr>
                        </w:pPr>
                        <w:r>
                          <w:rPr>
                            <w:rFonts w:ascii="Calibri" w:hAnsi="Calibri"/>
                            <w:sz w:val="20"/>
                          </w:rPr>
                          <w:t>параз</w:t>
                        </w:r>
                      </w:p>
                    </w:txbxContent>
                  </v:textbox>
                </v:shape>
                <v:shape id="Text Box 148" o:spid="_x0000_s1154" type="#_x0000_t202" style="position:absolute;left:1826;top:3214;width:223;height: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B3409B" w:rsidRDefault="00B3409B" w:rsidP="00785C29">
                        <w:pPr>
                          <w:spacing w:line="203" w:lineRule="exact"/>
                          <w:ind w:right="18"/>
                          <w:jc w:val="right"/>
                          <w:rPr>
                            <w:rFonts w:ascii="Calibri"/>
                            <w:sz w:val="20"/>
                          </w:rPr>
                        </w:pPr>
                        <w:r>
                          <w:rPr>
                            <w:rFonts w:ascii="Calibri"/>
                            <w:sz w:val="20"/>
                          </w:rPr>
                          <w:t>15</w:t>
                        </w:r>
                      </w:p>
                      <w:p w:rsidR="00B3409B" w:rsidRDefault="00B3409B" w:rsidP="00785C29">
                        <w:pPr>
                          <w:spacing w:before="110"/>
                          <w:ind w:right="18"/>
                          <w:jc w:val="right"/>
                          <w:rPr>
                            <w:rFonts w:ascii="Calibri"/>
                            <w:sz w:val="20"/>
                          </w:rPr>
                        </w:pPr>
                        <w:r>
                          <w:rPr>
                            <w:rFonts w:ascii="Calibri"/>
                            <w:sz w:val="20"/>
                          </w:rPr>
                          <w:t>10</w:t>
                        </w:r>
                      </w:p>
                      <w:p w:rsidR="00B3409B" w:rsidRDefault="00B3409B" w:rsidP="00785C29">
                        <w:pPr>
                          <w:spacing w:before="110" w:line="240" w:lineRule="exact"/>
                          <w:ind w:right="18"/>
                          <w:jc w:val="right"/>
                          <w:rPr>
                            <w:rFonts w:ascii="Calibri"/>
                            <w:sz w:val="20"/>
                          </w:rPr>
                        </w:pPr>
                        <w:r>
                          <w:rPr>
                            <w:rFonts w:ascii="Calibri"/>
                            <w:sz w:val="20"/>
                          </w:rPr>
                          <w:t>5</w:t>
                        </w:r>
                      </w:p>
                    </w:txbxContent>
                  </v:textbox>
                </v:shape>
                <v:shape id="Text Box 149" o:spid="_x0000_s1155" type="#_x0000_t202" style="position:absolute;left:3309;top:3251;width:47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rsidR="00B3409B" w:rsidRDefault="00B3409B" w:rsidP="00785C29">
                        <w:pPr>
                          <w:spacing w:line="199" w:lineRule="exact"/>
                          <w:rPr>
                            <w:rFonts w:ascii="Calibri"/>
                            <w:sz w:val="20"/>
                          </w:rPr>
                        </w:pPr>
                        <w:r>
                          <w:rPr>
                            <w:rFonts w:ascii="Calibri"/>
                            <w:sz w:val="20"/>
                          </w:rPr>
                          <w:t>10,03</w:t>
                        </w:r>
                      </w:p>
                    </w:txbxContent>
                  </v:textbox>
                </v:shape>
                <v:shape id="Text Box 150" o:spid="_x0000_s1156" type="#_x0000_t202" style="position:absolute;left:2884;top:3473;width:27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rsidR="00B3409B" w:rsidRDefault="00B3409B" w:rsidP="00785C29">
                        <w:pPr>
                          <w:spacing w:line="200" w:lineRule="exact"/>
                          <w:rPr>
                            <w:rFonts w:ascii="Calibri"/>
                            <w:sz w:val="20"/>
                          </w:rPr>
                        </w:pPr>
                        <w:r>
                          <w:rPr>
                            <w:rFonts w:ascii="Calibri"/>
                            <w:sz w:val="20"/>
                          </w:rPr>
                          <w:t>6,9</w:t>
                        </w:r>
                      </w:p>
                    </w:txbxContent>
                  </v:textbox>
                </v:shape>
                <v:shape id="Text Box 151" o:spid="_x0000_s1157" type="#_x0000_t202" style="position:absolute;left:3937;top:3835;width:27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rsidR="00B3409B" w:rsidRDefault="00B3409B" w:rsidP="00785C29">
                        <w:pPr>
                          <w:spacing w:line="199" w:lineRule="exact"/>
                          <w:rPr>
                            <w:rFonts w:ascii="Calibri"/>
                            <w:sz w:val="20"/>
                          </w:rPr>
                        </w:pPr>
                        <w:r>
                          <w:rPr>
                            <w:rFonts w:ascii="Calibri"/>
                            <w:sz w:val="20"/>
                          </w:rPr>
                          <w:t>1,8</w:t>
                        </w:r>
                      </w:p>
                    </w:txbxContent>
                  </v:textbox>
                </v:shape>
                <v:shape id="Text Box 152" o:spid="_x0000_s1158" type="#_x0000_t202" style="position:absolute;left:6382;top:3962;width:1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B3409B" w:rsidRDefault="00B3409B" w:rsidP="00785C29">
                        <w:pPr>
                          <w:spacing w:line="199" w:lineRule="exact"/>
                          <w:rPr>
                            <w:rFonts w:ascii="Calibri"/>
                            <w:sz w:val="20"/>
                          </w:rPr>
                        </w:pPr>
                        <w:r>
                          <w:rPr>
                            <w:rFonts w:ascii="Calibri"/>
                            <w:w w:val="99"/>
                            <w:sz w:val="20"/>
                          </w:rPr>
                          <w:t>0</w:t>
                        </w:r>
                      </w:p>
                    </w:txbxContent>
                  </v:textbox>
                </v:shape>
                <v:shape id="Text Box 153" o:spid="_x0000_s1159" type="#_x0000_t202" style="position:absolute;left:8752;top:3962;width:1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B3409B" w:rsidRDefault="00B3409B" w:rsidP="00785C29">
                        <w:pPr>
                          <w:spacing w:line="199" w:lineRule="exact"/>
                          <w:rPr>
                            <w:rFonts w:ascii="Calibri"/>
                            <w:sz w:val="20"/>
                          </w:rPr>
                        </w:pPr>
                        <w:r>
                          <w:rPr>
                            <w:rFonts w:ascii="Calibri"/>
                            <w:w w:val="99"/>
                            <w:sz w:val="20"/>
                          </w:rPr>
                          <w:t>0</w:t>
                        </w:r>
                      </w:p>
                    </w:txbxContent>
                  </v:textbox>
                </v:shape>
                <w10:wrap type="topAndBottom" anchorx="page"/>
              </v:group>
            </w:pict>
          </mc:Fallback>
        </mc:AlternateContent>
      </w:r>
    </w:p>
    <w:p w:rsidR="00785C29" w:rsidRDefault="00785C29" w:rsidP="00785C29">
      <w:pPr>
        <w:pStyle w:val="a3"/>
        <w:tabs>
          <w:tab w:val="left" w:pos="1276"/>
        </w:tabs>
        <w:spacing w:before="3"/>
        <w:ind w:left="0" w:right="-1"/>
        <w:jc w:val="left"/>
        <w:rPr>
          <w:sz w:val="12"/>
        </w:rPr>
      </w:pPr>
    </w:p>
    <w:p w:rsidR="00785C29" w:rsidRDefault="00785C29" w:rsidP="00785C29">
      <w:pPr>
        <w:tabs>
          <w:tab w:val="left" w:pos="1276"/>
        </w:tabs>
        <w:spacing w:before="91"/>
        <w:ind w:left="664" w:right="-1"/>
        <w:jc w:val="center"/>
      </w:pPr>
      <w:r>
        <w:t>Рис. 12. Доля проб воды Каспийского моря, не отвечающих санитарно-эпидемиологическим</w:t>
      </w:r>
      <w:r>
        <w:rPr>
          <w:spacing w:val="-52"/>
        </w:rPr>
        <w:t xml:space="preserve"> </w:t>
      </w:r>
      <w:r>
        <w:t>требованиям</w:t>
      </w:r>
      <w:r>
        <w:rPr>
          <w:spacing w:val="-1"/>
        </w:rPr>
        <w:t xml:space="preserve"> </w:t>
      </w:r>
      <w:r>
        <w:t>за 2020-2022 гг.,</w:t>
      </w:r>
      <w:r>
        <w:rPr>
          <w:spacing w:val="-3"/>
        </w:rPr>
        <w:t xml:space="preserve"> </w:t>
      </w:r>
      <w:r>
        <w:t>%</w:t>
      </w:r>
    </w:p>
    <w:p w:rsidR="00785C29" w:rsidRDefault="00785C29" w:rsidP="00785C29">
      <w:pPr>
        <w:pStyle w:val="a3"/>
        <w:tabs>
          <w:tab w:val="left" w:pos="1276"/>
        </w:tabs>
        <w:spacing w:before="6"/>
        <w:ind w:left="0" w:right="-1"/>
        <w:jc w:val="left"/>
        <w:rPr>
          <w:sz w:val="25"/>
        </w:rPr>
      </w:pPr>
    </w:p>
    <w:p w:rsidR="00785C29" w:rsidRDefault="00785C29" w:rsidP="00785C29">
      <w:pPr>
        <w:tabs>
          <w:tab w:val="left" w:pos="1276"/>
        </w:tabs>
        <w:ind w:right="-1"/>
        <w:jc w:val="right"/>
      </w:pPr>
      <w:r>
        <w:t>Таблица</w:t>
      </w:r>
      <w:r>
        <w:rPr>
          <w:spacing w:val="-2"/>
        </w:rPr>
        <w:t xml:space="preserve"> </w:t>
      </w:r>
      <w:r>
        <w:t>№</w:t>
      </w:r>
      <w:r>
        <w:rPr>
          <w:spacing w:val="-1"/>
        </w:rPr>
        <w:t xml:space="preserve"> </w:t>
      </w:r>
      <w:r>
        <w:t>11</w:t>
      </w:r>
    </w:p>
    <w:p w:rsidR="00785C29" w:rsidRDefault="00785C29" w:rsidP="00785C29">
      <w:pPr>
        <w:pStyle w:val="a3"/>
        <w:tabs>
          <w:tab w:val="left" w:pos="1276"/>
        </w:tabs>
        <w:spacing w:before="9"/>
        <w:ind w:left="0" w:right="-1"/>
        <w:jc w:val="left"/>
        <w:rPr>
          <w:sz w:val="25"/>
        </w:rPr>
      </w:pPr>
    </w:p>
    <w:p w:rsidR="00785C29" w:rsidRDefault="00785C29" w:rsidP="00785C29">
      <w:pPr>
        <w:tabs>
          <w:tab w:val="left" w:pos="1276"/>
        </w:tabs>
        <w:spacing w:line="259" w:lineRule="auto"/>
        <w:ind w:left="1978" w:right="-1"/>
        <w:jc w:val="center"/>
        <w:rPr>
          <w:b/>
        </w:rPr>
      </w:pPr>
      <w:r>
        <w:rPr>
          <w:b/>
        </w:rPr>
        <w:t>Качество морской воды прибрежной зоны Каспийского моря,</w:t>
      </w:r>
      <w:r>
        <w:rPr>
          <w:b/>
          <w:spacing w:val="-52"/>
        </w:rPr>
        <w:t xml:space="preserve"> </w:t>
      </w:r>
      <w:r>
        <w:rPr>
          <w:b/>
        </w:rPr>
        <w:t>используемой</w:t>
      </w:r>
      <w:r>
        <w:rPr>
          <w:b/>
          <w:spacing w:val="-4"/>
        </w:rPr>
        <w:t xml:space="preserve"> </w:t>
      </w:r>
      <w:r>
        <w:rPr>
          <w:b/>
        </w:rPr>
        <w:t>для рекреации</w:t>
      </w:r>
    </w:p>
    <w:p w:rsidR="00785C29" w:rsidRDefault="00785C29" w:rsidP="00785C29">
      <w:pPr>
        <w:pStyle w:val="a3"/>
        <w:tabs>
          <w:tab w:val="left" w:pos="1276"/>
        </w:tabs>
        <w:ind w:left="0" w:right="-1"/>
        <w:jc w:val="left"/>
        <w:rPr>
          <w:b/>
        </w:rPr>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1224"/>
        <w:gridCol w:w="1226"/>
        <w:gridCol w:w="1224"/>
        <w:gridCol w:w="1224"/>
        <w:gridCol w:w="1225"/>
        <w:gridCol w:w="1227"/>
      </w:tblGrid>
      <w:tr w:rsidR="00785C29" w:rsidTr="008A269F">
        <w:trPr>
          <w:trHeight w:val="292"/>
        </w:trPr>
        <w:tc>
          <w:tcPr>
            <w:tcW w:w="2484" w:type="dxa"/>
            <w:vMerge w:val="restart"/>
          </w:tcPr>
          <w:p w:rsidR="00785C29" w:rsidRPr="00785C29" w:rsidRDefault="00785C29" w:rsidP="00785C29">
            <w:pPr>
              <w:pStyle w:val="TableParagraph"/>
              <w:tabs>
                <w:tab w:val="left" w:pos="1276"/>
              </w:tabs>
              <w:ind w:right="-1"/>
              <w:jc w:val="left"/>
              <w:rPr>
                <w:b/>
                <w:sz w:val="24"/>
                <w:lang w:val="ru-RU"/>
              </w:rPr>
            </w:pPr>
          </w:p>
          <w:p w:rsidR="00785C29" w:rsidRDefault="00785C29" w:rsidP="00785C29">
            <w:pPr>
              <w:pStyle w:val="TableParagraph"/>
              <w:tabs>
                <w:tab w:val="left" w:pos="1276"/>
              </w:tabs>
              <w:spacing w:before="169"/>
              <w:ind w:left="681" w:right="-1"/>
              <w:jc w:val="left"/>
            </w:pPr>
            <w:r>
              <w:t>Территории</w:t>
            </w:r>
          </w:p>
        </w:tc>
        <w:tc>
          <w:tcPr>
            <w:tcW w:w="7350" w:type="dxa"/>
            <w:gridSpan w:val="6"/>
          </w:tcPr>
          <w:p w:rsidR="00785C29" w:rsidRPr="00785C29" w:rsidRDefault="00785C29" w:rsidP="00785C29">
            <w:pPr>
              <w:pStyle w:val="TableParagraph"/>
              <w:tabs>
                <w:tab w:val="left" w:pos="1276"/>
              </w:tabs>
              <w:spacing w:before="15"/>
              <w:ind w:left="694" w:right="-1"/>
              <w:jc w:val="left"/>
              <w:rPr>
                <w:lang w:val="ru-RU"/>
              </w:rPr>
            </w:pPr>
            <w:r w:rsidRPr="00785C29">
              <w:rPr>
                <w:lang w:val="ru-RU"/>
              </w:rPr>
              <w:t>Доля</w:t>
            </w:r>
            <w:r w:rsidRPr="00785C29">
              <w:rPr>
                <w:spacing w:val="-3"/>
                <w:lang w:val="ru-RU"/>
              </w:rPr>
              <w:t xml:space="preserve"> </w:t>
            </w:r>
            <w:r w:rsidRPr="00785C29">
              <w:rPr>
                <w:lang w:val="ru-RU"/>
              </w:rPr>
              <w:t>проб</w:t>
            </w:r>
            <w:r w:rsidRPr="00785C29">
              <w:rPr>
                <w:spacing w:val="-5"/>
                <w:lang w:val="ru-RU"/>
              </w:rPr>
              <w:t xml:space="preserve"> </w:t>
            </w:r>
            <w:r w:rsidRPr="00785C29">
              <w:rPr>
                <w:lang w:val="ru-RU"/>
              </w:rPr>
              <w:t>воды,</w:t>
            </w:r>
            <w:r w:rsidRPr="00785C29">
              <w:rPr>
                <w:spacing w:val="-1"/>
                <w:lang w:val="ru-RU"/>
              </w:rPr>
              <w:t xml:space="preserve"> </w:t>
            </w:r>
            <w:r w:rsidRPr="00785C29">
              <w:rPr>
                <w:lang w:val="ru-RU"/>
              </w:rPr>
              <w:t>не</w:t>
            </w:r>
            <w:r w:rsidRPr="00785C29">
              <w:rPr>
                <w:spacing w:val="-2"/>
                <w:lang w:val="ru-RU"/>
              </w:rPr>
              <w:t xml:space="preserve"> </w:t>
            </w:r>
            <w:r w:rsidRPr="00785C29">
              <w:rPr>
                <w:lang w:val="ru-RU"/>
              </w:rPr>
              <w:t>отвечающих</w:t>
            </w:r>
            <w:r w:rsidRPr="00785C29">
              <w:rPr>
                <w:spacing w:val="-5"/>
                <w:lang w:val="ru-RU"/>
              </w:rPr>
              <w:t xml:space="preserve"> </w:t>
            </w:r>
            <w:r w:rsidRPr="00785C29">
              <w:rPr>
                <w:lang w:val="ru-RU"/>
              </w:rPr>
              <w:t>гигиеническим</w:t>
            </w:r>
            <w:r w:rsidRPr="00785C29">
              <w:rPr>
                <w:spacing w:val="-2"/>
                <w:lang w:val="ru-RU"/>
              </w:rPr>
              <w:t xml:space="preserve"> </w:t>
            </w:r>
            <w:r w:rsidRPr="00785C29">
              <w:rPr>
                <w:lang w:val="ru-RU"/>
              </w:rPr>
              <w:t>нормативам</w:t>
            </w:r>
            <w:r w:rsidRPr="00785C29">
              <w:rPr>
                <w:spacing w:val="-2"/>
                <w:lang w:val="ru-RU"/>
              </w:rPr>
              <w:t xml:space="preserve"> </w:t>
            </w:r>
            <w:r w:rsidRPr="00785C29">
              <w:rPr>
                <w:lang w:val="ru-RU"/>
              </w:rPr>
              <w:t>%</w:t>
            </w:r>
          </w:p>
        </w:tc>
      </w:tr>
      <w:tr w:rsidR="00785C29" w:rsidTr="008A269F">
        <w:trPr>
          <w:trHeight w:val="547"/>
        </w:trPr>
        <w:tc>
          <w:tcPr>
            <w:tcW w:w="2484" w:type="dxa"/>
            <w:vMerge/>
            <w:tcBorders>
              <w:top w:val="nil"/>
            </w:tcBorders>
          </w:tcPr>
          <w:p w:rsidR="00785C29" w:rsidRPr="00785C29" w:rsidRDefault="00785C29" w:rsidP="00785C29">
            <w:pPr>
              <w:tabs>
                <w:tab w:val="left" w:pos="1276"/>
              </w:tabs>
              <w:ind w:right="-1"/>
              <w:rPr>
                <w:sz w:val="2"/>
                <w:szCs w:val="2"/>
                <w:lang w:val="ru-RU"/>
              </w:rPr>
            </w:pPr>
          </w:p>
        </w:tc>
        <w:tc>
          <w:tcPr>
            <w:tcW w:w="3674" w:type="dxa"/>
            <w:gridSpan w:val="3"/>
          </w:tcPr>
          <w:p w:rsidR="00785C29" w:rsidRDefault="00785C29" w:rsidP="00785C29">
            <w:pPr>
              <w:pStyle w:val="TableParagraph"/>
              <w:tabs>
                <w:tab w:val="left" w:pos="1276"/>
              </w:tabs>
              <w:spacing w:before="13" w:line="242" w:lineRule="auto"/>
              <w:ind w:left="1255" w:right="-1" w:hanging="677"/>
              <w:jc w:val="left"/>
            </w:pPr>
            <w:r>
              <w:t>По санитарно-химическим</w:t>
            </w:r>
            <w:r>
              <w:rPr>
                <w:spacing w:val="-52"/>
              </w:rPr>
              <w:t xml:space="preserve"> </w:t>
            </w:r>
            <w:r>
              <w:t>показателям</w:t>
            </w:r>
          </w:p>
        </w:tc>
        <w:tc>
          <w:tcPr>
            <w:tcW w:w="3676" w:type="dxa"/>
            <w:gridSpan w:val="3"/>
          </w:tcPr>
          <w:p w:rsidR="00785C29" w:rsidRDefault="00785C29" w:rsidP="00785C29">
            <w:pPr>
              <w:pStyle w:val="TableParagraph"/>
              <w:tabs>
                <w:tab w:val="left" w:pos="1276"/>
              </w:tabs>
              <w:spacing w:before="13" w:line="242" w:lineRule="auto"/>
              <w:ind w:left="1255" w:right="-1" w:hanging="594"/>
              <w:jc w:val="left"/>
            </w:pPr>
            <w:r>
              <w:t>По микробиологическим</w:t>
            </w:r>
            <w:r>
              <w:rPr>
                <w:spacing w:val="-52"/>
              </w:rPr>
              <w:t xml:space="preserve"> </w:t>
            </w:r>
            <w:r>
              <w:t>показателям</w:t>
            </w:r>
          </w:p>
        </w:tc>
      </w:tr>
      <w:tr w:rsidR="00785C29" w:rsidTr="008A269F">
        <w:trPr>
          <w:trHeight w:val="292"/>
        </w:trPr>
        <w:tc>
          <w:tcPr>
            <w:tcW w:w="2484" w:type="dxa"/>
            <w:vMerge/>
            <w:tcBorders>
              <w:top w:val="nil"/>
            </w:tcBorders>
          </w:tcPr>
          <w:p w:rsidR="00785C29" w:rsidRDefault="00785C29" w:rsidP="00785C29">
            <w:pPr>
              <w:tabs>
                <w:tab w:val="left" w:pos="1276"/>
              </w:tabs>
              <w:ind w:right="-1"/>
              <w:rPr>
                <w:sz w:val="2"/>
                <w:szCs w:val="2"/>
              </w:rPr>
            </w:pPr>
          </w:p>
        </w:tc>
        <w:tc>
          <w:tcPr>
            <w:tcW w:w="1224" w:type="dxa"/>
          </w:tcPr>
          <w:p w:rsidR="00785C29" w:rsidRDefault="00785C29" w:rsidP="00785C29">
            <w:pPr>
              <w:pStyle w:val="TableParagraph"/>
              <w:tabs>
                <w:tab w:val="left" w:pos="1276"/>
              </w:tabs>
              <w:spacing w:before="15"/>
              <w:ind w:left="299" w:right="-1"/>
            </w:pPr>
            <w:r>
              <w:t>2020г.</w:t>
            </w:r>
          </w:p>
        </w:tc>
        <w:tc>
          <w:tcPr>
            <w:tcW w:w="1226" w:type="dxa"/>
          </w:tcPr>
          <w:p w:rsidR="00785C29" w:rsidRDefault="00785C29" w:rsidP="00785C29">
            <w:pPr>
              <w:pStyle w:val="TableParagraph"/>
              <w:tabs>
                <w:tab w:val="left" w:pos="1276"/>
              </w:tabs>
              <w:spacing w:before="15"/>
              <w:ind w:left="300" w:right="-1"/>
            </w:pPr>
            <w:r>
              <w:t>2021г.</w:t>
            </w:r>
          </w:p>
        </w:tc>
        <w:tc>
          <w:tcPr>
            <w:tcW w:w="1224" w:type="dxa"/>
          </w:tcPr>
          <w:p w:rsidR="00785C29" w:rsidRDefault="00785C29" w:rsidP="00785C29">
            <w:pPr>
              <w:pStyle w:val="TableParagraph"/>
              <w:tabs>
                <w:tab w:val="left" w:pos="1276"/>
              </w:tabs>
              <w:spacing w:before="15"/>
              <w:ind w:left="297" w:right="-1"/>
            </w:pPr>
            <w:r>
              <w:t>2022г.</w:t>
            </w:r>
          </w:p>
        </w:tc>
        <w:tc>
          <w:tcPr>
            <w:tcW w:w="1224" w:type="dxa"/>
          </w:tcPr>
          <w:p w:rsidR="00785C29" w:rsidRDefault="00785C29" w:rsidP="00785C29">
            <w:pPr>
              <w:pStyle w:val="TableParagraph"/>
              <w:tabs>
                <w:tab w:val="left" w:pos="1276"/>
              </w:tabs>
              <w:spacing w:before="15"/>
              <w:ind w:left="297" w:right="-1"/>
            </w:pPr>
            <w:r>
              <w:t>2020г.</w:t>
            </w:r>
          </w:p>
        </w:tc>
        <w:tc>
          <w:tcPr>
            <w:tcW w:w="1225" w:type="dxa"/>
          </w:tcPr>
          <w:p w:rsidR="00785C29" w:rsidRDefault="00785C29" w:rsidP="00785C29">
            <w:pPr>
              <w:pStyle w:val="TableParagraph"/>
              <w:tabs>
                <w:tab w:val="left" w:pos="1276"/>
              </w:tabs>
              <w:spacing w:before="15"/>
              <w:ind w:left="302" w:right="-1"/>
            </w:pPr>
            <w:r>
              <w:t>2021г.</w:t>
            </w:r>
          </w:p>
        </w:tc>
        <w:tc>
          <w:tcPr>
            <w:tcW w:w="1227" w:type="dxa"/>
          </w:tcPr>
          <w:p w:rsidR="00785C29" w:rsidRDefault="00785C29" w:rsidP="00785C29">
            <w:pPr>
              <w:pStyle w:val="TableParagraph"/>
              <w:tabs>
                <w:tab w:val="left" w:pos="1276"/>
              </w:tabs>
              <w:spacing w:before="15"/>
              <w:ind w:left="327" w:right="-1"/>
            </w:pPr>
            <w:r>
              <w:t>2022г</w:t>
            </w:r>
          </w:p>
        </w:tc>
      </w:tr>
      <w:tr w:rsidR="00785C29" w:rsidTr="008A269F">
        <w:trPr>
          <w:trHeight w:val="292"/>
        </w:trPr>
        <w:tc>
          <w:tcPr>
            <w:tcW w:w="2484" w:type="dxa"/>
          </w:tcPr>
          <w:p w:rsidR="00785C29" w:rsidRDefault="00785C29" w:rsidP="00785C29">
            <w:pPr>
              <w:pStyle w:val="TableParagraph"/>
              <w:tabs>
                <w:tab w:val="left" w:pos="1276"/>
              </w:tabs>
              <w:spacing w:before="15"/>
              <w:ind w:left="230" w:right="-1"/>
            </w:pPr>
            <w:r>
              <w:t>Республика</w:t>
            </w:r>
            <w:r>
              <w:rPr>
                <w:spacing w:val="-4"/>
              </w:rPr>
              <w:t xml:space="preserve"> </w:t>
            </w:r>
            <w:r>
              <w:t>Дагестан</w:t>
            </w:r>
          </w:p>
        </w:tc>
        <w:tc>
          <w:tcPr>
            <w:tcW w:w="1224" w:type="dxa"/>
          </w:tcPr>
          <w:p w:rsidR="00785C29" w:rsidRDefault="00785C29" w:rsidP="00785C29">
            <w:pPr>
              <w:pStyle w:val="TableParagraph"/>
              <w:tabs>
                <w:tab w:val="left" w:pos="1276"/>
              </w:tabs>
              <w:spacing w:before="15"/>
              <w:ind w:left="296" w:right="-1"/>
            </w:pPr>
            <w:r>
              <w:t>6,9</w:t>
            </w:r>
          </w:p>
        </w:tc>
        <w:tc>
          <w:tcPr>
            <w:tcW w:w="1226" w:type="dxa"/>
          </w:tcPr>
          <w:p w:rsidR="00785C29" w:rsidRDefault="00785C29" w:rsidP="00785C29">
            <w:pPr>
              <w:pStyle w:val="TableParagraph"/>
              <w:tabs>
                <w:tab w:val="left" w:pos="1276"/>
              </w:tabs>
              <w:spacing w:before="15"/>
              <w:ind w:left="300" w:right="-1"/>
            </w:pPr>
            <w:r>
              <w:t>45,9</w:t>
            </w:r>
          </w:p>
        </w:tc>
        <w:tc>
          <w:tcPr>
            <w:tcW w:w="1224" w:type="dxa"/>
          </w:tcPr>
          <w:p w:rsidR="00785C29" w:rsidRDefault="00785C29" w:rsidP="00785C29">
            <w:pPr>
              <w:pStyle w:val="TableParagraph"/>
              <w:tabs>
                <w:tab w:val="left" w:pos="1276"/>
              </w:tabs>
              <w:spacing w:before="15"/>
              <w:ind w:left="297" w:right="-1"/>
            </w:pPr>
            <w:r>
              <w:t>41,7</w:t>
            </w:r>
          </w:p>
        </w:tc>
        <w:tc>
          <w:tcPr>
            <w:tcW w:w="1224" w:type="dxa"/>
          </w:tcPr>
          <w:p w:rsidR="00785C29" w:rsidRDefault="00785C29" w:rsidP="00785C29">
            <w:pPr>
              <w:pStyle w:val="TableParagraph"/>
              <w:tabs>
                <w:tab w:val="left" w:pos="1276"/>
              </w:tabs>
              <w:spacing w:before="15"/>
              <w:ind w:left="297" w:right="-1"/>
            </w:pPr>
            <w:r>
              <w:t>10,03</w:t>
            </w:r>
          </w:p>
        </w:tc>
        <w:tc>
          <w:tcPr>
            <w:tcW w:w="1225" w:type="dxa"/>
          </w:tcPr>
          <w:p w:rsidR="00785C29" w:rsidRDefault="00785C29" w:rsidP="00785C29">
            <w:pPr>
              <w:pStyle w:val="TableParagraph"/>
              <w:tabs>
                <w:tab w:val="left" w:pos="1276"/>
              </w:tabs>
              <w:spacing w:before="15"/>
              <w:ind w:left="302" w:right="-1"/>
            </w:pPr>
            <w:r>
              <w:t>24,0</w:t>
            </w:r>
          </w:p>
        </w:tc>
        <w:tc>
          <w:tcPr>
            <w:tcW w:w="1227" w:type="dxa"/>
          </w:tcPr>
          <w:p w:rsidR="00785C29" w:rsidRDefault="00785C29" w:rsidP="00785C29">
            <w:pPr>
              <w:pStyle w:val="TableParagraph"/>
              <w:tabs>
                <w:tab w:val="left" w:pos="1276"/>
              </w:tabs>
              <w:spacing w:before="15"/>
              <w:ind w:left="327" w:right="-1"/>
            </w:pPr>
            <w:r>
              <w:t>15,9</w:t>
            </w:r>
          </w:p>
        </w:tc>
      </w:tr>
      <w:tr w:rsidR="00785C29" w:rsidTr="008A269F">
        <w:trPr>
          <w:trHeight w:val="292"/>
        </w:trPr>
        <w:tc>
          <w:tcPr>
            <w:tcW w:w="2484" w:type="dxa"/>
          </w:tcPr>
          <w:p w:rsidR="00785C29" w:rsidRDefault="00785C29" w:rsidP="00785C29">
            <w:pPr>
              <w:pStyle w:val="TableParagraph"/>
              <w:tabs>
                <w:tab w:val="left" w:pos="1276"/>
              </w:tabs>
              <w:spacing w:before="15"/>
              <w:ind w:left="227" w:right="-1"/>
            </w:pPr>
            <w:r>
              <w:t>г.</w:t>
            </w:r>
            <w:r>
              <w:rPr>
                <w:spacing w:val="-1"/>
              </w:rPr>
              <w:t xml:space="preserve"> </w:t>
            </w:r>
            <w:r>
              <w:t>Махачкала</w:t>
            </w:r>
          </w:p>
        </w:tc>
        <w:tc>
          <w:tcPr>
            <w:tcW w:w="1224" w:type="dxa"/>
          </w:tcPr>
          <w:p w:rsidR="00785C29" w:rsidRDefault="00785C29" w:rsidP="00785C29">
            <w:pPr>
              <w:pStyle w:val="TableParagraph"/>
              <w:tabs>
                <w:tab w:val="left" w:pos="1276"/>
              </w:tabs>
              <w:spacing w:before="15"/>
              <w:ind w:left="296" w:right="-1"/>
            </w:pPr>
            <w:r>
              <w:t>8,5</w:t>
            </w:r>
          </w:p>
        </w:tc>
        <w:tc>
          <w:tcPr>
            <w:tcW w:w="1226" w:type="dxa"/>
          </w:tcPr>
          <w:p w:rsidR="00785C29" w:rsidRDefault="00785C29" w:rsidP="00785C29">
            <w:pPr>
              <w:pStyle w:val="TableParagraph"/>
              <w:tabs>
                <w:tab w:val="left" w:pos="1276"/>
              </w:tabs>
              <w:spacing w:before="15"/>
              <w:ind w:left="300" w:right="-1"/>
            </w:pPr>
            <w:r>
              <w:t>63,8</w:t>
            </w:r>
          </w:p>
        </w:tc>
        <w:tc>
          <w:tcPr>
            <w:tcW w:w="1224" w:type="dxa"/>
          </w:tcPr>
          <w:p w:rsidR="00785C29" w:rsidRDefault="00785C29" w:rsidP="00785C29">
            <w:pPr>
              <w:pStyle w:val="TableParagraph"/>
              <w:tabs>
                <w:tab w:val="left" w:pos="1276"/>
              </w:tabs>
              <w:spacing w:before="15"/>
              <w:ind w:left="297" w:right="-1"/>
            </w:pPr>
            <w:r>
              <w:t>56,5</w:t>
            </w:r>
          </w:p>
        </w:tc>
        <w:tc>
          <w:tcPr>
            <w:tcW w:w="1224" w:type="dxa"/>
          </w:tcPr>
          <w:p w:rsidR="00785C29" w:rsidRDefault="00785C29" w:rsidP="00785C29">
            <w:pPr>
              <w:pStyle w:val="TableParagraph"/>
              <w:tabs>
                <w:tab w:val="left" w:pos="1276"/>
              </w:tabs>
              <w:spacing w:before="15"/>
              <w:ind w:left="297" w:right="-1"/>
            </w:pPr>
            <w:r>
              <w:t>18,0</w:t>
            </w:r>
          </w:p>
        </w:tc>
        <w:tc>
          <w:tcPr>
            <w:tcW w:w="1225" w:type="dxa"/>
          </w:tcPr>
          <w:p w:rsidR="00785C29" w:rsidRDefault="00785C29" w:rsidP="00785C29">
            <w:pPr>
              <w:pStyle w:val="TableParagraph"/>
              <w:tabs>
                <w:tab w:val="left" w:pos="1276"/>
              </w:tabs>
              <w:spacing w:before="15"/>
              <w:ind w:left="302" w:right="-1"/>
            </w:pPr>
            <w:r>
              <w:t>31,6</w:t>
            </w:r>
          </w:p>
        </w:tc>
        <w:tc>
          <w:tcPr>
            <w:tcW w:w="1227" w:type="dxa"/>
          </w:tcPr>
          <w:p w:rsidR="00785C29" w:rsidRDefault="00785C29" w:rsidP="00785C29">
            <w:pPr>
              <w:pStyle w:val="TableParagraph"/>
              <w:tabs>
                <w:tab w:val="left" w:pos="1276"/>
              </w:tabs>
              <w:spacing w:before="15"/>
              <w:ind w:left="327" w:right="-1"/>
            </w:pPr>
            <w:r>
              <w:t>64,6</w:t>
            </w:r>
          </w:p>
        </w:tc>
      </w:tr>
      <w:tr w:rsidR="00785C29" w:rsidTr="008A269F">
        <w:trPr>
          <w:trHeight w:val="292"/>
        </w:trPr>
        <w:tc>
          <w:tcPr>
            <w:tcW w:w="2484" w:type="dxa"/>
          </w:tcPr>
          <w:p w:rsidR="00785C29" w:rsidRDefault="00785C29" w:rsidP="00785C29">
            <w:pPr>
              <w:pStyle w:val="TableParagraph"/>
              <w:tabs>
                <w:tab w:val="left" w:pos="1276"/>
              </w:tabs>
              <w:spacing w:before="15"/>
              <w:ind w:left="230" w:right="-1"/>
            </w:pPr>
            <w:r>
              <w:t>г.</w:t>
            </w:r>
            <w:r>
              <w:rPr>
                <w:spacing w:val="-1"/>
              </w:rPr>
              <w:t xml:space="preserve"> </w:t>
            </w:r>
            <w:r>
              <w:t>Дербент</w:t>
            </w:r>
          </w:p>
        </w:tc>
        <w:tc>
          <w:tcPr>
            <w:tcW w:w="1224" w:type="dxa"/>
          </w:tcPr>
          <w:p w:rsidR="00785C29" w:rsidRDefault="00785C29" w:rsidP="00785C29">
            <w:pPr>
              <w:pStyle w:val="TableParagraph"/>
              <w:tabs>
                <w:tab w:val="left" w:pos="1276"/>
              </w:tabs>
              <w:spacing w:before="15"/>
              <w:ind w:left="11" w:right="-1"/>
            </w:pPr>
            <w:r>
              <w:t>0</w:t>
            </w:r>
          </w:p>
        </w:tc>
        <w:tc>
          <w:tcPr>
            <w:tcW w:w="1226" w:type="dxa"/>
          </w:tcPr>
          <w:p w:rsidR="00785C29" w:rsidRDefault="00785C29" w:rsidP="00785C29">
            <w:pPr>
              <w:pStyle w:val="TableParagraph"/>
              <w:tabs>
                <w:tab w:val="left" w:pos="1276"/>
              </w:tabs>
              <w:spacing w:before="15"/>
              <w:ind w:left="9" w:right="-1"/>
            </w:pPr>
            <w:r>
              <w:t>0</w:t>
            </w:r>
          </w:p>
        </w:tc>
        <w:tc>
          <w:tcPr>
            <w:tcW w:w="1224" w:type="dxa"/>
          </w:tcPr>
          <w:p w:rsidR="00785C29" w:rsidRDefault="00785C29" w:rsidP="00785C29">
            <w:pPr>
              <w:pStyle w:val="TableParagraph"/>
              <w:tabs>
                <w:tab w:val="left" w:pos="1276"/>
              </w:tabs>
              <w:spacing w:before="15"/>
              <w:ind w:left="8" w:right="-1"/>
            </w:pPr>
            <w:r>
              <w:t>0</w:t>
            </w:r>
          </w:p>
        </w:tc>
        <w:tc>
          <w:tcPr>
            <w:tcW w:w="1224" w:type="dxa"/>
          </w:tcPr>
          <w:p w:rsidR="00785C29" w:rsidRDefault="00785C29" w:rsidP="00785C29">
            <w:pPr>
              <w:pStyle w:val="TableParagraph"/>
              <w:tabs>
                <w:tab w:val="left" w:pos="1276"/>
              </w:tabs>
              <w:spacing w:before="15"/>
              <w:ind w:left="293" w:right="-1"/>
            </w:pPr>
            <w:r>
              <w:t>1,0</w:t>
            </w:r>
          </w:p>
        </w:tc>
        <w:tc>
          <w:tcPr>
            <w:tcW w:w="1225" w:type="dxa"/>
          </w:tcPr>
          <w:p w:rsidR="00785C29" w:rsidRDefault="00785C29" w:rsidP="00785C29">
            <w:pPr>
              <w:pStyle w:val="TableParagraph"/>
              <w:tabs>
                <w:tab w:val="left" w:pos="1276"/>
              </w:tabs>
              <w:spacing w:before="15"/>
              <w:ind w:left="302" w:right="-1"/>
            </w:pPr>
            <w:r>
              <w:t>30,7</w:t>
            </w:r>
          </w:p>
        </w:tc>
        <w:tc>
          <w:tcPr>
            <w:tcW w:w="1227" w:type="dxa"/>
          </w:tcPr>
          <w:p w:rsidR="00785C29" w:rsidRDefault="00785C29" w:rsidP="00785C29">
            <w:pPr>
              <w:pStyle w:val="TableParagraph"/>
              <w:tabs>
                <w:tab w:val="left" w:pos="1276"/>
              </w:tabs>
              <w:spacing w:before="15"/>
              <w:ind w:left="9" w:right="-1"/>
            </w:pPr>
            <w:r>
              <w:t>4</w:t>
            </w:r>
          </w:p>
        </w:tc>
      </w:tr>
      <w:tr w:rsidR="00785C29" w:rsidTr="008A269F">
        <w:trPr>
          <w:trHeight w:val="294"/>
        </w:trPr>
        <w:tc>
          <w:tcPr>
            <w:tcW w:w="2484" w:type="dxa"/>
          </w:tcPr>
          <w:p w:rsidR="00785C29" w:rsidRDefault="00785C29" w:rsidP="00785C29">
            <w:pPr>
              <w:pStyle w:val="TableParagraph"/>
              <w:tabs>
                <w:tab w:val="left" w:pos="1276"/>
              </w:tabs>
              <w:spacing w:before="17"/>
              <w:ind w:left="229" w:right="-1"/>
            </w:pPr>
            <w:r>
              <w:t>г.</w:t>
            </w:r>
            <w:r>
              <w:rPr>
                <w:spacing w:val="-1"/>
              </w:rPr>
              <w:t xml:space="preserve"> </w:t>
            </w:r>
            <w:r>
              <w:t>Избербаш</w:t>
            </w:r>
          </w:p>
        </w:tc>
        <w:tc>
          <w:tcPr>
            <w:tcW w:w="1224" w:type="dxa"/>
          </w:tcPr>
          <w:p w:rsidR="00785C29" w:rsidRDefault="00785C29" w:rsidP="00785C29">
            <w:pPr>
              <w:pStyle w:val="TableParagraph"/>
              <w:tabs>
                <w:tab w:val="left" w:pos="1276"/>
              </w:tabs>
              <w:spacing w:before="17"/>
              <w:ind w:left="11" w:right="-1"/>
            </w:pPr>
            <w:r>
              <w:t>0</w:t>
            </w:r>
          </w:p>
        </w:tc>
        <w:tc>
          <w:tcPr>
            <w:tcW w:w="1226" w:type="dxa"/>
          </w:tcPr>
          <w:p w:rsidR="00785C29" w:rsidRDefault="00785C29" w:rsidP="00785C29">
            <w:pPr>
              <w:pStyle w:val="TableParagraph"/>
              <w:tabs>
                <w:tab w:val="left" w:pos="1276"/>
              </w:tabs>
              <w:spacing w:before="17"/>
              <w:ind w:left="300" w:right="-1"/>
            </w:pPr>
            <w:r>
              <w:t>25,9</w:t>
            </w:r>
          </w:p>
        </w:tc>
        <w:tc>
          <w:tcPr>
            <w:tcW w:w="1224" w:type="dxa"/>
          </w:tcPr>
          <w:p w:rsidR="00785C29" w:rsidRDefault="00785C29" w:rsidP="00785C29">
            <w:pPr>
              <w:pStyle w:val="TableParagraph"/>
              <w:tabs>
                <w:tab w:val="left" w:pos="1276"/>
              </w:tabs>
              <w:spacing w:before="17"/>
              <w:ind w:left="297" w:right="-1"/>
            </w:pPr>
            <w:r>
              <w:t>8,33</w:t>
            </w:r>
          </w:p>
        </w:tc>
        <w:tc>
          <w:tcPr>
            <w:tcW w:w="1224" w:type="dxa"/>
          </w:tcPr>
          <w:p w:rsidR="00785C29" w:rsidRDefault="00785C29" w:rsidP="00785C29">
            <w:pPr>
              <w:pStyle w:val="TableParagraph"/>
              <w:tabs>
                <w:tab w:val="left" w:pos="1276"/>
              </w:tabs>
              <w:spacing w:before="17"/>
              <w:ind w:left="8" w:right="-1"/>
            </w:pPr>
            <w:r>
              <w:t>0</w:t>
            </w:r>
          </w:p>
        </w:tc>
        <w:tc>
          <w:tcPr>
            <w:tcW w:w="1225" w:type="dxa"/>
          </w:tcPr>
          <w:p w:rsidR="00785C29" w:rsidRDefault="00785C29" w:rsidP="00785C29">
            <w:pPr>
              <w:pStyle w:val="TableParagraph"/>
              <w:tabs>
                <w:tab w:val="left" w:pos="1276"/>
              </w:tabs>
              <w:spacing w:before="17"/>
              <w:ind w:left="302" w:right="-1"/>
            </w:pPr>
            <w:r>
              <w:t>18,3</w:t>
            </w:r>
          </w:p>
        </w:tc>
        <w:tc>
          <w:tcPr>
            <w:tcW w:w="1227" w:type="dxa"/>
          </w:tcPr>
          <w:p w:rsidR="00785C29" w:rsidRDefault="00785C29" w:rsidP="00785C29">
            <w:pPr>
              <w:pStyle w:val="TableParagraph"/>
              <w:tabs>
                <w:tab w:val="left" w:pos="1276"/>
              </w:tabs>
              <w:spacing w:before="17"/>
              <w:ind w:left="326" w:right="-1"/>
            </w:pPr>
            <w:r>
              <w:t>7,6</w:t>
            </w:r>
          </w:p>
        </w:tc>
      </w:tr>
      <w:tr w:rsidR="00785C29" w:rsidTr="008A269F">
        <w:trPr>
          <w:trHeight w:val="292"/>
        </w:trPr>
        <w:tc>
          <w:tcPr>
            <w:tcW w:w="2484" w:type="dxa"/>
          </w:tcPr>
          <w:p w:rsidR="00785C29" w:rsidRDefault="00785C29" w:rsidP="00785C29">
            <w:pPr>
              <w:pStyle w:val="TableParagraph"/>
              <w:tabs>
                <w:tab w:val="left" w:pos="1276"/>
              </w:tabs>
              <w:spacing w:before="15"/>
              <w:ind w:left="227" w:right="-1"/>
            </w:pPr>
            <w:r>
              <w:t>г.</w:t>
            </w:r>
            <w:r>
              <w:rPr>
                <w:spacing w:val="-2"/>
              </w:rPr>
              <w:t xml:space="preserve"> </w:t>
            </w:r>
            <w:r>
              <w:t>Каспийск</w:t>
            </w:r>
          </w:p>
        </w:tc>
        <w:tc>
          <w:tcPr>
            <w:tcW w:w="1224" w:type="dxa"/>
          </w:tcPr>
          <w:p w:rsidR="00785C29" w:rsidRDefault="00785C29" w:rsidP="00785C29">
            <w:pPr>
              <w:pStyle w:val="TableParagraph"/>
              <w:tabs>
                <w:tab w:val="left" w:pos="1276"/>
              </w:tabs>
              <w:spacing w:before="15"/>
              <w:ind w:left="299" w:right="-1"/>
            </w:pPr>
            <w:r>
              <w:t>12,5</w:t>
            </w:r>
          </w:p>
        </w:tc>
        <w:tc>
          <w:tcPr>
            <w:tcW w:w="1226" w:type="dxa"/>
          </w:tcPr>
          <w:p w:rsidR="00785C29" w:rsidRDefault="00785C29" w:rsidP="00785C29">
            <w:pPr>
              <w:pStyle w:val="TableParagraph"/>
              <w:tabs>
                <w:tab w:val="left" w:pos="1276"/>
              </w:tabs>
              <w:spacing w:before="15"/>
              <w:ind w:left="300" w:right="-1"/>
            </w:pPr>
            <w:r>
              <w:t>69,2</w:t>
            </w:r>
          </w:p>
        </w:tc>
        <w:tc>
          <w:tcPr>
            <w:tcW w:w="1224" w:type="dxa"/>
          </w:tcPr>
          <w:p w:rsidR="00785C29" w:rsidRDefault="00785C29" w:rsidP="00785C29">
            <w:pPr>
              <w:pStyle w:val="TableParagraph"/>
              <w:tabs>
                <w:tab w:val="left" w:pos="1276"/>
              </w:tabs>
              <w:spacing w:before="15"/>
              <w:ind w:left="297" w:right="-1"/>
            </w:pPr>
            <w:r>
              <w:t>58,3</w:t>
            </w:r>
          </w:p>
        </w:tc>
        <w:tc>
          <w:tcPr>
            <w:tcW w:w="1224" w:type="dxa"/>
          </w:tcPr>
          <w:p w:rsidR="00785C29" w:rsidRDefault="00785C29" w:rsidP="00785C29">
            <w:pPr>
              <w:pStyle w:val="TableParagraph"/>
              <w:tabs>
                <w:tab w:val="left" w:pos="1276"/>
              </w:tabs>
              <w:spacing w:before="15"/>
              <w:ind w:left="293" w:right="-1"/>
            </w:pPr>
            <w:r>
              <w:t>2,3</w:t>
            </w:r>
          </w:p>
        </w:tc>
        <w:tc>
          <w:tcPr>
            <w:tcW w:w="1225" w:type="dxa"/>
          </w:tcPr>
          <w:p w:rsidR="00785C29" w:rsidRDefault="00785C29" w:rsidP="00785C29">
            <w:pPr>
              <w:pStyle w:val="TableParagraph"/>
              <w:tabs>
                <w:tab w:val="left" w:pos="1276"/>
              </w:tabs>
              <w:spacing w:before="15"/>
              <w:ind w:left="302" w:right="-1"/>
            </w:pPr>
            <w:r>
              <w:t>37,2</w:t>
            </w:r>
          </w:p>
        </w:tc>
        <w:tc>
          <w:tcPr>
            <w:tcW w:w="1227" w:type="dxa"/>
          </w:tcPr>
          <w:p w:rsidR="00785C29" w:rsidRDefault="00785C29" w:rsidP="00785C29">
            <w:pPr>
              <w:pStyle w:val="TableParagraph"/>
              <w:tabs>
                <w:tab w:val="left" w:pos="1276"/>
              </w:tabs>
              <w:spacing w:before="15"/>
              <w:ind w:left="9" w:right="-1"/>
            </w:pPr>
            <w:r>
              <w:t>0</w:t>
            </w:r>
          </w:p>
        </w:tc>
      </w:tr>
    </w:tbl>
    <w:p w:rsidR="00785C29" w:rsidRDefault="00785C29" w:rsidP="00785C29">
      <w:pPr>
        <w:pStyle w:val="a3"/>
        <w:tabs>
          <w:tab w:val="left" w:pos="1276"/>
        </w:tabs>
        <w:ind w:left="0" w:right="-1"/>
        <w:jc w:val="left"/>
        <w:rPr>
          <w:b/>
        </w:rPr>
      </w:pPr>
    </w:p>
    <w:p w:rsidR="00785C29" w:rsidRDefault="00785C29" w:rsidP="00785C29">
      <w:pPr>
        <w:pStyle w:val="a3"/>
        <w:tabs>
          <w:tab w:val="left" w:pos="1276"/>
        </w:tabs>
        <w:spacing w:before="6"/>
        <w:ind w:left="0" w:right="-1"/>
        <w:jc w:val="left"/>
        <w:rPr>
          <w:b/>
          <w:sz w:val="20"/>
        </w:rPr>
      </w:pPr>
    </w:p>
    <w:p w:rsidR="00785C29" w:rsidRDefault="00785C29" w:rsidP="00785C29">
      <w:pPr>
        <w:pStyle w:val="a3"/>
        <w:tabs>
          <w:tab w:val="left" w:pos="1276"/>
        </w:tabs>
        <w:spacing w:line="276" w:lineRule="auto"/>
        <w:ind w:right="-1" w:firstLine="566"/>
      </w:pPr>
      <w:r>
        <w:t>Причиной</w:t>
      </w:r>
      <w:r>
        <w:rPr>
          <w:spacing w:val="1"/>
        </w:rPr>
        <w:t xml:space="preserve"> </w:t>
      </w:r>
      <w:r>
        <w:t>загрязнения</w:t>
      </w:r>
      <w:r>
        <w:rPr>
          <w:spacing w:val="1"/>
        </w:rPr>
        <w:t xml:space="preserve"> </w:t>
      </w:r>
      <w:r>
        <w:t>морской</w:t>
      </w:r>
      <w:r>
        <w:rPr>
          <w:spacing w:val="1"/>
        </w:rPr>
        <w:t xml:space="preserve"> </w:t>
      </w:r>
      <w:r>
        <w:t>воды</w:t>
      </w:r>
      <w:r>
        <w:rPr>
          <w:spacing w:val="1"/>
        </w:rPr>
        <w:t xml:space="preserve"> </w:t>
      </w:r>
      <w:r>
        <w:t>остается</w:t>
      </w:r>
      <w:r>
        <w:rPr>
          <w:spacing w:val="1"/>
        </w:rPr>
        <w:t xml:space="preserve"> </w:t>
      </w:r>
      <w:r>
        <w:t>непрекращающийся</w:t>
      </w:r>
      <w:r>
        <w:rPr>
          <w:spacing w:val="1"/>
        </w:rPr>
        <w:t xml:space="preserve"> </w:t>
      </w:r>
      <w:r>
        <w:t>сброс</w:t>
      </w:r>
      <w:r>
        <w:rPr>
          <w:spacing w:val="1"/>
        </w:rPr>
        <w:t xml:space="preserve"> </w:t>
      </w:r>
      <w:r>
        <w:t>в</w:t>
      </w:r>
      <w:r>
        <w:rPr>
          <w:spacing w:val="1"/>
        </w:rPr>
        <w:t xml:space="preserve"> </w:t>
      </w:r>
      <w:r>
        <w:t>Каспийское море неочищенных, необеззараженных канализационных и поверхностных,</w:t>
      </w:r>
      <w:r>
        <w:rPr>
          <w:spacing w:val="1"/>
        </w:rPr>
        <w:t xml:space="preserve"> </w:t>
      </w:r>
      <w:r>
        <w:t>ливневых</w:t>
      </w:r>
      <w:r>
        <w:rPr>
          <w:spacing w:val="1"/>
        </w:rPr>
        <w:t xml:space="preserve"> </w:t>
      </w:r>
      <w:r>
        <w:t>стоков.</w:t>
      </w:r>
    </w:p>
    <w:p w:rsidR="00785C29" w:rsidRDefault="00785C29" w:rsidP="00785C29">
      <w:pPr>
        <w:tabs>
          <w:tab w:val="left" w:pos="1276"/>
        </w:tabs>
        <w:spacing w:line="276" w:lineRule="auto"/>
        <w:ind w:right="-1"/>
        <w:sectPr w:rsidR="00785C29" w:rsidSect="00785C29">
          <w:pgSz w:w="11910" w:h="16840"/>
          <w:pgMar w:top="1320" w:right="711" w:bottom="1460" w:left="740" w:header="969" w:footer="1206" w:gutter="0"/>
          <w:cols w:space="720"/>
        </w:sectPr>
      </w:pPr>
    </w:p>
    <w:p w:rsidR="00785C29" w:rsidRDefault="00785C29" w:rsidP="00785C29">
      <w:pPr>
        <w:pStyle w:val="a3"/>
        <w:tabs>
          <w:tab w:val="left" w:pos="1276"/>
        </w:tabs>
        <w:spacing w:before="1"/>
        <w:ind w:left="0" w:right="-1"/>
        <w:jc w:val="left"/>
        <w:rPr>
          <w:sz w:val="28"/>
        </w:rPr>
      </w:pPr>
    </w:p>
    <w:p w:rsidR="00785C29" w:rsidRDefault="00785C29" w:rsidP="00785C29">
      <w:pPr>
        <w:pStyle w:val="a3"/>
        <w:tabs>
          <w:tab w:val="left" w:pos="1276"/>
        </w:tabs>
        <w:spacing w:before="90" w:line="276" w:lineRule="auto"/>
        <w:ind w:right="-1" w:firstLine="566"/>
      </w:pPr>
      <w:r>
        <w:t>Только в г. Махачкале в море ежесуточно по более 20 точкам сбрасываются более</w:t>
      </w:r>
      <w:r>
        <w:rPr>
          <w:spacing w:val="1"/>
        </w:rPr>
        <w:t xml:space="preserve"> </w:t>
      </w:r>
      <w:r>
        <w:t>150 тыс. куб. м. в сутки не очищенных, не обеззараженных сточных</w:t>
      </w:r>
      <w:r>
        <w:rPr>
          <w:spacing w:val="1"/>
        </w:rPr>
        <w:t xml:space="preserve"> </w:t>
      </w:r>
      <w:r>
        <w:t>канализационных</w:t>
      </w:r>
      <w:r>
        <w:rPr>
          <w:spacing w:val="1"/>
        </w:rPr>
        <w:t xml:space="preserve"> </w:t>
      </w:r>
      <w:r>
        <w:t>вод.</w:t>
      </w:r>
    </w:p>
    <w:p w:rsidR="00785C29" w:rsidRDefault="00785C29" w:rsidP="00785C29">
      <w:pPr>
        <w:pStyle w:val="a3"/>
        <w:tabs>
          <w:tab w:val="left" w:pos="1276"/>
        </w:tabs>
        <w:spacing w:before="6"/>
        <w:ind w:left="0" w:right="-1"/>
        <w:jc w:val="left"/>
        <w:rPr>
          <w:sz w:val="9"/>
        </w:rPr>
      </w:pPr>
    </w:p>
    <w:p w:rsidR="00785C29" w:rsidRDefault="00785C29" w:rsidP="00785C29">
      <w:pPr>
        <w:pStyle w:val="a3"/>
        <w:tabs>
          <w:tab w:val="left" w:pos="1276"/>
        </w:tabs>
        <w:spacing w:before="90" w:line="276" w:lineRule="auto"/>
        <w:ind w:right="-1" w:firstLine="566"/>
      </w:pPr>
      <w:r>
        <w:t>Вследствие загрязнения морской воды и в целях предупреждения чрезвычайных</w:t>
      </w:r>
      <w:r>
        <w:rPr>
          <w:spacing w:val="1"/>
        </w:rPr>
        <w:t xml:space="preserve"> </w:t>
      </w:r>
      <w:r>
        <w:t>ситуаций</w:t>
      </w:r>
      <w:r>
        <w:rPr>
          <w:spacing w:val="1"/>
        </w:rPr>
        <w:t xml:space="preserve"> </w:t>
      </w:r>
      <w:r>
        <w:t>санитарно-эпидемиологического</w:t>
      </w:r>
      <w:r>
        <w:rPr>
          <w:spacing w:val="1"/>
        </w:rPr>
        <w:t xml:space="preserve"> </w:t>
      </w:r>
      <w:r>
        <w:t>характера</w:t>
      </w:r>
      <w:r>
        <w:rPr>
          <w:spacing w:val="1"/>
        </w:rPr>
        <w:t xml:space="preserve"> </w:t>
      </w:r>
      <w:r>
        <w:t>органами</w:t>
      </w:r>
      <w:r>
        <w:rPr>
          <w:spacing w:val="1"/>
        </w:rPr>
        <w:t xml:space="preserve"> </w:t>
      </w:r>
      <w:r>
        <w:t>Роспотребнадзора</w:t>
      </w:r>
      <w:r>
        <w:rPr>
          <w:spacing w:val="1"/>
        </w:rPr>
        <w:t xml:space="preserve"> </w:t>
      </w:r>
      <w:r>
        <w:t>ежегодно</w:t>
      </w:r>
      <w:r>
        <w:rPr>
          <w:spacing w:val="1"/>
        </w:rPr>
        <w:t xml:space="preserve"> </w:t>
      </w:r>
      <w:r>
        <w:t>выносятся</w:t>
      </w:r>
      <w:r>
        <w:rPr>
          <w:spacing w:val="1"/>
        </w:rPr>
        <w:t xml:space="preserve"> </w:t>
      </w:r>
      <w:r>
        <w:t>Постановления</w:t>
      </w:r>
      <w:r>
        <w:rPr>
          <w:spacing w:val="1"/>
        </w:rPr>
        <w:t xml:space="preserve"> </w:t>
      </w:r>
      <w:r>
        <w:t>о</w:t>
      </w:r>
      <w:r>
        <w:rPr>
          <w:spacing w:val="1"/>
        </w:rPr>
        <w:t xml:space="preserve"> </w:t>
      </w:r>
      <w:r>
        <w:t>введении</w:t>
      </w:r>
      <w:r>
        <w:rPr>
          <w:spacing w:val="1"/>
        </w:rPr>
        <w:t xml:space="preserve"> </w:t>
      </w:r>
      <w:r>
        <w:t>ограничительных</w:t>
      </w:r>
      <w:r>
        <w:rPr>
          <w:spacing w:val="1"/>
        </w:rPr>
        <w:t xml:space="preserve"> </w:t>
      </w:r>
      <w:r>
        <w:t>мероприятий</w:t>
      </w:r>
      <w:r>
        <w:rPr>
          <w:spacing w:val="1"/>
        </w:rPr>
        <w:t xml:space="preserve"> </w:t>
      </w:r>
      <w:r>
        <w:t>по</w:t>
      </w:r>
      <w:r>
        <w:rPr>
          <w:spacing w:val="1"/>
        </w:rPr>
        <w:t xml:space="preserve"> </w:t>
      </w:r>
      <w:r>
        <w:t>запрещению</w:t>
      </w:r>
      <w:r>
        <w:rPr>
          <w:spacing w:val="-1"/>
        </w:rPr>
        <w:t xml:space="preserve"> </w:t>
      </w:r>
      <w:r>
        <w:t>купания</w:t>
      </w:r>
      <w:r>
        <w:rPr>
          <w:spacing w:val="-1"/>
        </w:rPr>
        <w:t xml:space="preserve"> </w:t>
      </w:r>
      <w:r>
        <w:t>в</w:t>
      </w:r>
      <w:r>
        <w:rPr>
          <w:spacing w:val="-1"/>
        </w:rPr>
        <w:t xml:space="preserve"> </w:t>
      </w:r>
      <w:r>
        <w:t>черте</w:t>
      </w:r>
      <w:r>
        <w:rPr>
          <w:spacing w:val="-1"/>
        </w:rPr>
        <w:t xml:space="preserve"> </w:t>
      </w:r>
      <w:r>
        <w:t>прибрежной</w:t>
      </w:r>
      <w:r>
        <w:rPr>
          <w:spacing w:val="-1"/>
        </w:rPr>
        <w:t xml:space="preserve"> </w:t>
      </w:r>
      <w:r>
        <w:t>полосы городов</w:t>
      </w:r>
      <w:r>
        <w:rPr>
          <w:spacing w:val="-2"/>
        </w:rPr>
        <w:t xml:space="preserve"> </w:t>
      </w:r>
      <w:r>
        <w:t>республики.</w:t>
      </w:r>
    </w:p>
    <w:p w:rsidR="00785C29" w:rsidRDefault="00785C29" w:rsidP="00785C29">
      <w:pPr>
        <w:pStyle w:val="a3"/>
        <w:tabs>
          <w:tab w:val="left" w:pos="1276"/>
        </w:tabs>
        <w:spacing w:before="202" w:line="276" w:lineRule="auto"/>
        <w:ind w:right="-1" w:firstLine="566"/>
      </w:pPr>
      <w:r>
        <w:t>В г. Махачкале приостановлено и не ведется строительство тоннельной</w:t>
      </w:r>
      <w:r>
        <w:rPr>
          <w:spacing w:val="1"/>
        </w:rPr>
        <w:t xml:space="preserve"> </w:t>
      </w:r>
      <w:r>
        <w:t>(шахтной)</w:t>
      </w:r>
      <w:r>
        <w:rPr>
          <w:spacing w:val="1"/>
        </w:rPr>
        <w:t xml:space="preserve"> </w:t>
      </w:r>
      <w:r>
        <w:t>канализации</w:t>
      </w:r>
      <w:r>
        <w:rPr>
          <w:spacing w:val="1"/>
        </w:rPr>
        <w:t xml:space="preserve"> </w:t>
      </w:r>
      <w:r>
        <w:t>(Д=3м)</w:t>
      </w:r>
      <w:r>
        <w:rPr>
          <w:spacing w:val="1"/>
        </w:rPr>
        <w:t xml:space="preserve"> </w:t>
      </w:r>
      <w:r>
        <w:t>от</w:t>
      </w:r>
      <w:r>
        <w:rPr>
          <w:spacing w:val="1"/>
        </w:rPr>
        <w:t xml:space="preserve"> </w:t>
      </w:r>
      <w:r>
        <w:t>Приморского</w:t>
      </w:r>
      <w:r>
        <w:rPr>
          <w:spacing w:val="1"/>
        </w:rPr>
        <w:t xml:space="preserve"> </w:t>
      </w:r>
      <w:r>
        <w:t>жилого</w:t>
      </w:r>
      <w:r>
        <w:rPr>
          <w:spacing w:val="1"/>
        </w:rPr>
        <w:t xml:space="preserve"> </w:t>
      </w:r>
      <w:r>
        <w:t>района</w:t>
      </w:r>
      <w:r>
        <w:rPr>
          <w:spacing w:val="1"/>
        </w:rPr>
        <w:t xml:space="preserve"> </w:t>
      </w:r>
      <w:r>
        <w:t>до</w:t>
      </w:r>
      <w:r>
        <w:rPr>
          <w:spacing w:val="1"/>
        </w:rPr>
        <w:t xml:space="preserve"> </w:t>
      </w:r>
      <w:r>
        <w:t>очистных</w:t>
      </w:r>
      <w:r>
        <w:rPr>
          <w:spacing w:val="1"/>
        </w:rPr>
        <w:t xml:space="preserve"> </w:t>
      </w:r>
      <w:r>
        <w:t>сооружений</w:t>
      </w:r>
      <w:r>
        <w:rPr>
          <w:spacing w:val="1"/>
        </w:rPr>
        <w:t xml:space="preserve"> </w:t>
      </w:r>
      <w:r>
        <w:t>канализации</w:t>
      </w:r>
      <w:r>
        <w:rPr>
          <w:spacing w:val="-1"/>
        </w:rPr>
        <w:t xml:space="preserve"> </w:t>
      </w:r>
      <w:r>
        <w:t>гг.</w:t>
      </w:r>
      <w:r>
        <w:rPr>
          <w:spacing w:val="-1"/>
        </w:rPr>
        <w:t xml:space="preserve"> </w:t>
      </w:r>
      <w:r>
        <w:t>Махачкала-Каспийск (ОСК).</w:t>
      </w:r>
    </w:p>
    <w:p w:rsidR="00785C29" w:rsidRDefault="00785C29" w:rsidP="00785C29">
      <w:pPr>
        <w:pStyle w:val="a3"/>
        <w:tabs>
          <w:tab w:val="left" w:pos="1276"/>
        </w:tabs>
        <w:spacing w:before="198"/>
        <w:ind w:right="-1" w:firstLine="626"/>
      </w:pPr>
      <w:r>
        <w:t>В</w:t>
      </w:r>
      <w:r>
        <w:rPr>
          <w:spacing w:val="1"/>
        </w:rPr>
        <w:t xml:space="preserve"> </w:t>
      </w:r>
      <w:r>
        <w:t>аварийном</w:t>
      </w:r>
      <w:r>
        <w:rPr>
          <w:spacing w:val="1"/>
        </w:rPr>
        <w:t xml:space="preserve"> </w:t>
      </w:r>
      <w:r>
        <w:t>состоянии</w:t>
      </w:r>
      <w:r>
        <w:rPr>
          <w:spacing w:val="1"/>
        </w:rPr>
        <w:t xml:space="preserve"> </w:t>
      </w:r>
      <w:r>
        <w:t>находится</w:t>
      </w:r>
      <w:r>
        <w:rPr>
          <w:spacing w:val="1"/>
        </w:rPr>
        <w:t xml:space="preserve"> </w:t>
      </w:r>
      <w:r>
        <w:t>Главная</w:t>
      </w:r>
      <w:r>
        <w:rPr>
          <w:spacing w:val="1"/>
        </w:rPr>
        <w:t xml:space="preserve"> </w:t>
      </w:r>
      <w:r>
        <w:t>канализационная</w:t>
      </w:r>
      <w:r>
        <w:rPr>
          <w:spacing w:val="1"/>
        </w:rPr>
        <w:t xml:space="preserve"> </w:t>
      </w:r>
      <w:r>
        <w:t>насосная</w:t>
      </w:r>
      <w:r>
        <w:rPr>
          <w:spacing w:val="1"/>
        </w:rPr>
        <w:t xml:space="preserve"> </w:t>
      </w:r>
      <w:r>
        <w:t>станция</w:t>
      </w:r>
      <w:r>
        <w:rPr>
          <w:spacing w:val="1"/>
        </w:rPr>
        <w:t xml:space="preserve"> </w:t>
      </w:r>
      <w:r>
        <w:t>(ГНС-6)</w:t>
      </w:r>
      <w:r>
        <w:rPr>
          <w:spacing w:val="1"/>
        </w:rPr>
        <w:t xml:space="preserve"> </w:t>
      </w:r>
      <w:r>
        <w:t>в</w:t>
      </w:r>
      <w:r>
        <w:rPr>
          <w:spacing w:val="1"/>
        </w:rPr>
        <w:t xml:space="preserve"> </w:t>
      </w:r>
      <w:r>
        <w:t>г.</w:t>
      </w:r>
      <w:r>
        <w:rPr>
          <w:spacing w:val="1"/>
        </w:rPr>
        <w:t xml:space="preserve"> </w:t>
      </w:r>
      <w:r>
        <w:t>Махачкале</w:t>
      </w:r>
      <w:r>
        <w:rPr>
          <w:spacing w:val="1"/>
        </w:rPr>
        <w:t xml:space="preserve"> </w:t>
      </w:r>
      <w:r>
        <w:t>и</w:t>
      </w:r>
      <w:r>
        <w:rPr>
          <w:spacing w:val="1"/>
        </w:rPr>
        <w:t xml:space="preserve"> </w:t>
      </w:r>
      <w:r>
        <w:t>напорные</w:t>
      </w:r>
      <w:r>
        <w:rPr>
          <w:spacing w:val="1"/>
        </w:rPr>
        <w:t xml:space="preserve"> </w:t>
      </w:r>
      <w:r>
        <w:t>канализационные</w:t>
      </w:r>
      <w:r>
        <w:rPr>
          <w:spacing w:val="1"/>
        </w:rPr>
        <w:t xml:space="preserve"> </w:t>
      </w:r>
      <w:r>
        <w:t>трубы,</w:t>
      </w:r>
      <w:r>
        <w:rPr>
          <w:spacing w:val="1"/>
        </w:rPr>
        <w:t xml:space="preserve"> </w:t>
      </w:r>
      <w:r>
        <w:t>идущие</w:t>
      </w:r>
      <w:r>
        <w:rPr>
          <w:spacing w:val="1"/>
        </w:rPr>
        <w:t xml:space="preserve"> </w:t>
      </w:r>
      <w:r>
        <w:t>к</w:t>
      </w:r>
      <w:r>
        <w:rPr>
          <w:spacing w:val="1"/>
        </w:rPr>
        <w:t xml:space="preserve"> </w:t>
      </w:r>
      <w:r>
        <w:t>ОСК</w:t>
      </w:r>
      <w:r>
        <w:rPr>
          <w:spacing w:val="1"/>
        </w:rPr>
        <w:t xml:space="preserve"> </w:t>
      </w:r>
      <w:r>
        <w:t>гг.</w:t>
      </w:r>
      <w:r>
        <w:rPr>
          <w:spacing w:val="1"/>
        </w:rPr>
        <w:t xml:space="preserve"> </w:t>
      </w:r>
      <w:r>
        <w:t>Махачкала-Каспийск.</w:t>
      </w:r>
      <w:r>
        <w:rPr>
          <w:spacing w:val="1"/>
        </w:rPr>
        <w:t xml:space="preserve"> </w:t>
      </w:r>
      <w:r>
        <w:t>Очистные</w:t>
      </w:r>
      <w:r>
        <w:rPr>
          <w:spacing w:val="1"/>
        </w:rPr>
        <w:t xml:space="preserve"> </w:t>
      </w:r>
      <w:r>
        <w:t>сооружения</w:t>
      </w:r>
      <w:r>
        <w:rPr>
          <w:spacing w:val="1"/>
        </w:rPr>
        <w:t xml:space="preserve"> </w:t>
      </w:r>
      <w:r>
        <w:t>канализации</w:t>
      </w:r>
      <w:r>
        <w:rPr>
          <w:spacing w:val="1"/>
        </w:rPr>
        <w:t xml:space="preserve"> </w:t>
      </w:r>
      <w:r>
        <w:t>не</w:t>
      </w:r>
      <w:r>
        <w:rPr>
          <w:spacing w:val="1"/>
        </w:rPr>
        <w:t xml:space="preserve"> </w:t>
      </w:r>
      <w:r>
        <w:t>имеют</w:t>
      </w:r>
      <w:r>
        <w:rPr>
          <w:spacing w:val="1"/>
        </w:rPr>
        <w:t xml:space="preserve"> </w:t>
      </w:r>
      <w:r>
        <w:t>узаконенную</w:t>
      </w:r>
      <w:r>
        <w:rPr>
          <w:spacing w:val="1"/>
        </w:rPr>
        <w:t xml:space="preserve"> </w:t>
      </w:r>
      <w:r>
        <w:t>санитарно-защитную</w:t>
      </w:r>
      <w:r>
        <w:rPr>
          <w:spacing w:val="1"/>
        </w:rPr>
        <w:t xml:space="preserve"> </w:t>
      </w:r>
      <w:r>
        <w:t>зону,</w:t>
      </w:r>
      <w:r>
        <w:rPr>
          <w:spacing w:val="1"/>
        </w:rPr>
        <w:t xml:space="preserve"> </w:t>
      </w:r>
      <w:r>
        <w:t>а</w:t>
      </w:r>
      <w:r>
        <w:rPr>
          <w:spacing w:val="1"/>
        </w:rPr>
        <w:t xml:space="preserve"> </w:t>
      </w:r>
      <w:r>
        <w:t>напорные</w:t>
      </w:r>
      <w:r>
        <w:rPr>
          <w:spacing w:val="1"/>
        </w:rPr>
        <w:t xml:space="preserve"> </w:t>
      </w:r>
      <w:r>
        <w:t>канализационные</w:t>
      </w:r>
      <w:r>
        <w:rPr>
          <w:spacing w:val="1"/>
        </w:rPr>
        <w:t xml:space="preserve"> </w:t>
      </w:r>
      <w:r>
        <w:t>трубы</w:t>
      </w:r>
      <w:r>
        <w:rPr>
          <w:spacing w:val="1"/>
        </w:rPr>
        <w:t xml:space="preserve"> </w:t>
      </w:r>
      <w:r>
        <w:t>санитарно-защитные</w:t>
      </w:r>
      <w:r>
        <w:rPr>
          <w:spacing w:val="1"/>
        </w:rPr>
        <w:t xml:space="preserve"> </w:t>
      </w:r>
      <w:r>
        <w:t>полосы.</w:t>
      </w:r>
    </w:p>
    <w:p w:rsidR="00785C29" w:rsidRDefault="00785C29" w:rsidP="00785C29">
      <w:pPr>
        <w:pStyle w:val="a3"/>
        <w:tabs>
          <w:tab w:val="left" w:pos="1276"/>
        </w:tabs>
        <w:ind w:right="-1" w:firstLine="566"/>
      </w:pPr>
      <w:r>
        <w:t>Канализационные</w:t>
      </w:r>
      <w:r>
        <w:rPr>
          <w:spacing w:val="1"/>
        </w:rPr>
        <w:t xml:space="preserve"> </w:t>
      </w:r>
      <w:r>
        <w:t>системы</w:t>
      </w:r>
      <w:r>
        <w:rPr>
          <w:spacing w:val="1"/>
        </w:rPr>
        <w:t xml:space="preserve"> </w:t>
      </w:r>
      <w:r>
        <w:t>и</w:t>
      </w:r>
      <w:r>
        <w:rPr>
          <w:spacing w:val="1"/>
        </w:rPr>
        <w:t xml:space="preserve"> </w:t>
      </w:r>
      <w:r>
        <w:t>сооружения</w:t>
      </w:r>
      <w:r>
        <w:rPr>
          <w:spacing w:val="1"/>
        </w:rPr>
        <w:t xml:space="preserve"> </w:t>
      </w:r>
      <w:r>
        <w:t>в</w:t>
      </w:r>
      <w:r>
        <w:rPr>
          <w:spacing w:val="1"/>
        </w:rPr>
        <w:t xml:space="preserve"> </w:t>
      </w:r>
      <w:r>
        <w:t>городах</w:t>
      </w:r>
      <w:r>
        <w:rPr>
          <w:spacing w:val="1"/>
        </w:rPr>
        <w:t xml:space="preserve"> </w:t>
      </w:r>
      <w:r>
        <w:t>не</w:t>
      </w:r>
      <w:r>
        <w:rPr>
          <w:spacing w:val="1"/>
        </w:rPr>
        <w:t xml:space="preserve"> </w:t>
      </w:r>
      <w:r>
        <w:t>в</w:t>
      </w:r>
      <w:r>
        <w:rPr>
          <w:spacing w:val="1"/>
        </w:rPr>
        <w:t xml:space="preserve"> </w:t>
      </w:r>
      <w:r>
        <w:t>состоянии</w:t>
      </w:r>
      <w:r>
        <w:rPr>
          <w:spacing w:val="1"/>
        </w:rPr>
        <w:t xml:space="preserve"> </w:t>
      </w:r>
      <w:r>
        <w:t>принимать</w:t>
      </w:r>
      <w:r>
        <w:rPr>
          <w:spacing w:val="1"/>
        </w:rPr>
        <w:t xml:space="preserve"> </w:t>
      </w:r>
      <w:r>
        <w:t>образующиеся</w:t>
      </w:r>
      <w:r>
        <w:rPr>
          <w:spacing w:val="-3"/>
        </w:rPr>
        <w:t xml:space="preserve"> </w:t>
      </w:r>
      <w:r>
        <w:t>объемы</w:t>
      </w:r>
      <w:r>
        <w:rPr>
          <w:spacing w:val="-2"/>
        </w:rPr>
        <w:t xml:space="preserve"> </w:t>
      </w:r>
      <w:r>
        <w:t>канализационных</w:t>
      </w:r>
      <w:r>
        <w:rPr>
          <w:spacing w:val="-1"/>
        </w:rPr>
        <w:t xml:space="preserve"> </w:t>
      </w:r>
      <w:r>
        <w:t>стоков</w:t>
      </w:r>
      <w:r>
        <w:rPr>
          <w:spacing w:val="53"/>
        </w:rPr>
        <w:t xml:space="preserve"> </w:t>
      </w:r>
      <w:r>
        <w:t>и</w:t>
      </w:r>
      <w:r>
        <w:rPr>
          <w:spacing w:val="-2"/>
        </w:rPr>
        <w:t xml:space="preserve"> </w:t>
      </w:r>
      <w:r>
        <w:t>отводить</w:t>
      </w:r>
      <w:r>
        <w:rPr>
          <w:spacing w:val="-3"/>
        </w:rPr>
        <w:t xml:space="preserve"> </w:t>
      </w:r>
      <w:r>
        <w:t>их</w:t>
      </w:r>
      <w:r>
        <w:rPr>
          <w:spacing w:val="-4"/>
        </w:rPr>
        <w:t xml:space="preserve"> </w:t>
      </w:r>
      <w:r>
        <w:t>на</w:t>
      </w:r>
      <w:r>
        <w:rPr>
          <w:spacing w:val="-4"/>
        </w:rPr>
        <w:t xml:space="preserve"> </w:t>
      </w:r>
      <w:r>
        <w:t>очистные</w:t>
      </w:r>
      <w:r>
        <w:rPr>
          <w:spacing w:val="-4"/>
        </w:rPr>
        <w:t xml:space="preserve"> </w:t>
      </w:r>
      <w:r>
        <w:t>сооружения.</w:t>
      </w:r>
    </w:p>
    <w:p w:rsidR="00785C29" w:rsidRDefault="00785C29" w:rsidP="00785C29">
      <w:pPr>
        <w:pStyle w:val="a3"/>
        <w:tabs>
          <w:tab w:val="left" w:pos="1276"/>
        </w:tabs>
        <w:ind w:right="-1" w:firstLine="566"/>
      </w:pPr>
      <w:r>
        <w:t>Действующие очистные сооружения канализации в городах Махачкале, Хасавюрте,</w:t>
      </w:r>
      <w:r>
        <w:rPr>
          <w:spacing w:val="1"/>
        </w:rPr>
        <w:t xml:space="preserve"> </w:t>
      </w:r>
      <w:r>
        <w:t>Кизилюрте,</w:t>
      </w:r>
      <w:r>
        <w:rPr>
          <w:spacing w:val="1"/>
        </w:rPr>
        <w:t xml:space="preserve"> </w:t>
      </w:r>
      <w:r>
        <w:t>Кизляре</w:t>
      </w:r>
      <w:r>
        <w:rPr>
          <w:spacing w:val="1"/>
        </w:rPr>
        <w:t xml:space="preserve"> </w:t>
      </w:r>
      <w:r>
        <w:t>и</w:t>
      </w:r>
      <w:r>
        <w:rPr>
          <w:spacing w:val="1"/>
        </w:rPr>
        <w:t xml:space="preserve"> </w:t>
      </w:r>
      <w:r>
        <w:t>Южно-Сухокумске</w:t>
      </w:r>
      <w:r>
        <w:rPr>
          <w:spacing w:val="1"/>
        </w:rPr>
        <w:t xml:space="preserve"> </w:t>
      </w:r>
      <w:r>
        <w:t>требуют</w:t>
      </w:r>
      <w:r>
        <w:rPr>
          <w:spacing w:val="1"/>
        </w:rPr>
        <w:t xml:space="preserve"> </w:t>
      </w:r>
      <w:r>
        <w:t>реконструкции</w:t>
      </w:r>
      <w:r>
        <w:rPr>
          <w:spacing w:val="1"/>
        </w:rPr>
        <w:t xml:space="preserve"> </w:t>
      </w:r>
      <w:r>
        <w:t>и</w:t>
      </w:r>
      <w:r>
        <w:rPr>
          <w:spacing w:val="1"/>
        </w:rPr>
        <w:t xml:space="preserve"> </w:t>
      </w:r>
      <w:r>
        <w:t>расширения,</w:t>
      </w:r>
      <w:r>
        <w:rPr>
          <w:spacing w:val="1"/>
        </w:rPr>
        <w:t xml:space="preserve"> </w:t>
      </w:r>
      <w:r>
        <w:t>в</w:t>
      </w:r>
      <w:r>
        <w:rPr>
          <w:spacing w:val="1"/>
        </w:rPr>
        <w:t xml:space="preserve"> </w:t>
      </w:r>
      <w:r>
        <w:t>городах</w:t>
      </w:r>
      <w:r>
        <w:rPr>
          <w:spacing w:val="1"/>
        </w:rPr>
        <w:t xml:space="preserve"> </w:t>
      </w:r>
      <w:r>
        <w:t>Дербенте,</w:t>
      </w:r>
      <w:r>
        <w:rPr>
          <w:spacing w:val="1"/>
        </w:rPr>
        <w:t xml:space="preserve"> </w:t>
      </w:r>
      <w:r>
        <w:t>Буйнакске,</w:t>
      </w:r>
      <w:r>
        <w:rPr>
          <w:spacing w:val="1"/>
        </w:rPr>
        <w:t xml:space="preserve"> </w:t>
      </w:r>
      <w:r>
        <w:t>Избербаше,</w:t>
      </w:r>
      <w:r>
        <w:rPr>
          <w:spacing w:val="1"/>
        </w:rPr>
        <w:t xml:space="preserve"> </w:t>
      </w:r>
      <w:r>
        <w:t>Дагестанских</w:t>
      </w:r>
      <w:r>
        <w:rPr>
          <w:spacing w:val="1"/>
        </w:rPr>
        <w:t xml:space="preserve"> </w:t>
      </w:r>
      <w:r>
        <w:t>Огнях</w:t>
      </w:r>
      <w:r>
        <w:rPr>
          <w:spacing w:val="1"/>
        </w:rPr>
        <w:t xml:space="preserve"> </w:t>
      </w:r>
      <w:r>
        <w:t>очистные</w:t>
      </w:r>
      <w:r>
        <w:rPr>
          <w:spacing w:val="1"/>
        </w:rPr>
        <w:t xml:space="preserve"> </w:t>
      </w:r>
      <w:r>
        <w:t>сооружения</w:t>
      </w:r>
      <w:r>
        <w:rPr>
          <w:spacing w:val="-57"/>
        </w:rPr>
        <w:t xml:space="preserve"> </w:t>
      </w:r>
      <w:r>
        <w:t>канализации</w:t>
      </w:r>
      <w:r>
        <w:rPr>
          <w:spacing w:val="-1"/>
        </w:rPr>
        <w:t xml:space="preserve"> </w:t>
      </w:r>
      <w:r>
        <w:t>отсутствуют.</w:t>
      </w:r>
    </w:p>
    <w:p w:rsidR="00785C29" w:rsidRDefault="00785C29" w:rsidP="00785C29">
      <w:pPr>
        <w:pStyle w:val="a3"/>
        <w:tabs>
          <w:tab w:val="left" w:pos="1276"/>
        </w:tabs>
        <w:spacing w:before="1"/>
        <w:ind w:right="-1" w:firstLine="566"/>
      </w:pPr>
      <w:r>
        <w:t>Ухудшению</w:t>
      </w:r>
      <w:r>
        <w:rPr>
          <w:spacing w:val="1"/>
        </w:rPr>
        <w:t xml:space="preserve"> </w:t>
      </w:r>
      <w:r>
        <w:t>качества</w:t>
      </w:r>
      <w:r>
        <w:rPr>
          <w:spacing w:val="1"/>
        </w:rPr>
        <w:t xml:space="preserve"> </w:t>
      </w:r>
      <w:r>
        <w:t>морской</w:t>
      </w:r>
      <w:r>
        <w:rPr>
          <w:spacing w:val="1"/>
        </w:rPr>
        <w:t xml:space="preserve"> </w:t>
      </w:r>
      <w:r>
        <w:t>воды</w:t>
      </w:r>
      <w:r>
        <w:rPr>
          <w:spacing w:val="1"/>
        </w:rPr>
        <w:t xml:space="preserve"> </w:t>
      </w:r>
      <w:r>
        <w:t>способствуют</w:t>
      </w:r>
      <w:r>
        <w:rPr>
          <w:spacing w:val="1"/>
        </w:rPr>
        <w:t xml:space="preserve"> </w:t>
      </w:r>
      <w:r>
        <w:t>и</w:t>
      </w:r>
      <w:r>
        <w:rPr>
          <w:spacing w:val="1"/>
        </w:rPr>
        <w:t xml:space="preserve"> </w:t>
      </w:r>
      <w:r>
        <w:t>загрязнения</w:t>
      </w:r>
      <w:r>
        <w:rPr>
          <w:spacing w:val="1"/>
        </w:rPr>
        <w:t xml:space="preserve"> </w:t>
      </w:r>
      <w:r>
        <w:t>рек</w:t>
      </w:r>
      <w:r>
        <w:rPr>
          <w:spacing w:val="1"/>
        </w:rPr>
        <w:t xml:space="preserve"> </w:t>
      </w:r>
      <w:r>
        <w:t>сточными</w:t>
      </w:r>
      <w:r>
        <w:rPr>
          <w:spacing w:val="-57"/>
        </w:rPr>
        <w:t xml:space="preserve"> </w:t>
      </w:r>
      <w:r>
        <w:t>водами</w:t>
      </w:r>
      <w:r>
        <w:rPr>
          <w:spacing w:val="-1"/>
        </w:rPr>
        <w:t xml:space="preserve"> </w:t>
      </w:r>
      <w:r>
        <w:t>населенных</w:t>
      </w:r>
      <w:r>
        <w:rPr>
          <w:spacing w:val="1"/>
        </w:rPr>
        <w:t xml:space="preserve"> </w:t>
      </w:r>
      <w:r>
        <w:t>пунктов,</w:t>
      </w:r>
      <w:r>
        <w:rPr>
          <w:spacing w:val="-1"/>
        </w:rPr>
        <w:t xml:space="preserve"> </w:t>
      </w:r>
      <w:r>
        <w:t>расположенных</w:t>
      </w:r>
      <w:r>
        <w:rPr>
          <w:spacing w:val="1"/>
        </w:rPr>
        <w:t xml:space="preserve"> </w:t>
      </w:r>
      <w:r>
        <w:t>вдоль их</w:t>
      </w:r>
      <w:r>
        <w:rPr>
          <w:spacing w:val="1"/>
        </w:rPr>
        <w:t xml:space="preserve"> </w:t>
      </w:r>
      <w:r>
        <w:t>берегов.</w:t>
      </w:r>
    </w:p>
    <w:p w:rsidR="00785C29" w:rsidRDefault="00785C29" w:rsidP="00785C29">
      <w:pPr>
        <w:pStyle w:val="a3"/>
        <w:tabs>
          <w:tab w:val="left" w:pos="1276"/>
        </w:tabs>
        <w:spacing w:before="2" w:line="276" w:lineRule="auto"/>
        <w:ind w:right="-1" w:firstLine="566"/>
      </w:pPr>
      <w:r>
        <w:t>Положение также усугубляется неупорядоченной застройкой прибрежных городов</w:t>
      </w:r>
      <w:r>
        <w:rPr>
          <w:spacing w:val="1"/>
        </w:rPr>
        <w:t xml:space="preserve"> </w:t>
      </w:r>
      <w:r>
        <w:t>без учета норм водообеспечения и водоотведения, существующих мощностей систем</w:t>
      </w:r>
      <w:r>
        <w:rPr>
          <w:spacing w:val="1"/>
        </w:rPr>
        <w:t xml:space="preserve"> </w:t>
      </w:r>
      <w:r>
        <w:t>очистки</w:t>
      </w:r>
      <w:r>
        <w:rPr>
          <w:spacing w:val="1"/>
        </w:rPr>
        <w:t xml:space="preserve"> </w:t>
      </w:r>
      <w:r>
        <w:t>сточных</w:t>
      </w:r>
      <w:r>
        <w:rPr>
          <w:spacing w:val="1"/>
        </w:rPr>
        <w:t xml:space="preserve"> </w:t>
      </w:r>
      <w:r>
        <w:t>вод,</w:t>
      </w:r>
      <w:r>
        <w:rPr>
          <w:spacing w:val="1"/>
        </w:rPr>
        <w:t xml:space="preserve"> </w:t>
      </w:r>
      <w:r>
        <w:t>состояния</w:t>
      </w:r>
      <w:r>
        <w:rPr>
          <w:spacing w:val="1"/>
        </w:rPr>
        <w:t xml:space="preserve"> </w:t>
      </w:r>
      <w:r>
        <w:t>развития</w:t>
      </w:r>
      <w:r>
        <w:rPr>
          <w:spacing w:val="1"/>
        </w:rPr>
        <w:t xml:space="preserve"> </w:t>
      </w:r>
      <w:r>
        <w:t>внутригородских</w:t>
      </w:r>
      <w:r>
        <w:rPr>
          <w:spacing w:val="1"/>
        </w:rPr>
        <w:t xml:space="preserve"> </w:t>
      </w:r>
      <w:r>
        <w:t>сетей</w:t>
      </w:r>
      <w:r>
        <w:rPr>
          <w:spacing w:val="1"/>
        </w:rPr>
        <w:t xml:space="preserve"> </w:t>
      </w:r>
      <w:r>
        <w:t>водопровода</w:t>
      </w:r>
      <w:r>
        <w:rPr>
          <w:spacing w:val="1"/>
        </w:rPr>
        <w:t xml:space="preserve"> </w:t>
      </w:r>
      <w:r>
        <w:t>и</w:t>
      </w:r>
      <w:r>
        <w:rPr>
          <w:spacing w:val="1"/>
        </w:rPr>
        <w:t xml:space="preserve"> </w:t>
      </w:r>
      <w:r>
        <w:t>водоотведения.</w:t>
      </w:r>
    </w:p>
    <w:p w:rsidR="00785C29" w:rsidRDefault="00785C29" w:rsidP="00785C29">
      <w:pPr>
        <w:pStyle w:val="a3"/>
        <w:tabs>
          <w:tab w:val="left" w:pos="1276"/>
        </w:tabs>
        <w:spacing w:before="199" w:line="276" w:lineRule="auto"/>
        <w:ind w:right="-1" w:firstLine="566"/>
      </w:pPr>
      <w:r>
        <w:t>Не</w:t>
      </w:r>
      <w:r>
        <w:rPr>
          <w:spacing w:val="1"/>
        </w:rPr>
        <w:t xml:space="preserve"> </w:t>
      </w:r>
      <w:r>
        <w:t>разработана</w:t>
      </w:r>
      <w:r>
        <w:rPr>
          <w:spacing w:val="1"/>
        </w:rPr>
        <w:t xml:space="preserve"> </w:t>
      </w:r>
      <w:r>
        <w:t>государственная</w:t>
      </w:r>
      <w:r>
        <w:rPr>
          <w:spacing w:val="1"/>
        </w:rPr>
        <w:t xml:space="preserve"> </w:t>
      </w:r>
      <w:r>
        <w:t>программа</w:t>
      </w:r>
      <w:r>
        <w:rPr>
          <w:spacing w:val="1"/>
        </w:rPr>
        <w:t xml:space="preserve"> </w:t>
      </w:r>
      <w:r>
        <w:t>Республики</w:t>
      </w:r>
      <w:r>
        <w:rPr>
          <w:spacing w:val="1"/>
        </w:rPr>
        <w:t xml:space="preserve"> </w:t>
      </w:r>
      <w:r>
        <w:t>Дагестан</w:t>
      </w:r>
      <w:r>
        <w:rPr>
          <w:spacing w:val="1"/>
        </w:rPr>
        <w:t xml:space="preserve"> </w:t>
      </w:r>
      <w:r>
        <w:t>«Каспий»</w:t>
      </w:r>
      <w:r>
        <w:rPr>
          <w:spacing w:val="1"/>
        </w:rPr>
        <w:t xml:space="preserve"> </w:t>
      </w:r>
      <w:r>
        <w:t>по</w:t>
      </w:r>
      <w:r>
        <w:rPr>
          <w:spacing w:val="1"/>
        </w:rPr>
        <w:t xml:space="preserve"> </w:t>
      </w:r>
      <w:r>
        <w:t>стабилизации санитарно-эпидемиологической и экологической обстановки на побережье</w:t>
      </w:r>
      <w:r>
        <w:rPr>
          <w:spacing w:val="-57"/>
        </w:rPr>
        <w:t xml:space="preserve"> </w:t>
      </w:r>
      <w:r>
        <w:t>Каспийского моря» (протокол заседания СБ от 24.03.2021г. № 07-05/1- Правительство</w:t>
      </w:r>
      <w:r>
        <w:rPr>
          <w:spacing w:val="1"/>
        </w:rPr>
        <w:t xml:space="preserve"> </w:t>
      </w:r>
      <w:r>
        <w:t>Республики</w:t>
      </w:r>
      <w:r>
        <w:rPr>
          <w:spacing w:val="-1"/>
        </w:rPr>
        <w:t xml:space="preserve"> </w:t>
      </w:r>
      <w:r>
        <w:t>Дагестан).</w:t>
      </w:r>
    </w:p>
    <w:p w:rsidR="00785C29" w:rsidRDefault="00785C29" w:rsidP="00785C29">
      <w:pPr>
        <w:pStyle w:val="a3"/>
        <w:tabs>
          <w:tab w:val="left" w:pos="1276"/>
        </w:tabs>
        <w:spacing w:before="198"/>
        <w:ind w:right="-1" w:firstLine="626"/>
      </w:pPr>
      <w:r>
        <w:t>Главами</w:t>
      </w:r>
      <w:r>
        <w:rPr>
          <w:spacing w:val="1"/>
        </w:rPr>
        <w:t xml:space="preserve"> </w:t>
      </w:r>
      <w:r>
        <w:t>администраций</w:t>
      </w:r>
      <w:r>
        <w:rPr>
          <w:spacing w:val="1"/>
        </w:rPr>
        <w:t xml:space="preserve"> </w:t>
      </w:r>
      <w:r>
        <w:t>городов</w:t>
      </w:r>
      <w:r>
        <w:rPr>
          <w:spacing w:val="1"/>
        </w:rPr>
        <w:t xml:space="preserve"> </w:t>
      </w:r>
      <w:r>
        <w:t>и</w:t>
      </w:r>
      <w:r>
        <w:rPr>
          <w:spacing w:val="1"/>
        </w:rPr>
        <w:t xml:space="preserve"> </w:t>
      </w:r>
      <w:r>
        <w:t>районов,</w:t>
      </w:r>
      <w:r>
        <w:rPr>
          <w:spacing w:val="1"/>
        </w:rPr>
        <w:t xml:space="preserve"> </w:t>
      </w:r>
      <w:r>
        <w:t>балансодержателями,</w:t>
      </w:r>
      <w:r>
        <w:rPr>
          <w:spacing w:val="1"/>
        </w:rPr>
        <w:t xml:space="preserve"> </w:t>
      </w:r>
      <w:r>
        <w:t>в</w:t>
      </w:r>
      <w:r>
        <w:rPr>
          <w:spacing w:val="1"/>
        </w:rPr>
        <w:t xml:space="preserve"> </w:t>
      </w:r>
      <w:r>
        <w:t>ведении</w:t>
      </w:r>
      <w:r>
        <w:rPr>
          <w:spacing w:val="1"/>
        </w:rPr>
        <w:t xml:space="preserve"> </w:t>
      </w:r>
      <w:r>
        <w:t>которых</w:t>
      </w:r>
      <w:r>
        <w:rPr>
          <w:spacing w:val="1"/>
        </w:rPr>
        <w:t xml:space="preserve"> </w:t>
      </w:r>
      <w:r>
        <w:t>находятся</w:t>
      </w:r>
      <w:r>
        <w:rPr>
          <w:spacing w:val="1"/>
        </w:rPr>
        <w:t xml:space="preserve"> </w:t>
      </w:r>
      <w:r>
        <w:t>пляжные</w:t>
      </w:r>
      <w:r>
        <w:rPr>
          <w:spacing w:val="1"/>
        </w:rPr>
        <w:t xml:space="preserve"> </w:t>
      </w:r>
      <w:r>
        <w:t>зоны,</w:t>
      </w:r>
      <w:r>
        <w:rPr>
          <w:spacing w:val="1"/>
        </w:rPr>
        <w:t xml:space="preserve"> </w:t>
      </w:r>
      <w:r>
        <w:t>не</w:t>
      </w:r>
      <w:r>
        <w:rPr>
          <w:spacing w:val="1"/>
        </w:rPr>
        <w:t xml:space="preserve"> </w:t>
      </w:r>
      <w:r>
        <w:t>обеспечивается</w:t>
      </w:r>
      <w:r>
        <w:rPr>
          <w:spacing w:val="1"/>
        </w:rPr>
        <w:t xml:space="preserve"> </w:t>
      </w:r>
      <w:r>
        <w:t>реализация</w:t>
      </w:r>
      <w:r>
        <w:rPr>
          <w:spacing w:val="1"/>
        </w:rPr>
        <w:t xml:space="preserve"> </w:t>
      </w:r>
      <w:r>
        <w:t>мероприятий</w:t>
      </w:r>
      <w:r>
        <w:rPr>
          <w:spacing w:val="1"/>
        </w:rPr>
        <w:t xml:space="preserve"> </w:t>
      </w:r>
      <w:r>
        <w:t>по</w:t>
      </w:r>
      <w:r>
        <w:rPr>
          <w:spacing w:val="1"/>
        </w:rPr>
        <w:t xml:space="preserve"> </w:t>
      </w:r>
      <w:r>
        <w:t>приведению</w:t>
      </w:r>
      <w:r>
        <w:rPr>
          <w:spacing w:val="3"/>
        </w:rPr>
        <w:t xml:space="preserve"> </w:t>
      </w:r>
      <w:r>
        <w:t>зон</w:t>
      </w:r>
      <w:r>
        <w:rPr>
          <w:spacing w:val="2"/>
        </w:rPr>
        <w:t xml:space="preserve"> </w:t>
      </w:r>
      <w:r>
        <w:t>рекреаций</w:t>
      </w:r>
      <w:r>
        <w:rPr>
          <w:spacing w:val="3"/>
        </w:rPr>
        <w:t xml:space="preserve"> </w:t>
      </w:r>
      <w:r>
        <w:t>в</w:t>
      </w:r>
      <w:r>
        <w:rPr>
          <w:spacing w:val="2"/>
        </w:rPr>
        <w:t xml:space="preserve"> </w:t>
      </w:r>
      <w:r>
        <w:t>соответствие с</w:t>
      </w:r>
      <w:r>
        <w:rPr>
          <w:spacing w:val="4"/>
        </w:rPr>
        <w:t xml:space="preserve"> </w:t>
      </w:r>
      <w:r>
        <w:t>требованиями</w:t>
      </w:r>
      <w:r>
        <w:rPr>
          <w:spacing w:val="11"/>
        </w:rPr>
        <w:t xml:space="preserve"> </w:t>
      </w:r>
      <w:r>
        <w:t>ст.</w:t>
      </w:r>
      <w:r>
        <w:rPr>
          <w:spacing w:val="1"/>
        </w:rPr>
        <w:t xml:space="preserve"> </w:t>
      </w:r>
      <w:r>
        <w:t>18.</w:t>
      </w:r>
      <w:r>
        <w:rPr>
          <w:spacing w:val="2"/>
        </w:rPr>
        <w:t xml:space="preserve"> </w:t>
      </w:r>
      <w:r>
        <w:t>Федерального</w:t>
      </w:r>
      <w:r>
        <w:rPr>
          <w:spacing w:val="2"/>
        </w:rPr>
        <w:t xml:space="preserve"> </w:t>
      </w:r>
      <w:r>
        <w:t>Закона</w:t>
      </w:r>
    </w:p>
    <w:p w:rsidR="00785C29" w:rsidRDefault="00785C29" w:rsidP="00785C29">
      <w:pPr>
        <w:pStyle w:val="a3"/>
        <w:tabs>
          <w:tab w:val="left" w:pos="1276"/>
        </w:tabs>
        <w:ind w:right="-1"/>
      </w:pPr>
      <w:r>
        <w:t>№ 52-ФЗ от 30.03.1999г. «О санитарно-эпидемиологическом благополучии населения»,</w:t>
      </w:r>
      <w:r>
        <w:rPr>
          <w:spacing w:val="1"/>
        </w:rPr>
        <w:t xml:space="preserve"> </w:t>
      </w:r>
      <w:r>
        <w:t>СанПиН</w:t>
      </w:r>
      <w:r>
        <w:rPr>
          <w:spacing w:val="1"/>
        </w:rPr>
        <w:t xml:space="preserve"> </w:t>
      </w:r>
      <w:r>
        <w:t>2.1.3684-21"Санитарно-эпидемиологические</w:t>
      </w:r>
      <w:r>
        <w:rPr>
          <w:spacing w:val="1"/>
        </w:rPr>
        <w:t xml:space="preserve"> </w:t>
      </w:r>
      <w:r>
        <w:t>требования</w:t>
      </w:r>
      <w:r>
        <w:rPr>
          <w:spacing w:val="1"/>
        </w:rPr>
        <w:t xml:space="preserve"> </w:t>
      </w:r>
      <w:r>
        <w:t>к</w:t>
      </w:r>
      <w:r>
        <w:rPr>
          <w:spacing w:val="1"/>
        </w:rPr>
        <w:t xml:space="preserve"> </w:t>
      </w:r>
      <w:r>
        <w:t>содержанию</w:t>
      </w:r>
      <w:r>
        <w:rPr>
          <w:spacing w:val="1"/>
        </w:rPr>
        <w:t xml:space="preserve"> </w:t>
      </w:r>
      <w:r>
        <w:t>территорий</w:t>
      </w:r>
      <w:r>
        <w:rPr>
          <w:spacing w:val="1"/>
        </w:rPr>
        <w:t xml:space="preserve"> </w:t>
      </w:r>
      <w:r>
        <w:t>городских</w:t>
      </w:r>
      <w:r>
        <w:rPr>
          <w:spacing w:val="1"/>
        </w:rPr>
        <w:t xml:space="preserve"> </w:t>
      </w:r>
      <w:r>
        <w:t>и</w:t>
      </w:r>
      <w:r>
        <w:rPr>
          <w:spacing w:val="1"/>
        </w:rPr>
        <w:t xml:space="preserve"> </w:t>
      </w:r>
      <w:r>
        <w:t>сельских</w:t>
      </w:r>
      <w:r>
        <w:rPr>
          <w:spacing w:val="1"/>
        </w:rPr>
        <w:t xml:space="preserve"> </w:t>
      </w:r>
      <w:r>
        <w:t>поселений,</w:t>
      </w:r>
      <w:r>
        <w:rPr>
          <w:spacing w:val="1"/>
        </w:rPr>
        <w:t xml:space="preserve"> </w:t>
      </w:r>
      <w:r>
        <w:t>к</w:t>
      </w:r>
      <w:r>
        <w:rPr>
          <w:spacing w:val="1"/>
        </w:rPr>
        <w:t xml:space="preserve"> </w:t>
      </w:r>
      <w:r>
        <w:t>водным</w:t>
      </w:r>
      <w:r>
        <w:rPr>
          <w:spacing w:val="1"/>
        </w:rPr>
        <w:t xml:space="preserve"> </w:t>
      </w:r>
      <w:r>
        <w:t>объектам,</w:t>
      </w:r>
      <w:r>
        <w:rPr>
          <w:spacing w:val="1"/>
        </w:rPr>
        <w:t xml:space="preserve"> </w:t>
      </w:r>
      <w:r>
        <w:t>питьевой</w:t>
      </w:r>
      <w:r>
        <w:rPr>
          <w:spacing w:val="1"/>
        </w:rPr>
        <w:t xml:space="preserve"> </w:t>
      </w:r>
      <w:r>
        <w:t>воде</w:t>
      </w:r>
      <w:r>
        <w:rPr>
          <w:spacing w:val="1"/>
        </w:rPr>
        <w:t xml:space="preserve"> </w:t>
      </w:r>
      <w:r>
        <w:t>и</w:t>
      </w:r>
      <w:r>
        <w:rPr>
          <w:spacing w:val="1"/>
        </w:rPr>
        <w:t xml:space="preserve"> </w:t>
      </w:r>
      <w:r>
        <w:t>питьевому</w:t>
      </w:r>
      <w:r>
        <w:rPr>
          <w:spacing w:val="1"/>
        </w:rPr>
        <w:t xml:space="preserve"> </w:t>
      </w:r>
      <w:r>
        <w:t>водоснабжению,</w:t>
      </w:r>
      <w:r>
        <w:rPr>
          <w:spacing w:val="1"/>
        </w:rPr>
        <w:t xml:space="preserve"> </w:t>
      </w:r>
      <w:r>
        <w:t>атмосферному</w:t>
      </w:r>
      <w:r>
        <w:rPr>
          <w:spacing w:val="1"/>
        </w:rPr>
        <w:t xml:space="preserve"> </w:t>
      </w:r>
      <w:r>
        <w:t>воздуху,</w:t>
      </w:r>
      <w:r>
        <w:rPr>
          <w:spacing w:val="1"/>
        </w:rPr>
        <w:t xml:space="preserve"> </w:t>
      </w:r>
      <w:r>
        <w:t>почвам,</w:t>
      </w:r>
      <w:r>
        <w:rPr>
          <w:spacing w:val="1"/>
        </w:rPr>
        <w:t xml:space="preserve"> </w:t>
      </w:r>
      <w:r>
        <w:t>жилым</w:t>
      </w:r>
      <w:r>
        <w:rPr>
          <w:spacing w:val="1"/>
        </w:rPr>
        <w:t xml:space="preserve"> </w:t>
      </w:r>
      <w:r>
        <w:t>помещениям,</w:t>
      </w:r>
      <w:r>
        <w:rPr>
          <w:spacing w:val="1"/>
        </w:rPr>
        <w:t xml:space="preserve"> </w:t>
      </w:r>
      <w:r>
        <w:t>эксплуатации производственных, общественных помещений, организации и проведению</w:t>
      </w:r>
      <w:r>
        <w:rPr>
          <w:spacing w:val="1"/>
        </w:rPr>
        <w:t xml:space="preserve"> </w:t>
      </w:r>
      <w:r>
        <w:t>санитарно-противоэпидемических</w:t>
      </w:r>
      <w:r>
        <w:rPr>
          <w:spacing w:val="-1"/>
        </w:rPr>
        <w:t xml:space="preserve"> </w:t>
      </w:r>
      <w:r>
        <w:t>(профилактических)</w:t>
      </w:r>
      <w:r>
        <w:rPr>
          <w:spacing w:val="-2"/>
        </w:rPr>
        <w:t xml:space="preserve"> </w:t>
      </w:r>
      <w:r>
        <w:t>мероприятий",</w:t>
      </w:r>
      <w:r>
        <w:rPr>
          <w:spacing w:val="-2"/>
        </w:rPr>
        <w:t xml:space="preserve"> </w:t>
      </w:r>
      <w:r>
        <w:t>в</w:t>
      </w:r>
      <w:r>
        <w:rPr>
          <w:spacing w:val="-3"/>
        </w:rPr>
        <w:t xml:space="preserve"> </w:t>
      </w:r>
      <w:r>
        <w:t>том</w:t>
      </w:r>
      <w:r>
        <w:rPr>
          <w:spacing w:val="-2"/>
        </w:rPr>
        <w:t xml:space="preserve"> </w:t>
      </w:r>
      <w:r>
        <w:t>числе:</w:t>
      </w:r>
    </w:p>
    <w:p w:rsidR="00785C29" w:rsidRDefault="00785C29" w:rsidP="00785C29">
      <w:pPr>
        <w:tabs>
          <w:tab w:val="left" w:pos="1276"/>
        </w:tabs>
        <w:ind w:right="-1"/>
        <w:sectPr w:rsidR="00785C29" w:rsidSect="00785C29">
          <w:pgSz w:w="11910" w:h="16840"/>
          <w:pgMar w:top="1320" w:right="711" w:bottom="1460" w:left="740" w:header="969" w:footer="1206" w:gutter="0"/>
          <w:cols w:space="720"/>
        </w:sectPr>
      </w:pPr>
    </w:p>
    <w:p w:rsidR="00785C29" w:rsidRDefault="00785C29" w:rsidP="00785C29">
      <w:pPr>
        <w:pStyle w:val="a3"/>
        <w:tabs>
          <w:tab w:val="left" w:pos="1276"/>
        </w:tabs>
        <w:spacing w:before="10"/>
        <w:ind w:left="0" w:right="-1"/>
        <w:jc w:val="left"/>
        <w:rPr>
          <w:sz w:val="27"/>
        </w:rPr>
      </w:pPr>
    </w:p>
    <w:p w:rsidR="00785C29" w:rsidRDefault="00785C29" w:rsidP="00785C29">
      <w:pPr>
        <w:pStyle w:val="a7"/>
        <w:numPr>
          <w:ilvl w:val="0"/>
          <w:numId w:val="29"/>
        </w:numPr>
        <w:tabs>
          <w:tab w:val="left" w:pos="1276"/>
          <w:tab w:val="left" w:pos="1469"/>
        </w:tabs>
        <w:spacing w:before="90"/>
        <w:ind w:right="-1" w:firstLine="566"/>
        <w:rPr>
          <w:sz w:val="24"/>
        </w:rPr>
      </w:pPr>
      <w:r>
        <w:rPr>
          <w:sz w:val="24"/>
        </w:rPr>
        <w:t>не</w:t>
      </w:r>
      <w:r>
        <w:rPr>
          <w:spacing w:val="1"/>
          <w:sz w:val="24"/>
        </w:rPr>
        <w:t xml:space="preserve"> </w:t>
      </w:r>
      <w:r>
        <w:rPr>
          <w:sz w:val="24"/>
        </w:rPr>
        <w:t>проведена</w:t>
      </w:r>
      <w:r>
        <w:rPr>
          <w:spacing w:val="1"/>
          <w:sz w:val="24"/>
        </w:rPr>
        <w:t xml:space="preserve"> </w:t>
      </w:r>
      <w:r>
        <w:rPr>
          <w:sz w:val="24"/>
        </w:rPr>
        <w:t>инвентаризация</w:t>
      </w:r>
      <w:r>
        <w:rPr>
          <w:spacing w:val="1"/>
          <w:sz w:val="24"/>
        </w:rPr>
        <w:t xml:space="preserve"> </w:t>
      </w:r>
      <w:r>
        <w:rPr>
          <w:sz w:val="24"/>
        </w:rPr>
        <w:t>зон</w:t>
      </w:r>
      <w:r>
        <w:rPr>
          <w:spacing w:val="1"/>
          <w:sz w:val="24"/>
        </w:rPr>
        <w:t xml:space="preserve"> </w:t>
      </w:r>
      <w:r>
        <w:rPr>
          <w:sz w:val="24"/>
        </w:rPr>
        <w:t>рекреации</w:t>
      </w:r>
      <w:r>
        <w:rPr>
          <w:spacing w:val="1"/>
          <w:sz w:val="24"/>
        </w:rPr>
        <w:t xml:space="preserve"> </w:t>
      </w:r>
      <w:r>
        <w:rPr>
          <w:sz w:val="24"/>
        </w:rPr>
        <w:t>(пляжных</w:t>
      </w:r>
      <w:r>
        <w:rPr>
          <w:spacing w:val="1"/>
          <w:sz w:val="24"/>
        </w:rPr>
        <w:t xml:space="preserve"> </w:t>
      </w:r>
      <w:r>
        <w:rPr>
          <w:sz w:val="24"/>
        </w:rPr>
        <w:t>зон)</w:t>
      </w:r>
      <w:r>
        <w:rPr>
          <w:spacing w:val="1"/>
          <w:sz w:val="24"/>
        </w:rPr>
        <w:t xml:space="preserve"> </w:t>
      </w:r>
      <w:r>
        <w:rPr>
          <w:sz w:val="24"/>
        </w:rPr>
        <w:t>на</w:t>
      </w:r>
      <w:r>
        <w:rPr>
          <w:spacing w:val="1"/>
          <w:sz w:val="24"/>
        </w:rPr>
        <w:t xml:space="preserve"> </w:t>
      </w:r>
      <w:r>
        <w:rPr>
          <w:sz w:val="24"/>
        </w:rPr>
        <w:t>прибрежной</w:t>
      </w:r>
      <w:r>
        <w:rPr>
          <w:spacing w:val="1"/>
          <w:sz w:val="24"/>
        </w:rPr>
        <w:t xml:space="preserve"> </w:t>
      </w:r>
      <w:r>
        <w:rPr>
          <w:sz w:val="24"/>
        </w:rPr>
        <w:t>полосе Каспийского моря, не приведено в юридическое соответствие земельные участки</w:t>
      </w:r>
      <w:r>
        <w:rPr>
          <w:spacing w:val="1"/>
          <w:sz w:val="24"/>
        </w:rPr>
        <w:t xml:space="preserve"> </w:t>
      </w:r>
      <w:r>
        <w:rPr>
          <w:sz w:val="24"/>
        </w:rPr>
        <w:t>и</w:t>
      </w:r>
      <w:r>
        <w:rPr>
          <w:spacing w:val="-1"/>
          <w:sz w:val="24"/>
        </w:rPr>
        <w:t xml:space="preserve"> </w:t>
      </w:r>
      <w:r>
        <w:rPr>
          <w:sz w:val="24"/>
        </w:rPr>
        <w:t>документации</w:t>
      </w:r>
      <w:r>
        <w:rPr>
          <w:spacing w:val="-2"/>
          <w:sz w:val="24"/>
        </w:rPr>
        <w:t xml:space="preserve"> </w:t>
      </w:r>
      <w:r>
        <w:rPr>
          <w:sz w:val="24"/>
        </w:rPr>
        <w:t>и др.</w:t>
      </w:r>
    </w:p>
    <w:p w:rsidR="00785C29" w:rsidRDefault="00785C29" w:rsidP="00785C29">
      <w:pPr>
        <w:pStyle w:val="a7"/>
        <w:numPr>
          <w:ilvl w:val="0"/>
          <w:numId w:val="29"/>
        </w:numPr>
        <w:tabs>
          <w:tab w:val="left" w:pos="1276"/>
          <w:tab w:val="left" w:pos="1572"/>
        </w:tabs>
        <w:ind w:right="-1" w:firstLine="566"/>
        <w:rPr>
          <w:sz w:val="24"/>
        </w:rPr>
      </w:pPr>
      <w:r>
        <w:rPr>
          <w:sz w:val="24"/>
        </w:rPr>
        <w:t>не</w:t>
      </w:r>
      <w:r>
        <w:rPr>
          <w:spacing w:val="1"/>
          <w:sz w:val="24"/>
        </w:rPr>
        <w:t xml:space="preserve"> </w:t>
      </w:r>
      <w:r>
        <w:rPr>
          <w:sz w:val="24"/>
        </w:rPr>
        <w:t>соблюдаются</w:t>
      </w:r>
      <w:r>
        <w:rPr>
          <w:spacing w:val="1"/>
          <w:sz w:val="24"/>
        </w:rPr>
        <w:t xml:space="preserve"> </w:t>
      </w:r>
      <w:r>
        <w:rPr>
          <w:sz w:val="24"/>
        </w:rPr>
        <w:t>меры</w:t>
      </w:r>
      <w:r>
        <w:rPr>
          <w:spacing w:val="1"/>
          <w:sz w:val="24"/>
        </w:rPr>
        <w:t xml:space="preserve"> </w:t>
      </w:r>
      <w:r>
        <w:rPr>
          <w:sz w:val="24"/>
        </w:rPr>
        <w:t>ограничительного</w:t>
      </w:r>
      <w:r>
        <w:rPr>
          <w:spacing w:val="1"/>
          <w:sz w:val="24"/>
        </w:rPr>
        <w:t xml:space="preserve"> </w:t>
      </w:r>
      <w:r>
        <w:rPr>
          <w:sz w:val="24"/>
        </w:rPr>
        <w:t>характера</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57"/>
          <w:sz w:val="24"/>
        </w:rPr>
        <w:t xml:space="preserve"> </w:t>
      </w:r>
      <w:r>
        <w:rPr>
          <w:sz w:val="24"/>
        </w:rPr>
        <w:t>требованиями санитарных правил (выставление аншлагов о запрете купания, проведение</w:t>
      </w:r>
      <w:r>
        <w:rPr>
          <w:spacing w:val="-57"/>
          <w:sz w:val="24"/>
        </w:rPr>
        <w:t xml:space="preserve"> </w:t>
      </w:r>
      <w:r>
        <w:rPr>
          <w:sz w:val="24"/>
        </w:rPr>
        <w:t>дополнительных</w:t>
      </w:r>
      <w:r>
        <w:rPr>
          <w:spacing w:val="1"/>
          <w:sz w:val="24"/>
        </w:rPr>
        <w:t xml:space="preserve"> </w:t>
      </w:r>
      <w:r>
        <w:rPr>
          <w:sz w:val="24"/>
        </w:rPr>
        <w:t>мероприятий</w:t>
      </w:r>
      <w:r>
        <w:rPr>
          <w:spacing w:val="1"/>
          <w:sz w:val="24"/>
        </w:rPr>
        <w:t xml:space="preserve"> </w:t>
      </w:r>
      <w:r>
        <w:rPr>
          <w:sz w:val="24"/>
        </w:rPr>
        <w:t>по</w:t>
      </w:r>
      <w:r>
        <w:rPr>
          <w:spacing w:val="1"/>
          <w:sz w:val="24"/>
        </w:rPr>
        <w:t xml:space="preserve"> </w:t>
      </w:r>
      <w:r>
        <w:rPr>
          <w:sz w:val="24"/>
        </w:rPr>
        <w:t>приведению</w:t>
      </w:r>
      <w:r>
        <w:rPr>
          <w:spacing w:val="1"/>
          <w:sz w:val="24"/>
        </w:rPr>
        <w:t xml:space="preserve"> </w:t>
      </w:r>
      <w:r>
        <w:rPr>
          <w:sz w:val="24"/>
        </w:rPr>
        <w:t>качества</w:t>
      </w:r>
      <w:r>
        <w:rPr>
          <w:spacing w:val="1"/>
          <w:sz w:val="24"/>
        </w:rPr>
        <w:t xml:space="preserve"> </w:t>
      </w:r>
      <w:r>
        <w:rPr>
          <w:sz w:val="24"/>
        </w:rPr>
        <w:t>воды</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требованиями</w:t>
      </w:r>
      <w:r>
        <w:rPr>
          <w:spacing w:val="-1"/>
          <w:sz w:val="24"/>
        </w:rPr>
        <w:t xml:space="preserve"> </w:t>
      </w:r>
      <w:r>
        <w:rPr>
          <w:sz w:val="24"/>
        </w:rPr>
        <w:t>санитарных правил</w:t>
      </w:r>
      <w:r>
        <w:rPr>
          <w:spacing w:val="-3"/>
          <w:sz w:val="24"/>
        </w:rPr>
        <w:t xml:space="preserve"> </w:t>
      </w:r>
      <w:r>
        <w:rPr>
          <w:sz w:val="24"/>
        </w:rPr>
        <w:t>и</w:t>
      </w:r>
      <w:r>
        <w:rPr>
          <w:spacing w:val="-1"/>
          <w:sz w:val="24"/>
        </w:rPr>
        <w:t xml:space="preserve"> </w:t>
      </w:r>
      <w:r>
        <w:rPr>
          <w:sz w:val="24"/>
        </w:rPr>
        <w:t>гигиенических</w:t>
      </w:r>
      <w:r>
        <w:rPr>
          <w:spacing w:val="1"/>
          <w:sz w:val="24"/>
        </w:rPr>
        <w:t xml:space="preserve"> </w:t>
      </w:r>
      <w:r>
        <w:rPr>
          <w:sz w:val="24"/>
        </w:rPr>
        <w:t>нормативов);</w:t>
      </w:r>
    </w:p>
    <w:p w:rsidR="00785C29" w:rsidRDefault="00785C29" w:rsidP="00785C29">
      <w:pPr>
        <w:pStyle w:val="a7"/>
        <w:numPr>
          <w:ilvl w:val="0"/>
          <w:numId w:val="29"/>
        </w:numPr>
        <w:tabs>
          <w:tab w:val="left" w:pos="1276"/>
          <w:tab w:val="left" w:pos="1529"/>
        </w:tabs>
        <w:spacing w:before="3" w:line="276" w:lineRule="auto"/>
        <w:ind w:right="-1" w:firstLine="566"/>
        <w:rPr>
          <w:sz w:val="24"/>
        </w:rPr>
      </w:pPr>
      <w:r>
        <w:rPr>
          <w:sz w:val="24"/>
        </w:rPr>
        <w:t>балансодержателями</w:t>
      </w:r>
      <w:r>
        <w:rPr>
          <w:spacing w:val="1"/>
          <w:sz w:val="24"/>
        </w:rPr>
        <w:t xml:space="preserve"> </w:t>
      </w:r>
      <w:r>
        <w:rPr>
          <w:sz w:val="24"/>
        </w:rPr>
        <w:t>зон</w:t>
      </w:r>
      <w:r>
        <w:rPr>
          <w:spacing w:val="1"/>
          <w:sz w:val="24"/>
        </w:rPr>
        <w:t xml:space="preserve"> </w:t>
      </w:r>
      <w:r>
        <w:rPr>
          <w:sz w:val="24"/>
        </w:rPr>
        <w:t>рекреаций</w:t>
      </w:r>
      <w:r>
        <w:rPr>
          <w:spacing w:val="1"/>
          <w:sz w:val="24"/>
        </w:rPr>
        <w:t xml:space="preserve"> </w:t>
      </w:r>
      <w:r>
        <w:rPr>
          <w:sz w:val="24"/>
        </w:rPr>
        <w:t>не</w:t>
      </w:r>
      <w:r>
        <w:rPr>
          <w:spacing w:val="1"/>
          <w:sz w:val="24"/>
        </w:rPr>
        <w:t xml:space="preserve"> </w:t>
      </w:r>
      <w:r>
        <w:rPr>
          <w:sz w:val="24"/>
        </w:rPr>
        <w:t>осуществляется</w:t>
      </w:r>
      <w:r>
        <w:rPr>
          <w:spacing w:val="1"/>
          <w:sz w:val="24"/>
        </w:rPr>
        <w:t xml:space="preserve"> </w:t>
      </w:r>
      <w:r>
        <w:rPr>
          <w:sz w:val="24"/>
        </w:rPr>
        <w:t>производственный</w:t>
      </w:r>
      <w:r>
        <w:rPr>
          <w:spacing w:val="1"/>
          <w:sz w:val="24"/>
        </w:rPr>
        <w:t xml:space="preserve"> </w:t>
      </w:r>
      <w:r>
        <w:rPr>
          <w:sz w:val="24"/>
        </w:rPr>
        <w:t>лабораторный</w:t>
      </w:r>
      <w:r>
        <w:rPr>
          <w:spacing w:val="-1"/>
          <w:sz w:val="24"/>
        </w:rPr>
        <w:t xml:space="preserve"> </w:t>
      </w:r>
      <w:r>
        <w:rPr>
          <w:sz w:val="24"/>
        </w:rPr>
        <w:t>контроль качества</w:t>
      </w:r>
      <w:r>
        <w:rPr>
          <w:spacing w:val="-2"/>
          <w:sz w:val="24"/>
        </w:rPr>
        <w:t xml:space="preserve"> </w:t>
      </w:r>
      <w:r>
        <w:rPr>
          <w:sz w:val="24"/>
        </w:rPr>
        <w:t>воды морской воды,</w:t>
      </w:r>
      <w:r>
        <w:rPr>
          <w:spacing w:val="-1"/>
          <w:sz w:val="24"/>
        </w:rPr>
        <w:t xml:space="preserve"> </w:t>
      </w:r>
      <w:r>
        <w:rPr>
          <w:sz w:val="24"/>
        </w:rPr>
        <w:t>песка.</w:t>
      </w:r>
    </w:p>
    <w:p w:rsidR="00785C29" w:rsidRDefault="00785C29" w:rsidP="00785C29">
      <w:pPr>
        <w:pStyle w:val="a7"/>
        <w:numPr>
          <w:ilvl w:val="0"/>
          <w:numId w:val="29"/>
        </w:numPr>
        <w:tabs>
          <w:tab w:val="left" w:pos="1276"/>
          <w:tab w:val="left" w:pos="1418"/>
        </w:tabs>
        <w:spacing w:before="1" w:line="276" w:lineRule="auto"/>
        <w:ind w:right="-1" w:firstLine="566"/>
        <w:rPr>
          <w:sz w:val="24"/>
        </w:rPr>
      </w:pPr>
      <w:r>
        <w:rPr>
          <w:sz w:val="24"/>
        </w:rPr>
        <w:t>отсутствуют санитарно-эпидемиологические заключения о соответствии водных</w:t>
      </w:r>
      <w:r>
        <w:rPr>
          <w:spacing w:val="1"/>
          <w:sz w:val="24"/>
        </w:rPr>
        <w:t xml:space="preserve"> </w:t>
      </w:r>
      <w:r>
        <w:rPr>
          <w:sz w:val="24"/>
        </w:rPr>
        <w:t>объектов</w:t>
      </w:r>
      <w:r>
        <w:rPr>
          <w:spacing w:val="1"/>
          <w:sz w:val="24"/>
        </w:rPr>
        <w:t xml:space="preserve"> </w:t>
      </w:r>
      <w:r>
        <w:rPr>
          <w:sz w:val="24"/>
        </w:rPr>
        <w:t>санитарным</w:t>
      </w:r>
      <w:r>
        <w:rPr>
          <w:spacing w:val="1"/>
          <w:sz w:val="24"/>
        </w:rPr>
        <w:t xml:space="preserve"> </w:t>
      </w:r>
      <w:r>
        <w:rPr>
          <w:sz w:val="24"/>
        </w:rPr>
        <w:t>правилам</w:t>
      </w:r>
      <w:r>
        <w:rPr>
          <w:spacing w:val="1"/>
          <w:sz w:val="24"/>
        </w:rPr>
        <w:t xml:space="preserve"> </w:t>
      </w:r>
      <w:r>
        <w:rPr>
          <w:sz w:val="24"/>
        </w:rPr>
        <w:t>и</w:t>
      </w:r>
      <w:r>
        <w:rPr>
          <w:spacing w:val="1"/>
          <w:sz w:val="24"/>
        </w:rPr>
        <w:t xml:space="preserve"> </w:t>
      </w:r>
      <w:r>
        <w:rPr>
          <w:sz w:val="24"/>
        </w:rPr>
        <w:t>условиям</w:t>
      </w:r>
      <w:r>
        <w:rPr>
          <w:spacing w:val="1"/>
          <w:sz w:val="24"/>
        </w:rPr>
        <w:t xml:space="preserve"> </w:t>
      </w:r>
      <w:r>
        <w:rPr>
          <w:sz w:val="24"/>
        </w:rPr>
        <w:t>безопасного</w:t>
      </w:r>
      <w:r>
        <w:rPr>
          <w:spacing w:val="1"/>
          <w:sz w:val="24"/>
        </w:rPr>
        <w:t xml:space="preserve"> </w:t>
      </w:r>
      <w:r>
        <w:rPr>
          <w:sz w:val="24"/>
        </w:rPr>
        <w:t>для</w:t>
      </w:r>
      <w:r>
        <w:rPr>
          <w:spacing w:val="1"/>
          <w:sz w:val="24"/>
        </w:rPr>
        <w:t xml:space="preserve"> </w:t>
      </w:r>
      <w:r>
        <w:rPr>
          <w:sz w:val="24"/>
        </w:rPr>
        <w:t>здоровья</w:t>
      </w:r>
      <w:r>
        <w:rPr>
          <w:spacing w:val="1"/>
          <w:sz w:val="24"/>
        </w:rPr>
        <w:t xml:space="preserve"> </w:t>
      </w:r>
      <w:r>
        <w:rPr>
          <w:sz w:val="24"/>
        </w:rPr>
        <w:t>населения</w:t>
      </w:r>
      <w:r>
        <w:rPr>
          <w:spacing w:val="1"/>
          <w:sz w:val="24"/>
        </w:rPr>
        <w:t xml:space="preserve"> </w:t>
      </w:r>
      <w:r>
        <w:rPr>
          <w:sz w:val="24"/>
        </w:rPr>
        <w:t>использования</w:t>
      </w:r>
      <w:r>
        <w:rPr>
          <w:spacing w:val="-1"/>
          <w:sz w:val="24"/>
        </w:rPr>
        <w:t xml:space="preserve"> </w:t>
      </w:r>
      <w:r>
        <w:rPr>
          <w:sz w:val="24"/>
        </w:rPr>
        <w:t>водных</w:t>
      </w:r>
      <w:r>
        <w:rPr>
          <w:spacing w:val="-2"/>
          <w:sz w:val="24"/>
        </w:rPr>
        <w:t xml:space="preserve"> </w:t>
      </w:r>
      <w:r>
        <w:rPr>
          <w:sz w:val="24"/>
        </w:rPr>
        <w:t>объектов</w:t>
      </w:r>
      <w:r>
        <w:rPr>
          <w:spacing w:val="-1"/>
          <w:sz w:val="24"/>
        </w:rPr>
        <w:t xml:space="preserve"> </w:t>
      </w:r>
      <w:r>
        <w:rPr>
          <w:sz w:val="24"/>
        </w:rPr>
        <w:t>(его</w:t>
      </w:r>
      <w:r>
        <w:rPr>
          <w:spacing w:val="1"/>
          <w:sz w:val="24"/>
        </w:rPr>
        <w:t xml:space="preserve"> </w:t>
      </w:r>
      <w:r>
        <w:rPr>
          <w:sz w:val="24"/>
        </w:rPr>
        <w:t>участков)</w:t>
      </w:r>
      <w:r>
        <w:rPr>
          <w:spacing w:val="-1"/>
          <w:sz w:val="24"/>
        </w:rPr>
        <w:t xml:space="preserve"> </w:t>
      </w:r>
      <w:r>
        <w:rPr>
          <w:sz w:val="24"/>
        </w:rPr>
        <w:t>в</w:t>
      </w:r>
      <w:r>
        <w:rPr>
          <w:spacing w:val="-1"/>
          <w:sz w:val="24"/>
        </w:rPr>
        <w:t xml:space="preserve"> </w:t>
      </w:r>
      <w:r>
        <w:rPr>
          <w:sz w:val="24"/>
        </w:rPr>
        <w:t>рекреационных</w:t>
      </w:r>
      <w:r>
        <w:rPr>
          <w:spacing w:val="1"/>
          <w:sz w:val="24"/>
        </w:rPr>
        <w:t xml:space="preserve"> </w:t>
      </w:r>
      <w:r>
        <w:rPr>
          <w:sz w:val="24"/>
        </w:rPr>
        <w:t>целях.</w:t>
      </w:r>
    </w:p>
    <w:p w:rsidR="00785C29" w:rsidRDefault="00785C29" w:rsidP="00785C29">
      <w:pPr>
        <w:pStyle w:val="a3"/>
        <w:tabs>
          <w:tab w:val="left" w:pos="1276"/>
        </w:tabs>
        <w:spacing w:before="6"/>
        <w:ind w:left="0" w:right="-1"/>
        <w:jc w:val="left"/>
        <w:rPr>
          <w:sz w:val="34"/>
        </w:rPr>
      </w:pPr>
    </w:p>
    <w:p w:rsidR="00785C29" w:rsidRPr="008A269F" w:rsidRDefault="008A269F" w:rsidP="00785C29">
      <w:pPr>
        <w:pStyle w:val="3"/>
        <w:tabs>
          <w:tab w:val="left" w:pos="1276"/>
        </w:tabs>
        <w:ind w:left="1350" w:right="-1"/>
        <w:jc w:val="both"/>
        <w:rPr>
          <w:sz w:val="28"/>
          <w:szCs w:val="28"/>
        </w:rPr>
      </w:pPr>
      <w:bookmarkStart w:id="2" w:name="_bookmark2"/>
      <w:bookmarkEnd w:id="2"/>
      <w:r w:rsidRPr="008A269F">
        <w:rPr>
          <w:sz w:val="28"/>
          <w:szCs w:val="28"/>
        </w:rPr>
        <w:t xml:space="preserve">Глава 2. </w:t>
      </w:r>
      <w:r w:rsidR="00785C29" w:rsidRPr="008A269F">
        <w:rPr>
          <w:sz w:val="28"/>
          <w:szCs w:val="28"/>
        </w:rPr>
        <w:t>Состояние</w:t>
      </w:r>
      <w:r w:rsidR="00785C29" w:rsidRPr="008A269F">
        <w:rPr>
          <w:spacing w:val="-3"/>
          <w:sz w:val="28"/>
          <w:szCs w:val="28"/>
        </w:rPr>
        <w:t xml:space="preserve"> </w:t>
      </w:r>
      <w:r w:rsidR="00785C29" w:rsidRPr="008A269F">
        <w:rPr>
          <w:sz w:val="28"/>
          <w:szCs w:val="28"/>
        </w:rPr>
        <w:t>почв</w:t>
      </w:r>
      <w:r w:rsidR="00785C29" w:rsidRPr="008A269F">
        <w:rPr>
          <w:spacing w:val="-3"/>
          <w:sz w:val="28"/>
          <w:szCs w:val="28"/>
        </w:rPr>
        <w:t xml:space="preserve"> </w:t>
      </w:r>
      <w:r w:rsidR="00785C29" w:rsidRPr="008A269F">
        <w:rPr>
          <w:sz w:val="28"/>
          <w:szCs w:val="28"/>
        </w:rPr>
        <w:t>населенных</w:t>
      </w:r>
      <w:r w:rsidR="00785C29" w:rsidRPr="008A269F">
        <w:rPr>
          <w:spacing w:val="-2"/>
          <w:sz w:val="28"/>
          <w:szCs w:val="28"/>
        </w:rPr>
        <w:t xml:space="preserve"> </w:t>
      </w:r>
      <w:r w:rsidR="00785C29" w:rsidRPr="008A269F">
        <w:rPr>
          <w:sz w:val="28"/>
          <w:szCs w:val="28"/>
        </w:rPr>
        <w:t>мест</w:t>
      </w:r>
      <w:r w:rsidR="00785C29" w:rsidRPr="008A269F">
        <w:rPr>
          <w:spacing w:val="1"/>
          <w:sz w:val="28"/>
          <w:szCs w:val="28"/>
        </w:rPr>
        <w:t xml:space="preserve"> </w:t>
      </w:r>
      <w:r w:rsidR="00785C29" w:rsidRPr="008A269F">
        <w:rPr>
          <w:sz w:val="28"/>
          <w:szCs w:val="28"/>
        </w:rPr>
        <w:t>и</w:t>
      </w:r>
      <w:r w:rsidR="00785C29" w:rsidRPr="008A269F">
        <w:rPr>
          <w:spacing w:val="-2"/>
          <w:sz w:val="28"/>
          <w:szCs w:val="28"/>
        </w:rPr>
        <w:t xml:space="preserve"> </w:t>
      </w:r>
      <w:r w:rsidR="00785C29" w:rsidRPr="008A269F">
        <w:rPr>
          <w:sz w:val="28"/>
          <w:szCs w:val="28"/>
        </w:rPr>
        <w:t>его</w:t>
      </w:r>
      <w:r w:rsidR="00785C29" w:rsidRPr="008A269F">
        <w:rPr>
          <w:spacing w:val="-2"/>
          <w:sz w:val="28"/>
          <w:szCs w:val="28"/>
        </w:rPr>
        <w:t xml:space="preserve"> </w:t>
      </w:r>
      <w:r w:rsidR="00785C29" w:rsidRPr="008A269F">
        <w:rPr>
          <w:sz w:val="28"/>
          <w:szCs w:val="28"/>
        </w:rPr>
        <w:t>влияние</w:t>
      </w:r>
      <w:r w:rsidR="00785C29" w:rsidRPr="008A269F">
        <w:rPr>
          <w:spacing w:val="-3"/>
          <w:sz w:val="28"/>
          <w:szCs w:val="28"/>
        </w:rPr>
        <w:t xml:space="preserve"> </w:t>
      </w:r>
      <w:r w:rsidR="00785C29" w:rsidRPr="008A269F">
        <w:rPr>
          <w:sz w:val="28"/>
          <w:szCs w:val="28"/>
        </w:rPr>
        <w:t>на</w:t>
      </w:r>
      <w:r w:rsidR="00785C29" w:rsidRPr="008A269F">
        <w:rPr>
          <w:spacing w:val="-2"/>
          <w:sz w:val="28"/>
          <w:szCs w:val="28"/>
        </w:rPr>
        <w:t xml:space="preserve"> </w:t>
      </w:r>
      <w:r w:rsidR="00785C29" w:rsidRPr="008A269F">
        <w:rPr>
          <w:sz w:val="28"/>
          <w:szCs w:val="28"/>
        </w:rPr>
        <w:t>здоровье</w:t>
      </w:r>
      <w:r w:rsidR="00785C29" w:rsidRPr="008A269F">
        <w:rPr>
          <w:spacing w:val="-2"/>
          <w:sz w:val="28"/>
          <w:szCs w:val="28"/>
        </w:rPr>
        <w:t xml:space="preserve"> </w:t>
      </w:r>
      <w:r w:rsidR="00785C29" w:rsidRPr="008A269F">
        <w:rPr>
          <w:sz w:val="28"/>
          <w:szCs w:val="28"/>
        </w:rPr>
        <w:t>населения</w:t>
      </w:r>
    </w:p>
    <w:p w:rsidR="00785C29" w:rsidRDefault="00785C29" w:rsidP="00785C29">
      <w:pPr>
        <w:pStyle w:val="a3"/>
        <w:tabs>
          <w:tab w:val="left" w:pos="1276"/>
        </w:tabs>
        <w:spacing w:before="7"/>
        <w:ind w:left="0" w:right="-1"/>
        <w:jc w:val="left"/>
        <w:rPr>
          <w:b/>
          <w:sz w:val="23"/>
        </w:rPr>
      </w:pPr>
    </w:p>
    <w:p w:rsidR="00785C29" w:rsidRDefault="00785C29" w:rsidP="00785C29">
      <w:pPr>
        <w:pStyle w:val="a3"/>
        <w:tabs>
          <w:tab w:val="left" w:pos="1276"/>
        </w:tabs>
        <w:ind w:left="1386" w:right="-1"/>
      </w:pPr>
      <w:r>
        <w:t>В</w:t>
      </w:r>
      <w:r>
        <w:rPr>
          <w:spacing w:val="3"/>
        </w:rPr>
        <w:t xml:space="preserve"> </w:t>
      </w:r>
      <w:r>
        <w:t>2022</w:t>
      </w:r>
      <w:r>
        <w:rPr>
          <w:spacing w:val="-2"/>
        </w:rPr>
        <w:t xml:space="preserve"> </w:t>
      </w:r>
      <w:r>
        <w:t>г.</w:t>
      </w:r>
      <w:r>
        <w:rPr>
          <w:spacing w:val="4"/>
        </w:rPr>
        <w:t xml:space="preserve"> </w:t>
      </w:r>
      <w:r>
        <w:t>контроль</w:t>
      </w:r>
      <w:r>
        <w:rPr>
          <w:spacing w:val="3"/>
        </w:rPr>
        <w:t xml:space="preserve"> </w:t>
      </w:r>
      <w:r>
        <w:t>за</w:t>
      </w:r>
      <w:r>
        <w:rPr>
          <w:spacing w:val="4"/>
        </w:rPr>
        <w:t xml:space="preserve"> </w:t>
      </w:r>
      <w:r>
        <w:t>состоянием</w:t>
      </w:r>
      <w:r>
        <w:rPr>
          <w:spacing w:val="4"/>
        </w:rPr>
        <w:t xml:space="preserve"> </w:t>
      </w:r>
      <w:r>
        <w:t>почвы</w:t>
      </w:r>
      <w:r>
        <w:rPr>
          <w:spacing w:val="3"/>
        </w:rPr>
        <w:t xml:space="preserve"> </w:t>
      </w:r>
      <w:r>
        <w:t>в</w:t>
      </w:r>
      <w:r>
        <w:rPr>
          <w:spacing w:val="5"/>
        </w:rPr>
        <w:t xml:space="preserve"> </w:t>
      </w:r>
      <w:r>
        <w:t>Республике</w:t>
      </w:r>
      <w:r>
        <w:rPr>
          <w:spacing w:val="4"/>
        </w:rPr>
        <w:t xml:space="preserve"> </w:t>
      </w:r>
      <w:r>
        <w:t>Дагестан</w:t>
      </w:r>
      <w:r>
        <w:rPr>
          <w:spacing w:val="5"/>
        </w:rPr>
        <w:t xml:space="preserve"> </w:t>
      </w:r>
      <w:r>
        <w:t>осуществлялся</w:t>
      </w:r>
      <w:r>
        <w:rPr>
          <w:spacing w:val="4"/>
        </w:rPr>
        <w:t xml:space="preserve"> </w:t>
      </w:r>
      <w:r>
        <w:t>в</w:t>
      </w:r>
    </w:p>
    <w:p w:rsidR="00785C29" w:rsidRDefault="00785C29" w:rsidP="00785C29">
      <w:pPr>
        <w:pStyle w:val="a3"/>
        <w:tabs>
          <w:tab w:val="left" w:pos="1276"/>
        </w:tabs>
        <w:ind w:right="-1"/>
      </w:pPr>
      <w:r>
        <w:t>56</w:t>
      </w:r>
      <w:r>
        <w:rPr>
          <w:spacing w:val="1"/>
        </w:rPr>
        <w:t xml:space="preserve"> </w:t>
      </w:r>
      <w:r>
        <w:t>мониторинговых</w:t>
      </w:r>
      <w:r>
        <w:rPr>
          <w:spacing w:val="1"/>
        </w:rPr>
        <w:t xml:space="preserve"> </w:t>
      </w:r>
      <w:r>
        <w:t>точках,</w:t>
      </w:r>
      <w:r>
        <w:rPr>
          <w:spacing w:val="1"/>
        </w:rPr>
        <w:t xml:space="preserve"> </w:t>
      </w:r>
      <w:r>
        <w:t>расположенных</w:t>
      </w:r>
      <w:r>
        <w:rPr>
          <w:spacing w:val="1"/>
        </w:rPr>
        <w:t xml:space="preserve"> </w:t>
      </w:r>
      <w:r>
        <w:t>на</w:t>
      </w:r>
      <w:r>
        <w:rPr>
          <w:spacing w:val="1"/>
        </w:rPr>
        <w:t xml:space="preserve"> </w:t>
      </w:r>
      <w:r>
        <w:t>территории</w:t>
      </w:r>
      <w:r>
        <w:rPr>
          <w:spacing w:val="1"/>
        </w:rPr>
        <w:t xml:space="preserve"> </w:t>
      </w:r>
      <w:r>
        <w:t>школ,</w:t>
      </w:r>
      <w:r>
        <w:rPr>
          <w:spacing w:val="1"/>
        </w:rPr>
        <w:t xml:space="preserve"> </w:t>
      </w:r>
      <w:r>
        <w:t>ДДУ,</w:t>
      </w:r>
      <w:r>
        <w:rPr>
          <w:spacing w:val="1"/>
        </w:rPr>
        <w:t xml:space="preserve"> </w:t>
      </w:r>
      <w:r>
        <w:t>ЛПУ,</w:t>
      </w:r>
      <w:r>
        <w:rPr>
          <w:spacing w:val="1"/>
        </w:rPr>
        <w:t xml:space="preserve"> </w:t>
      </w:r>
      <w:r>
        <w:t>селитебной территории населенных мест, в зоне рекреаций. По данным РИФ СГМ в</w:t>
      </w:r>
      <w:r>
        <w:rPr>
          <w:spacing w:val="1"/>
        </w:rPr>
        <w:t xml:space="preserve"> </w:t>
      </w:r>
      <w:r>
        <w:t>2020-2022 гг.</w:t>
      </w:r>
      <w:r>
        <w:rPr>
          <w:spacing w:val="1"/>
        </w:rPr>
        <w:t xml:space="preserve"> </w:t>
      </w:r>
      <w:r>
        <w:t>на</w:t>
      </w:r>
      <w:r>
        <w:rPr>
          <w:spacing w:val="1"/>
        </w:rPr>
        <w:t xml:space="preserve"> </w:t>
      </w:r>
      <w:r>
        <w:t>территории</w:t>
      </w:r>
      <w:r>
        <w:rPr>
          <w:spacing w:val="1"/>
        </w:rPr>
        <w:t xml:space="preserve"> </w:t>
      </w:r>
      <w:r>
        <w:t>Республики</w:t>
      </w:r>
      <w:r>
        <w:rPr>
          <w:spacing w:val="1"/>
        </w:rPr>
        <w:t xml:space="preserve"> </w:t>
      </w:r>
      <w:r>
        <w:t>Дагестан</w:t>
      </w:r>
      <w:r>
        <w:rPr>
          <w:spacing w:val="1"/>
        </w:rPr>
        <w:t xml:space="preserve"> </w:t>
      </w:r>
      <w:r>
        <w:t>осуществлялся</w:t>
      </w:r>
      <w:r>
        <w:rPr>
          <w:spacing w:val="1"/>
        </w:rPr>
        <w:t xml:space="preserve"> </w:t>
      </w:r>
      <w:r>
        <w:t>контроль</w:t>
      </w:r>
      <w:r>
        <w:rPr>
          <w:spacing w:val="1"/>
        </w:rPr>
        <w:t xml:space="preserve"> </w:t>
      </w:r>
      <w:r>
        <w:t>за</w:t>
      </w:r>
      <w:r>
        <w:rPr>
          <w:spacing w:val="1"/>
        </w:rPr>
        <w:t xml:space="preserve"> </w:t>
      </w:r>
      <w:r>
        <w:t>химическими</w:t>
      </w:r>
      <w:r>
        <w:rPr>
          <w:spacing w:val="1"/>
        </w:rPr>
        <w:t xml:space="preserve"> </w:t>
      </w:r>
      <w:r>
        <w:t>загрязнениями</w:t>
      </w:r>
      <w:r>
        <w:rPr>
          <w:spacing w:val="1"/>
        </w:rPr>
        <w:t xml:space="preserve"> </w:t>
      </w:r>
      <w:r>
        <w:t>почвы</w:t>
      </w:r>
      <w:r>
        <w:rPr>
          <w:spacing w:val="1"/>
        </w:rPr>
        <w:t xml:space="preserve"> </w:t>
      </w:r>
      <w:r>
        <w:t>по</w:t>
      </w:r>
      <w:r>
        <w:rPr>
          <w:spacing w:val="1"/>
        </w:rPr>
        <w:t xml:space="preserve"> </w:t>
      </w:r>
      <w:r>
        <w:t>следующим</w:t>
      </w:r>
      <w:r>
        <w:rPr>
          <w:spacing w:val="1"/>
        </w:rPr>
        <w:t xml:space="preserve"> </w:t>
      </w:r>
      <w:r>
        <w:t>веществам</w:t>
      </w:r>
      <w:r>
        <w:rPr>
          <w:spacing w:val="1"/>
        </w:rPr>
        <w:t xml:space="preserve"> </w:t>
      </w:r>
      <w:r>
        <w:t>и</w:t>
      </w:r>
      <w:r>
        <w:rPr>
          <w:spacing w:val="1"/>
        </w:rPr>
        <w:t xml:space="preserve"> </w:t>
      </w:r>
      <w:r>
        <w:t>химическим</w:t>
      </w:r>
      <w:r>
        <w:rPr>
          <w:spacing w:val="1"/>
        </w:rPr>
        <w:t xml:space="preserve"> </w:t>
      </w:r>
      <w:r>
        <w:t>соединениям:</w:t>
      </w:r>
      <w:r>
        <w:rPr>
          <w:spacing w:val="1"/>
        </w:rPr>
        <w:t xml:space="preserve"> </w:t>
      </w:r>
      <w:r>
        <w:t>тяжелые</w:t>
      </w:r>
      <w:r>
        <w:rPr>
          <w:spacing w:val="1"/>
        </w:rPr>
        <w:t xml:space="preserve"> </w:t>
      </w:r>
      <w:r>
        <w:t>металлы</w:t>
      </w:r>
      <w:r>
        <w:rPr>
          <w:spacing w:val="1"/>
        </w:rPr>
        <w:t xml:space="preserve"> </w:t>
      </w:r>
      <w:r>
        <w:t>(медь,</w:t>
      </w:r>
      <w:r>
        <w:rPr>
          <w:spacing w:val="1"/>
        </w:rPr>
        <w:t xml:space="preserve"> </w:t>
      </w:r>
      <w:r>
        <w:t>цинк,</w:t>
      </w:r>
      <w:r>
        <w:rPr>
          <w:spacing w:val="1"/>
        </w:rPr>
        <w:t xml:space="preserve"> </w:t>
      </w:r>
      <w:r>
        <w:t>свинец),</w:t>
      </w:r>
      <w:r>
        <w:rPr>
          <w:spacing w:val="1"/>
        </w:rPr>
        <w:t xml:space="preserve"> </w:t>
      </w:r>
      <w:r>
        <w:t>нитраты</w:t>
      </w:r>
      <w:r>
        <w:rPr>
          <w:spacing w:val="1"/>
        </w:rPr>
        <w:t xml:space="preserve"> </w:t>
      </w:r>
      <w:r>
        <w:t>(по</w:t>
      </w:r>
      <w:r>
        <w:rPr>
          <w:spacing w:val="1"/>
        </w:rPr>
        <w:t xml:space="preserve"> </w:t>
      </w:r>
      <w:r>
        <w:t>NO3),</w:t>
      </w:r>
      <w:r>
        <w:rPr>
          <w:spacing w:val="1"/>
        </w:rPr>
        <w:t xml:space="preserve"> </w:t>
      </w:r>
      <w:r>
        <w:t>индекс</w:t>
      </w:r>
      <w:r>
        <w:rPr>
          <w:spacing w:val="1"/>
        </w:rPr>
        <w:t xml:space="preserve"> </w:t>
      </w:r>
      <w:r>
        <w:t>токсичности,</w:t>
      </w:r>
      <w:r>
        <w:rPr>
          <w:spacing w:val="1"/>
        </w:rPr>
        <w:t xml:space="preserve"> </w:t>
      </w:r>
      <w:r>
        <w:t>гамма-изомер</w:t>
      </w:r>
      <w:r>
        <w:rPr>
          <w:spacing w:val="1"/>
        </w:rPr>
        <w:t xml:space="preserve"> </w:t>
      </w:r>
      <w:r>
        <w:t>ГХЦГ,</w:t>
      </w:r>
      <w:r>
        <w:rPr>
          <w:spacing w:val="1"/>
        </w:rPr>
        <w:t xml:space="preserve"> </w:t>
      </w:r>
      <w:r>
        <w:t>альфа-изомер</w:t>
      </w:r>
      <w:r>
        <w:rPr>
          <w:spacing w:val="1"/>
        </w:rPr>
        <w:t xml:space="preserve"> </w:t>
      </w:r>
      <w:r>
        <w:t>ГХЦГ,</w:t>
      </w:r>
      <w:r>
        <w:rPr>
          <w:spacing w:val="1"/>
        </w:rPr>
        <w:t xml:space="preserve"> </w:t>
      </w:r>
      <w:r>
        <w:t>ДДТ</w:t>
      </w:r>
      <w:r>
        <w:rPr>
          <w:spacing w:val="1"/>
        </w:rPr>
        <w:t xml:space="preserve"> </w:t>
      </w:r>
      <w:r>
        <w:t>и</w:t>
      </w:r>
      <w:r>
        <w:rPr>
          <w:spacing w:val="1"/>
        </w:rPr>
        <w:t xml:space="preserve"> </w:t>
      </w:r>
      <w:r>
        <w:t>его</w:t>
      </w:r>
      <w:r>
        <w:rPr>
          <w:spacing w:val="1"/>
        </w:rPr>
        <w:t xml:space="preserve"> </w:t>
      </w:r>
      <w:r>
        <w:t>метаболиты,</w:t>
      </w:r>
      <w:r>
        <w:rPr>
          <w:spacing w:val="1"/>
        </w:rPr>
        <w:t xml:space="preserve"> </w:t>
      </w:r>
      <w:r>
        <w:t>бенз(а)пирен, микробиологические и паразитологические показатели (индекс БГКП и</w:t>
      </w:r>
      <w:r>
        <w:rPr>
          <w:spacing w:val="1"/>
        </w:rPr>
        <w:t xml:space="preserve"> </w:t>
      </w:r>
      <w:r>
        <w:t>индекс</w:t>
      </w:r>
      <w:r>
        <w:rPr>
          <w:spacing w:val="1"/>
        </w:rPr>
        <w:t xml:space="preserve"> </w:t>
      </w:r>
      <w:r>
        <w:t>энтерококков,</w:t>
      </w:r>
      <w:r>
        <w:rPr>
          <w:spacing w:val="1"/>
        </w:rPr>
        <w:t xml:space="preserve"> </w:t>
      </w:r>
      <w:r>
        <w:t>патогенные</w:t>
      </w:r>
      <w:r>
        <w:rPr>
          <w:spacing w:val="1"/>
        </w:rPr>
        <w:t xml:space="preserve"> </w:t>
      </w:r>
      <w:r>
        <w:t>микроорганизмы</w:t>
      </w:r>
      <w:r>
        <w:rPr>
          <w:spacing w:val="1"/>
        </w:rPr>
        <w:t xml:space="preserve"> </w:t>
      </w:r>
      <w:r>
        <w:t>(в</w:t>
      </w:r>
      <w:r>
        <w:rPr>
          <w:spacing w:val="1"/>
        </w:rPr>
        <w:t xml:space="preserve"> </w:t>
      </w:r>
      <w:r>
        <w:t>т.ч.</w:t>
      </w:r>
      <w:r>
        <w:rPr>
          <w:spacing w:val="1"/>
        </w:rPr>
        <w:t xml:space="preserve"> </w:t>
      </w:r>
      <w:r>
        <w:t>сальмонеллы),</w:t>
      </w:r>
      <w:r>
        <w:rPr>
          <w:spacing w:val="1"/>
        </w:rPr>
        <w:t xml:space="preserve"> </w:t>
      </w:r>
      <w:r>
        <w:t>яйца</w:t>
      </w:r>
      <w:r>
        <w:rPr>
          <w:spacing w:val="60"/>
        </w:rPr>
        <w:t xml:space="preserve"> </w:t>
      </w:r>
      <w:r>
        <w:t>и</w:t>
      </w:r>
      <w:r>
        <w:rPr>
          <w:spacing w:val="1"/>
        </w:rPr>
        <w:t xml:space="preserve"> </w:t>
      </w:r>
      <w:r>
        <w:t>личинки</w:t>
      </w:r>
      <w:r>
        <w:rPr>
          <w:spacing w:val="-1"/>
        </w:rPr>
        <w:t xml:space="preserve"> </w:t>
      </w:r>
      <w:r>
        <w:t>гельминтов, по</w:t>
      </w:r>
      <w:r>
        <w:rPr>
          <w:spacing w:val="-1"/>
        </w:rPr>
        <w:t xml:space="preserve"> </w:t>
      </w:r>
      <w:r>
        <w:t>радиологическим</w:t>
      </w:r>
      <w:r>
        <w:rPr>
          <w:spacing w:val="-1"/>
        </w:rPr>
        <w:t xml:space="preserve"> </w:t>
      </w:r>
      <w:r>
        <w:t>показателям</w:t>
      </w:r>
      <w:r>
        <w:rPr>
          <w:spacing w:val="3"/>
        </w:rPr>
        <w:t xml:space="preserve"> </w:t>
      </w:r>
      <w:r>
        <w:t>–</w:t>
      </w:r>
      <w:r>
        <w:rPr>
          <w:spacing w:val="-1"/>
        </w:rPr>
        <w:t xml:space="preserve"> </w:t>
      </w:r>
      <w:r>
        <w:t>цезий.</w:t>
      </w:r>
    </w:p>
    <w:p w:rsidR="00785C29" w:rsidRDefault="00785C29" w:rsidP="00785C29">
      <w:pPr>
        <w:pStyle w:val="a3"/>
        <w:tabs>
          <w:tab w:val="left" w:pos="1276"/>
        </w:tabs>
        <w:ind w:right="-1" w:firstLine="707"/>
      </w:pPr>
      <w:r>
        <w:t>В</w:t>
      </w:r>
      <w:r>
        <w:rPr>
          <w:spacing w:val="1"/>
        </w:rPr>
        <w:t xml:space="preserve"> </w:t>
      </w:r>
      <w:r>
        <w:t>сравнительной</w:t>
      </w:r>
      <w:r>
        <w:rPr>
          <w:spacing w:val="1"/>
        </w:rPr>
        <w:t xml:space="preserve"> </w:t>
      </w:r>
      <w:r>
        <w:t>трехлетней</w:t>
      </w:r>
      <w:r>
        <w:rPr>
          <w:spacing w:val="1"/>
        </w:rPr>
        <w:t xml:space="preserve"> </w:t>
      </w:r>
      <w:r>
        <w:t>динамике</w:t>
      </w:r>
      <w:r>
        <w:rPr>
          <w:spacing w:val="1"/>
        </w:rPr>
        <w:t xml:space="preserve"> </w:t>
      </w:r>
      <w:r>
        <w:t>отмечается</w:t>
      </w:r>
      <w:r>
        <w:rPr>
          <w:spacing w:val="1"/>
        </w:rPr>
        <w:t xml:space="preserve"> </w:t>
      </w:r>
      <w:r>
        <w:t>тенденция</w:t>
      </w:r>
      <w:r>
        <w:rPr>
          <w:spacing w:val="1"/>
        </w:rPr>
        <w:t xml:space="preserve"> </w:t>
      </w:r>
      <w:r>
        <w:t>улучшения</w:t>
      </w:r>
      <w:r>
        <w:rPr>
          <w:spacing w:val="1"/>
        </w:rPr>
        <w:t xml:space="preserve"> </w:t>
      </w:r>
      <w:r>
        <w:t>качественных</w:t>
      </w:r>
      <w:r>
        <w:rPr>
          <w:spacing w:val="1"/>
        </w:rPr>
        <w:t xml:space="preserve"> </w:t>
      </w:r>
      <w:r>
        <w:t>показателей</w:t>
      </w:r>
      <w:r>
        <w:rPr>
          <w:spacing w:val="1"/>
        </w:rPr>
        <w:t xml:space="preserve"> </w:t>
      </w:r>
      <w:r>
        <w:t>загрязнения</w:t>
      </w:r>
      <w:r>
        <w:rPr>
          <w:spacing w:val="1"/>
        </w:rPr>
        <w:t xml:space="preserve"> </w:t>
      </w:r>
      <w:r>
        <w:t>почв</w:t>
      </w:r>
      <w:r>
        <w:rPr>
          <w:spacing w:val="1"/>
        </w:rPr>
        <w:t xml:space="preserve"> </w:t>
      </w:r>
      <w:r>
        <w:t>по</w:t>
      </w:r>
      <w:r>
        <w:rPr>
          <w:spacing w:val="1"/>
        </w:rPr>
        <w:t xml:space="preserve"> </w:t>
      </w:r>
      <w:r>
        <w:t>микробиологическим</w:t>
      </w:r>
      <w:r>
        <w:rPr>
          <w:spacing w:val="1"/>
        </w:rPr>
        <w:t xml:space="preserve"> </w:t>
      </w:r>
      <w:r>
        <w:t>и</w:t>
      </w:r>
      <w:r>
        <w:rPr>
          <w:spacing w:val="1"/>
        </w:rPr>
        <w:t xml:space="preserve"> </w:t>
      </w:r>
      <w:r>
        <w:t>паразитологическим</w:t>
      </w:r>
      <w:r>
        <w:rPr>
          <w:spacing w:val="-3"/>
        </w:rPr>
        <w:t xml:space="preserve"> </w:t>
      </w:r>
      <w:r>
        <w:t>показателям</w:t>
      </w:r>
      <w:r>
        <w:rPr>
          <w:spacing w:val="-2"/>
        </w:rPr>
        <w:t xml:space="preserve"> </w:t>
      </w:r>
      <w:r>
        <w:t>на</w:t>
      </w:r>
      <w:r>
        <w:rPr>
          <w:spacing w:val="-3"/>
        </w:rPr>
        <w:t xml:space="preserve"> </w:t>
      </w:r>
      <w:r>
        <w:t>территории</w:t>
      </w:r>
      <w:r>
        <w:rPr>
          <w:spacing w:val="-1"/>
        </w:rPr>
        <w:t xml:space="preserve"> </w:t>
      </w:r>
      <w:r>
        <w:t>Республики</w:t>
      </w:r>
      <w:r>
        <w:rPr>
          <w:spacing w:val="-2"/>
        </w:rPr>
        <w:t xml:space="preserve"> </w:t>
      </w:r>
      <w:r>
        <w:t>Дагестан.</w:t>
      </w:r>
      <w:r>
        <w:rPr>
          <w:spacing w:val="7"/>
        </w:rPr>
        <w:t xml:space="preserve"> </w:t>
      </w:r>
      <w:r>
        <w:t>(рис.13)</w:t>
      </w:r>
    </w:p>
    <w:p w:rsidR="00785C29" w:rsidRDefault="00785C29" w:rsidP="00785C29">
      <w:pPr>
        <w:pStyle w:val="a3"/>
        <w:tabs>
          <w:tab w:val="left" w:pos="1276"/>
        </w:tabs>
        <w:spacing w:before="2"/>
        <w:ind w:left="0" w:right="-1"/>
        <w:jc w:val="left"/>
        <w:rPr>
          <w:sz w:val="21"/>
        </w:rPr>
      </w:pPr>
      <w:r>
        <w:rPr>
          <w:noProof/>
          <w:lang w:eastAsia="ru-RU"/>
        </w:rPr>
        <w:drawing>
          <wp:anchor distT="0" distB="0" distL="0" distR="0" simplePos="0" relativeHeight="251663360" behindDoc="0" locked="0" layoutInCell="1" allowOverlap="1" wp14:anchorId="365CF363" wp14:editId="26F1EEDD">
            <wp:simplePos x="0" y="0"/>
            <wp:positionH relativeFrom="page">
              <wp:posOffset>900430</wp:posOffset>
            </wp:positionH>
            <wp:positionV relativeFrom="paragraph">
              <wp:posOffset>179901</wp:posOffset>
            </wp:positionV>
            <wp:extent cx="5699441" cy="2273808"/>
            <wp:effectExtent l="0" t="0" r="0" b="0"/>
            <wp:wrapTopAndBottom/>
            <wp:docPr id="1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7.png"/>
                    <pic:cNvPicPr/>
                  </pic:nvPicPr>
                  <pic:blipFill>
                    <a:blip r:embed="rId34" cstate="print"/>
                    <a:stretch>
                      <a:fillRect/>
                    </a:stretch>
                  </pic:blipFill>
                  <pic:spPr>
                    <a:xfrm>
                      <a:off x="0" y="0"/>
                      <a:ext cx="5699441" cy="2273808"/>
                    </a:xfrm>
                    <a:prstGeom prst="rect">
                      <a:avLst/>
                    </a:prstGeom>
                  </pic:spPr>
                </pic:pic>
              </a:graphicData>
            </a:graphic>
          </wp:anchor>
        </w:drawing>
      </w:r>
    </w:p>
    <w:p w:rsidR="00785C29" w:rsidRDefault="00785C29" w:rsidP="00785C29">
      <w:pPr>
        <w:tabs>
          <w:tab w:val="left" w:pos="1276"/>
        </w:tabs>
        <w:spacing w:before="221"/>
        <w:ind w:left="1386" w:right="-1" w:hanging="687"/>
      </w:pPr>
      <w:r>
        <w:t>Рис.</w:t>
      </w:r>
      <w:r>
        <w:rPr>
          <w:spacing w:val="-2"/>
        </w:rPr>
        <w:t xml:space="preserve"> </w:t>
      </w:r>
      <w:r>
        <w:t>13.</w:t>
      </w:r>
      <w:r>
        <w:rPr>
          <w:spacing w:val="-1"/>
        </w:rPr>
        <w:t xml:space="preserve"> </w:t>
      </w:r>
      <w:r>
        <w:t>Доля</w:t>
      </w:r>
      <w:r>
        <w:rPr>
          <w:spacing w:val="-1"/>
        </w:rPr>
        <w:t xml:space="preserve"> </w:t>
      </w:r>
      <w:r>
        <w:t>проб</w:t>
      </w:r>
      <w:r>
        <w:rPr>
          <w:spacing w:val="-1"/>
        </w:rPr>
        <w:t xml:space="preserve"> </w:t>
      </w:r>
      <w:r>
        <w:t>почвы,</w:t>
      </w:r>
      <w:r>
        <w:rPr>
          <w:spacing w:val="-4"/>
        </w:rPr>
        <w:t xml:space="preserve"> </w:t>
      </w:r>
      <w:r>
        <w:t>с</w:t>
      </w:r>
      <w:r>
        <w:rPr>
          <w:spacing w:val="-1"/>
        </w:rPr>
        <w:t xml:space="preserve"> </w:t>
      </w:r>
      <w:r>
        <w:t>превышением</w:t>
      </w:r>
      <w:r>
        <w:rPr>
          <w:spacing w:val="-1"/>
        </w:rPr>
        <w:t xml:space="preserve"> </w:t>
      </w:r>
      <w:r>
        <w:t>гигиенических</w:t>
      </w:r>
      <w:r>
        <w:rPr>
          <w:spacing w:val="-1"/>
        </w:rPr>
        <w:t xml:space="preserve"> </w:t>
      </w:r>
      <w:r>
        <w:t>нормативов</w:t>
      </w:r>
      <w:r>
        <w:rPr>
          <w:spacing w:val="-2"/>
        </w:rPr>
        <w:t xml:space="preserve"> </w:t>
      </w:r>
      <w:r>
        <w:t>по</w:t>
      </w:r>
      <w:r>
        <w:rPr>
          <w:spacing w:val="-2"/>
        </w:rPr>
        <w:t xml:space="preserve"> </w:t>
      </w:r>
      <w:r>
        <w:t>РД</w:t>
      </w:r>
      <w:r>
        <w:rPr>
          <w:spacing w:val="-1"/>
        </w:rPr>
        <w:t xml:space="preserve"> </w:t>
      </w:r>
      <w:r>
        <w:t>за</w:t>
      </w:r>
      <w:r>
        <w:rPr>
          <w:spacing w:val="-1"/>
        </w:rPr>
        <w:t xml:space="preserve"> </w:t>
      </w:r>
      <w:r>
        <w:t>2020-2022</w:t>
      </w:r>
      <w:r>
        <w:rPr>
          <w:spacing w:val="-1"/>
        </w:rPr>
        <w:t xml:space="preserve"> </w:t>
      </w:r>
      <w:r>
        <w:t>гг.,</w:t>
      </w:r>
      <w:r>
        <w:rPr>
          <w:spacing w:val="-4"/>
        </w:rPr>
        <w:t xml:space="preserve"> </w:t>
      </w:r>
      <w:r>
        <w:t>%</w:t>
      </w:r>
    </w:p>
    <w:p w:rsidR="00785C29" w:rsidRDefault="00785C29" w:rsidP="00785C29">
      <w:pPr>
        <w:pStyle w:val="a3"/>
        <w:tabs>
          <w:tab w:val="left" w:pos="1276"/>
        </w:tabs>
        <w:spacing w:before="9"/>
        <w:ind w:left="0" w:right="-1"/>
        <w:jc w:val="left"/>
        <w:rPr>
          <w:sz w:val="23"/>
        </w:rPr>
      </w:pPr>
    </w:p>
    <w:p w:rsidR="00785C29" w:rsidRDefault="00785C29" w:rsidP="00785C29">
      <w:pPr>
        <w:pStyle w:val="a3"/>
        <w:tabs>
          <w:tab w:val="left" w:pos="1276"/>
        </w:tabs>
        <w:ind w:right="-1" w:firstLine="707"/>
      </w:pPr>
      <w:r>
        <w:t>За 2022г. по Республике Дагестан исследовано 197 проб почвы по санитарно-</w:t>
      </w:r>
      <w:r>
        <w:rPr>
          <w:spacing w:val="1"/>
        </w:rPr>
        <w:t xml:space="preserve"> </w:t>
      </w:r>
      <w:r>
        <w:t>химическим</w:t>
      </w:r>
      <w:r>
        <w:rPr>
          <w:spacing w:val="1"/>
        </w:rPr>
        <w:t xml:space="preserve"> </w:t>
      </w:r>
      <w:r>
        <w:t>показателям,</w:t>
      </w:r>
      <w:r>
        <w:rPr>
          <w:spacing w:val="1"/>
        </w:rPr>
        <w:t xml:space="preserve"> </w:t>
      </w:r>
      <w:r>
        <w:t>из</w:t>
      </w:r>
      <w:r>
        <w:rPr>
          <w:spacing w:val="1"/>
        </w:rPr>
        <w:t xml:space="preserve"> </w:t>
      </w:r>
      <w:r>
        <w:t>них</w:t>
      </w:r>
      <w:r>
        <w:rPr>
          <w:spacing w:val="1"/>
        </w:rPr>
        <w:t xml:space="preserve"> </w:t>
      </w:r>
      <w:r>
        <w:t>не</w:t>
      </w:r>
      <w:r>
        <w:rPr>
          <w:spacing w:val="1"/>
        </w:rPr>
        <w:t xml:space="preserve"> </w:t>
      </w:r>
      <w:r>
        <w:t>соответствующих</w:t>
      </w:r>
      <w:r>
        <w:rPr>
          <w:spacing w:val="1"/>
        </w:rPr>
        <w:t xml:space="preserve"> </w:t>
      </w:r>
      <w:r>
        <w:t>проб</w:t>
      </w:r>
      <w:r>
        <w:rPr>
          <w:spacing w:val="1"/>
        </w:rPr>
        <w:t xml:space="preserve"> </w:t>
      </w:r>
      <w:r>
        <w:t>в</w:t>
      </w:r>
      <w:r>
        <w:rPr>
          <w:spacing w:val="1"/>
        </w:rPr>
        <w:t xml:space="preserve"> </w:t>
      </w:r>
      <w:r>
        <w:t>2022</w:t>
      </w:r>
      <w:r>
        <w:rPr>
          <w:spacing w:val="1"/>
        </w:rPr>
        <w:t xml:space="preserve"> </w:t>
      </w:r>
      <w:r>
        <w:t>году</w:t>
      </w:r>
      <w:r>
        <w:rPr>
          <w:spacing w:val="1"/>
        </w:rPr>
        <w:t xml:space="preserve"> </w:t>
      </w:r>
      <w:r>
        <w:t>не</w:t>
      </w:r>
      <w:r>
        <w:rPr>
          <w:spacing w:val="1"/>
        </w:rPr>
        <w:t xml:space="preserve"> </w:t>
      </w:r>
      <w:r>
        <w:t>зарегистрировано.</w:t>
      </w:r>
      <w:r>
        <w:rPr>
          <w:spacing w:val="11"/>
        </w:rPr>
        <w:t xml:space="preserve"> </w:t>
      </w:r>
      <w:r>
        <w:t>Число</w:t>
      </w:r>
      <w:r>
        <w:rPr>
          <w:spacing w:val="12"/>
        </w:rPr>
        <w:t xml:space="preserve"> </w:t>
      </w:r>
      <w:r>
        <w:t>исследованных</w:t>
      </w:r>
      <w:r>
        <w:rPr>
          <w:spacing w:val="12"/>
        </w:rPr>
        <w:t xml:space="preserve"> </w:t>
      </w:r>
      <w:r>
        <w:t>проб</w:t>
      </w:r>
      <w:r>
        <w:rPr>
          <w:spacing w:val="10"/>
        </w:rPr>
        <w:t xml:space="preserve"> </w:t>
      </w:r>
      <w:r>
        <w:t>по</w:t>
      </w:r>
      <w:r>
        <w:rPr>
          <w:spacing w:val="12"/>
        </w:rPr>
        <w:t xml:space="preserve"> </w:t>
      </w:r>
      <w:r>
        <w:t>санитарно</w:t>
      </w:r>
      <w:r>
        <w:rPr>
          <w:spacing w:val="14"/>
        </w:rPr>
        <w:t xml:space="preserve"> </w:t>
      </w:r>
      <w:r>
        <w:t>-</w:t>
      </w:r>
      <w:r>
        <w:rPr>
          <w:spacing w:val="9"/>
        </w:rPr>
        <w:t xml:space="preserve"> </w:t>
      </w:r>
      <w:r>
        <w:t>химическим</w:t>
      </w:r>
      <w:r>
        <w:rPr>
          <w:spacing w:val="11"/>
        </w:rPr>
        <w:t xml:space="preserve"> </w:t>
      </w:r>
      <w:r>
        <w:t>показателям</w:t>
      </w:r>
    </w:p>
    <w:p w:rsidR="00785C29" w:rsidRDefault="00785C29" w:rsidP="00785C29">
      <w:pPr>
        <w:tabs>
          <w:tab w:val="left" w:pos="1276"/>
        </w:tabs>
        <w:ind w:right="-1"/>
        <w:sectPr w:rsidR="00785C29" w:rsidSect="00785C29">
          <w:pgSz w:w="11910" w:h="16840"/>
          <w:pgMar w:top="1320" w:right="711" w:bottom="1460" w:left="740" w:header="969" w:footer="1206" w:gutter="0"/>
          <w:cols w:space="720"/>
        </w:sectPr>
      </w:pPr>
    </w:p>
    <w:p w:rsidR="00785C29" w:rsidRDefault="00785C29" w:rsidP="00785C29">
      <w:pPr>
        <w:pStyle w:val="a3"/>
        <w:tabs>
          <w:tab w:val="left" w:pos="1276"/>
        </w:tabs>
        <w:spacing w:before="10"/>
        <w:ind w:left="0" w:right="-1"/>
        <w:jc w:val="left"/>
        <w:rPr>
          <w:sz w:val="27"/>
        </w:rPr>
      </w:pPr>
    </w:p>
    <w:p w:rsidR="00785C29" w:rsidRDefault="00785C29" w:rsidP="00785C29">
      <w:pPr>
        <w:pStyle w:val="a3"/>
        <w:tabs>
          <w:tab w:val="left" w:pos="1276"/>
        </w:tabs>
        <w:spacing w:before="90"/>
        <w:ind w:right="-1"/>
      </w:pPr>
      <w:r>
        <w:t>в 2022 году уменьшилось</w:t>
      </w:r>
      <w:r>
        <w:rPr>
          <w:spacing w:val="61"/>
        </w:rPr>
        <w:t xml:space="preserve"> </w:t>
      </w:r>
      <w:r>
        <w:t>на 51 пробу и составило 197, из них не соответствующих</w:t>
      </w:r>
      <w:r>
        <w:rPr>
          <w:spacing w:val="1"/>
        </w:rPr>
        <w:t xml:space="preserve"> </w:t>
      </w:r>
      <w:r>
        <w:t>проб</w:t>
      </w:r>
      <w:r>
        <w:rPr>
          <w:spacing w:val="1"/>
        </w:rPr>
        <w:t xml:space="preserve"> </w:t>
      </w:r>
      <w:r>
        <w:t>нет.</w:t>
      </w:r>
      <w:r>
        <w:rPr>
          <w:spacing w:val="1"/>
        </w:rPr>
        <w:t xml:space="preserve"> </w:t>
      </w:r>
      <w:r>
        <w:t>Число исследованных проб</w:t>
      </w:r>
      <w:r>
        <w:rPr>
          <w:spacing w:val="1"/>
        </w:rPr>
        <w:t xml:space="preserve"> </w:t>
      </w:r>
      <w:r>
        <w:t>по</w:t>
      </w:r>
      <w:r>
        <w:rPr>
          <w:spacing w:val="1"/>
        </w:rPr>
        <w:t xml:space="preserve"> </w:t>
      </w:r>
      <w:r>
        <w:t>санитарно-химическим показателям в 2020</w:t>
      </w:r>
      <w:r>
        <w:rPr>
          <w:spacing w:val="1"/>
        </w:rPr>
        <w:t xml:space="preserve"> </w:t>
      </w:r>
      <w:r>
        <w:t>году</w:t>
      </w:r>
      <w:r>
        <w:rPr>
          <w:spacing w:val="-6"/>
        </w:rPr>
        <w:t xml:space="preserve"> </w:t>
      </w:r>
      <w:r>
        <w:t>составило</w:t>
      </w:r>
      <w:r>
        <w:rPr>
          <w:spacing w:val="1"/>
        </w:rPr>
        <w:t xml:space="preserve"> </w:t>
      </w:r>
      <w:r>
        <w:t>196 проб из</w:t>
      </w:r>
      <w:r>
        <w:rPr>
          <w:spacing w:val="-3"/>
        </w:rPr>
        <w:t xml:space="preserve"> </w:t>
      </w:r>
      <w:r>
        <w:t>них</w:t>
      </w:r>
      <w:r>
        <w:rPr>
          <w:spacing w:val="-1"/>
        </w:rPr>
        <w:t xml:space="preserve"> </w:t>
      </w:r>
      <w:r>
        <w:t>не</w:t>
      </w:r>
      <w:r>
        <w:rPr>
          <w:spacing w:val="-1"/>
        </w:rPr>
        <w:t xml:space="preserve"> </w:t>
      </w:r>
      <w:r>
        <w:t>соответствует 2</w:t>
      </w:r>
      <w:r>
        <w:rPr>
          <w:spacing w:val="-1"/>
        </w:rPr>
        <w:t xml:space="preserve"> </w:t>
      </w:r>
      <w:proofErr w:type="gramStart"/>
      <w:r>
        <w:t>пробы  (</w:t>
      </w:r>
      <w:proofErr w:type="gramEnd"/>
      <w:r>
        <w:t>1,02%)</w:t>
      </w:r>
      <w:r>
        <w:rPr>
          <w:spacing w:val="-1"/>
        </w:rPr>
        <w:t xml:space="preserve"> </w:t>
      </w:r>
      <w:r>
        <w:t>(таблица</w:t>
      </w:r>
      <w:r>
        <w:rPr>
          <w:spacing w:val="-1"/>
        </w:rPr>
        <w:t xml:space="preserve"> </w:t>
      </w:r>
      <w:r>
        <w:t>№</w:t>
      </w:r>
      <w:r>
        <w:rPr>
          <w:spacing w:val="-1"/>
        </w:rPr>
        <w:t xml:space="preserve"> </w:t>
      </w:r>
      <w:r>
        <w:t>12).</w:t>
      </w:r>
    </w:p>
    <w:p w:rsidR="00785C29" w:rsidRDefault="00785C29" w:rsidP="00785C29">
      <w:pPr>
        <w:pStyle w:val="a3"/>
        <w:tabs>
          <w:tab w:val="left" w:pos="1276"/>
        </w:tabs>
        <w:ind w:left="0" w:right="-1"/>
        <w:jc w:val="left"/>
        <w:rPr>
          <w:sz w:val="20"/>
        </w:rPr>
      </w:pPr>
    </w:p>
    <w:p w:rsidR="00785C29" w:rsidRDefault="00785C29" w:rsidP="00785C29">
      <w:pPr>
        <w:pStyle w:val="a3"/>
        <w:tabs>
          <w:tab w:val="left" w:pos="1276"/>
        </w:tabs>
        <w:ind w:left="0" w:right="-1"/>
        <w:jc w:val="left"/>
        <w:rPr>
          <w:sz w:val="20"/>
        </w:rPr>
      </w:pPr>
    </w:p>
    <w:p w:rsidR="00785C29" w:rsidRDefault="00785C29" w:rsidP="00785C29">
      <w:pPr>
        <w:pStyle w:val="a3"/>
        <w:tabs>
          <w:tab w:val="left" w:pos="1276"/>
        </w:tabs>
        <w:spacing w:before="2"/>
        <w:ind w:left="0" w:right="-1"/>
        <w:jc w:val="left"/>
        <w:rPr>
          <w:sz w:val="18"/>
        </w:rPr>
      </w:pPr>
    </w:p>
    <w:p w:rsidR="00785C29" w:rsidRDefault="00785C29" w:rsidP="00785C29">
      <w:pPr>
        <w:tabs>
          <w:tab w:val="left" w:pos="1276"/>
        </w:tabs>
        <w:spacing w:before="91"/>
        <w:ind w:left="8124" w:right="-1"/>
        <w:jc w:val="center"/>
      </w:pPr>
      <w:r>
        <w:t>Таблица</w:t>
      </w:r>
      <w:r>
        <w:rPr>
          <w:spacing w:val="-3"/>
        </w:rPr>
        <w:t xml:space="preserve"> </w:t>
      </w:r>
      <w:r>
        <w:t>№</w:t>
      </w:r>
      <w:r>
        <w:rPr>
          <w:spacing w:val="2"/>
        </w:rPr>
        <w:t xml:space="preserve"> </w:t>
      </w:r>
      <w:r>
        <w:t>12</w:t>
      </w:r>
    </w:p>
    <w:p w:rsidR="00785C29" w:rsidRDefault="00785C29" w:rsidP="00785C29">
      <w:pPr>
        <w:tabs>
          <w:tab w:val="left" w:pos="1276"/>
        </w:tabs>
        <w:spacing w:before="7"/>
        <w:ind w:left="1254" w:right="-1"/>
        <w:jc w:val="center"/>
        <w:rPr>
          <w:b/>
        </w:rPr>
      </w:pPr>
      <w:r>
        <w:rPr>
          <w:b/>
        </w:rPr>
        <w:t>Доля</w:t>
      </w:r>
      <w:r>
        <w:rPr>
          <w:b/>
          <w:spacing w:val="-4"/>
        </w:rPr>
        <w:t xml:space="preserve"> </w:t>
      </w:r>
      <w:r>
        <w:rPr>
          <w:b/>
        </w:rPr>
        <w:t>проб</w:t>
      </w:r>
      <w:r>
        <w:rPr>
          <w:b/>
          <w:spacing w:val="-4"/>
        </w:rPr>
        <w:t xml:space="preserve"> </w:t>
      </w:r>
      <w:r>
        <w:rPr>
          <w:b/>
        </w:rPr>
        <w:t>почвы,</w:t>
      </w:r>
      <w:r>
        <w:rPr>
          <w:b/>
          <w:spacing w:val="-5"/>
        </w:rPr>
        <w:t xml:space="preserve"> </w:t>
      </w:r>
      <w:r>
        <w:rPr>
          <w:b/>
        </w:rPr>
        <w:t>не</w:t>
      </w:r>
      <w:r>
        <w:rPr>
          <w:b/>
          <w:spacing w:val="-4"/>
        </w:rPr>
        <w:t xml:space="preserve"> </w:t>
      </w:r>
      <w:r>
        <w:rPr>
          <w:b/>
        </w:rPr>
        <w:t>соответствующих</w:t>
      </w:r>
      <w:r>
        <w:rPr>
          <w:b/>
          <w:spacing w:val="-7"/>
        </w:rPr>
        <w:t xml:space="preserve"> </w:t>
      </w:r>
      <w:r>
        <w:rPr>
          <w:b/>
        </w:rPr>
        <w:t>гигиеническим</w:t>
      </w:r>
    </w:p>
    <w:p w:rsidR="00785C29" w:rsidRDefault="00785C29" w:rsidP="00785C29">
      <w:pPr>
        <w:tabs>
          <w:tab w:val="left" w:pos="1276"/>
        </w:tabs>
        <w:spacing w:after="3" w:line="252" w:lineRule="exact"/>
        <w:ind w:left="1244" w:right="-1"/>
        <w:jc w:val="center"/>
        <w:rPr>
          <w:b/>
        </w:rPr>
      </w:pPr>
      <w:r>
        <w:rPr>
          <w:b/>
        </w:rPr>
        <w:t>нормативам</w:t>
      </w:r>
      <w:r>
        <w:rPr>
          <w:b/>
          <w:spacing w:val="-5"/>
        </w:rPr>
        <w:t xml:space="preserve"> </w:t>
      </w:r>
      <w:r>
        <w:rPr>
          <w:b/>
        </w:rPr>
        <w:t>по</w:t>
      </w:r>
      <w:r>
        <w:rPr>
          <w:b/>
          <w:spacing w:val="-3"/>
        </w:rPr>
        <w:t xml:space="preserve"> </w:t>
      </w:r>
      <w:r>
        <w:rPr>
          <w:b/>
        </w:rPr>
        <w:t>санитарно-химическим</w:t>
      </w:r>
      <w:r>
        <w:rPr>
          <w:b/>
          <w:spacing w:val="-3"/>
        </w:rPr>
        <w:t xml:space="preserve"> </w:t>
      </w:r>
      <w:r>
        <w:rPr>
          <w:b/>
        </w:rPr>
        <w:t>показателям</w:t>
      </w:r>
      <w:r>
        <w:rPr>
          <w:b/>
          <w:spacing w:val="-2"/>
        </w:rPr>
        <w:t xml:space="preserve"> </w:t>
      </w:r>
      <w:r>
        <w:rPr>
          <w:b/>
        </w:rPr>
        <w:t>за</w:t>
      </w:r>
      <w:r>
        <w:rPr>
          <w:b/>
          <w:spacing w:val="-3"/>
        </w:rPr>
        <w:t xml:space="preserve"> </w:t>
      </w:r>
      <w:r>
        <w:rPr>
          <w:b/>
        </w:rPr>
        <w:t>2020-2022</w:t>
      </w:r>
      <w:r>
        <w:rPr>
          <w:b/>
          <w:spacing w:val="-6"/>
        </w:rPr>
        <w:t xml:space="preserve"> </w:t>
      </w:r>
      <w:r>
        <w:rPr>
          <w:b/>
        </w:rPr>
        <w:t>гг.,</w:t>
      </w:r>
      <w:r>
        <w:rPr>
          <w:b/>
          <w:spacing w:val="-2"/>
        </w:rPr>
        <w:t xml:space="preserve"> </w:t>
      </w:r>
      <w:r>
        <w:rPr>
          <w:b/>
        </w:rPr>
        <w:t>%</w:t>
      </w: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1"/>
        <w:gridCol w:w="826"/>
        <w:gridCol w:w="1797"/>
        <w:gridCol w:w="799"/>
        <w:gridCol w:w="1797"/>
        <w:gridCol w:w="818"/>
        <w:gridCol w:w="1633"/>
      </w:tblGrid>
      <w:tr w:rsidR="00785C29" w:rsidTr="008A269F">
        <w:trPr>
          <w:trHeight w:val="251"/>
        </w:trPr>
        <w:tc>
          <w:tcPr>
            <w:tcW w:w="1541" w:type="dxa"/>
          </w:tcPr>
          <w:p w:rsidR="00785C29" w:rsidRDefault="00785C29" w:rsidP="00785C29">
            <w:pPr>
              <w:pStyle w:val="TableParagraph"/>
              <w:tabs>
                <w:tab w:val="left" w:pos="1276"/>
              </w:tabs>
              <w:spacing w:line="232" w:lineRule="exact"/>
              <w:ind w:left="107" w:right="-1"/>
              <w:jc w:val="left"/>
            </w:pPr>
            <w:r>
              <w:t>Территория</w:t>
            </w:r>
          </w:p>
        </w:tc>
        <w:tc>
          <w:tcPr>
            <w:tcW w:w="7670" w:type="dxa"/>
            <w:gridSpan w:val="6"/>
          </w:tcPr>
          <w:p w:rsidR="00785C29" w:rsidRPr="00785C29" w:rsidRDefault="00785C29" w:rsidP="00785C29">
            <w:pPr>
              <w:pStyle w:val="TableParagraph"/>
              <w:tabs>
                <w:tab w:val="left" w:pos="1276"/>
              </w:tabs>
              <w:spacing w:line="232" w:lineRule="exact"/>
              <w:ind w:left="105" w:right="-1"/>
              <w:jc w:val="left"/>
              <w:rPr>
                <w:lang w:val="ru-RU"/>
              </w:rPr>
            </w:pPr>
            <w:r w:rsidRPr="00785C29">
              <w:rPr>
                <w:lang w:val="ru-RU"/>
              </w:rPr>
              <w:t>Доля</w:t>
            </w:r>
            <w:r w:rsidRPr="00785C29">
              <w:rPr>
                <w:spacing w:val="-4"/>
                <w:lang w:val="ru-RU"/>
              </w:rPr>
              <w:t xml:space="preserve"> </w:t>
            </w:r>
            <w:r w:rsidRPr="00785C29">
              <w:rPr>
                <w:lang w:val="ru-RU"/>
              </w:rPr>
              <w:t>проб</w:t>
            </w:r>
            <w:r w:rsidRPr="00785C29">
              <w:rPr>
                <w:spacing w:val="-5"/>
                <w:lang w:val="ru-RU"/>
              </w:rPr>
              <w:t xml:space="preserve"> </w:t>
            </w:r>
            <w:r w:rsidRPr="00785C29">
              <w:rPr>
                <w:lang w:val="ru-RU"/>
              </w:rPr>
              <w:t>почвы,</w:t>
            </w:r>
            <w:r w:rsidRPr="00785C29">
              <w:rPr>
                <w:spacing w:val="-3"/>
                <w:lang w:val="ru-RU"/>
              </w:rPr>
              <w:t xml:space="preserve"> </w:t>
            </w:r>
            <w:r w:rsidRPr="00785C29">
              <w:rPr>
                <w:lang w:val="ru-RU"/>
              </w:rPr>
              <w:t>не</w:t>
            </w:r>
            <w:r w:rsidRPr="00785C29">
              <w:rPr>
                <w:spacing w:val="-3"/>
                <w:lang w:val="ru-RU"/>
              </w:rPr>
              <w:t xml:space="preserve"> </w:t>
            </w:r>
            <w:r w:rsidRPr="00785C29">
              <w:rPr>
                <w:lang w:val="ru-RU"/>
              </w:rPr>
              <w:t>соответствующих</w:t>
            </w:r>
            <w:r w:rsidRPr="00785C29">
              <w:rPr>
                <w:spacing w:val="-2"/>
                <w:lang w:val="ru-RU"/>
              </w:rPr>
              <w:t xml:space="preserve"> </w:t>
            </w:r>
            <w:r w:rsidRPr="00785C29">
              <w:rPr>
                <w:lang w:val="ru-RU"/>
              </w:rPr>
              <w:t>гигиеническим</w:t>
            </w:r>
            <w:r w:rsidRPr="00785C29">
              <w:rPr>
                <w:spacing w:val="-4"/>
                <w:lang w:val="ru-RU"/>
              </w:rPr>
              <w:t xml:space="preserve"> </w:t>
            </w:r>
            <w:r w:rsidRPr="00785C29">
              <w:rPr>
                <w:lang w:val="ru-RU"/>
              </w:rPr>
              <w:t>нормативам,</w:t>
            </w:r>
            <w:r w:rsidRPr="00785C29">
              <w:rPr>
                <w:spacing w:val="-5"/>
                <w:lang w:val="ru-RU"/>
              </w:rPr>
              <w:t xml:space="preserve"> </w:t>
            </w:r>
            <w:r w:rsidRPr="00785C29">
              <w:rPr>
                <w:lang w:val="ru-RU"/>
              </w:rPr>
              <w:t>%</w:t>
            </w:r>
          </w:p>
        </w:tc>
      </w:tr>
      <w:tr w:rsidR="00785C29" w:rsidTr="008A269F">
        <w:trPr>
          <w:trHeight w:val="253"/>
        </w:trPr>
        <w:tc>
          <w:tcPr>
            <w:tcW w:w="1541" w:type="dxa"/>
          </w:tcPr>
          <w:p w:rsidR="00785C29" w:rsidRPr="00785C29" w:rsidRDefault="00785C29" w:rsidP="00785C29">
            <w:pPr>
              <w:pStyle w:val="TableParagraph"/>
              <w:tabs>
                <w:tab w:val="left" w:pos="1276"/>
              </w:tabs>
              <w:ind w:right="-1"/>
              <w:jc w:val="left"/>
              <w:rPr>
                <w:sz w:val="18"/>
                <w:lang w:val="ru-RU"/>
              </w:rPr>
            </w:pPr>
          </w:p>
        </w:tc>
        <w:tc>
          <w:tcPr>
            <w:tcW w:w="2623" w:type="dxa"/>
            <w:gridSpan w:val="2"/>
          </w:tcPr>
          <w:p w:rsidR="00785C29" w:rsidRDefault="00785C29" w:rsidP="00785C29">
            <w:pPr>
              <w:pStyle w:val="TableParagraph"/>
              <w:tabs>
                <w:tab w:val="left" w:pos="1276"/>
              </w:tabs>
              <w:spacing w:line="234" w:lineRule="exact"/>
              <w:ind w:left="999" w:right="-1"/>
            </w:pPr>
            <w:r>
              <w:t>2020г.</w:t>
            </w:r>
          </w:p>
        </w:tc>
        <w:tc>
          <w:tcPr>
            <w:tcW w:w="2596" w:type="dxa"/>
            <w:gridSpan w:val="2"/>
          </w:tcPr>
          <w:p w:rsidR="00785C29" w:rsidRDefault="00785C29" w:rsidP="00785C29">
            <w:pPr>
              <w:pStyle w:val="TableParagraph"/>
              <w:tabs>
                <w:tab w:val="left" w:pos="1276"/>
              </w:tabs>
              <w:spacing w:line="234" w:lineRule="exact"/>
              <w:ind w:left="985" w:right="-1"/>
            </w:pPr>
            <w:r>
              <w:t>2021г.</w:t>
            </w:r>
          </w:p>
        </w:tc>
        <w:tc>
          <w:tcPr>
            <w:tcW w:w="2451" w:type="dxa"/>
            <w:gridSpan w:val="2"/>
          </w:tcPr>
          <w:p w:rsidR="00785C29" w:rsidRDefault="00785C29" w:rsidP="00785C29">
            <w:pPr>
              <w:pStyle w:val="TableParagraph"/>
              <w:tabs>
                <w:tab w:val="left" w:pos="1276"/>
              </w:tabs>
              <w:spacing w:line="234" w:lineRule="exact"/>
              <w:ind w:left="885" w:right="-1"/>
            </w:pPr>
            <w:r>
              <w:t>2022 г.</w:t>
            </w:r>
          </w:p>
        </w:tc>
      </w:tr>
      <w:tr w:rsidR="00785C29" w:rsidTr="008A269F">
        <w:trPr>
          <w:trHeight w:val="1012"/>
        </w:trPr>
        <w:tc>
          <w:tcPr>
            <w:tcW w:w="1541" w:type="dxa"/>
          </w:tcPr>
          <w:p w:rsidR="00785C29" w:rsidRDefault="00785C29" w:rsidP="00785C29">
            <w:pPr>
              <w:pStyle w:val="TableParagraph"/>
              <w:tabs>
                <w:tab w:val="left" w:pos="1276"/>
              </w:tabs>
              <w:ind w:right="-1"/>
              <w:jc w:val="left"/>
            </w:pPr>
          </w:p>
        </w:tc>
        <w:tc>
          <w:tcPr>
            <w:tcW w:w="826" w:type="dxa"/>
          </w:tcPr>
          <w:p w:rsidR="00785C29" w:rsidRDefault="00785C29" w:rsidP="00785C29">
            <w:pPr>
              <w:pStyle w:val="TableParagraph"/>
              <w:tabs>
                <w:tab w:val="left" w:pos="1276"/>
              </w:tabs>
              <w:spacing w:line="247" w:lineRule="exact"/>
              <w:ind w:left="105" w:right="-1"/>
              <w:jc w:val="left"/>
            </w:pPr>
            <w:r>
              <w:t>Всего</w:t>
            </w:r>
          </w:p>
        </w:tc>
        <w:tc>
          <w:tcPr>
            <w:tcW w:w="1797" w:type="dxa"/>
          </w:tcPr>
          <w:p w:rsidR="00785C29" w:rsidRPr="00785C29" w:rsidRDefault="00785C29" w:rsidP="00785C29">
            <w:pPr>
              <w:pStyle w:val="TableParagraph"/>
              <w:tabs>
                <w:tab w:val="left" w:pos="1276"/>
              </w:tabs>
              <w:ind w:left="189" w:right="-1" w:hanging="3"/>
              <w:rPr>
                <w:lang w:val="ru-RU"/>
              </w:rPr>
            </w:pPr>
            <w:r w:rsidRPr="00785C29">
              <w:rPr>
                <w:lang w:val="ru-RU"/>
              </w:rPr>
              <w:t>из них не</w:t>
            </w:r>
            <w:r w:rsidRPr="00785C29">
              <w:rPr>
                <w:spacing w:val="1"/>
                <w:lang w:val="ru-RU"/>
              </w:rPr>
              <w:t xml:space="preserve"> </w:t>
            </w:r>
            <w:r w:rsidRPr="00785C29">
              <w:rPr>
                <w:lang w:val="ru-RU"/>
              </w:rPr>
              <w:t>соответствует</w:t>
            </w:r>
          </w:p>
          <w:p w:rsidR="00785C29" w:rsidRPr="00785C29" w:rsidRDefault="00785C29" w:rsidP="00785C29">
            <w:pPr>
              <w:pStyle w:val="TableParagraph"/>
              <w:tabs>
                <w:tab w:val="left" w:pos="1276"/>
              </w:tabs>
              <w:spacing w:line="252" w:lineRule="exact"/>
              <w:ind w:left="188" w:right="-1"/>
              <w:rPr>
                <w:lang w:val="ru-RU"/>
              </w:rPr>
            </w:pPr>
            <w:r w:rsidRPr="00785C29">
              <w:rPr>
                <w:lang w:val="ru-RU"/>
              </w:rPr>
              <w:t>гигиеническим</w:t>
            </w:r>
            <w:r w:rsidRPr="00785C29">
              <w:rPr>
                <w:spacing w:val="-52"/>
                <w:lang w:val="ru-RU"/>
              </w:rPr>
              <w:t xml:space="preserve"> </w:t>
            </w:r>
            <w:r w:rsidRPr="00785C29">
              <w:rPr>
                <w:lang w:val="ru-RU"/>
              </w:rPr>
              <w:t>нормативам</w:t>
            </w:r>
          </w:p>
        </w:tc>
        <w:tc>
          <w:tcPr>
            <w:tcW w:w="799" w:type="dxa"/>
          </w:tcPr>
          <w:p w:rsidR="00785C29" w:rsidRDefault="00785C29" w:rsidP="00785C29">
            <w:pPr>
              <w:pStyle w:val="TableParagraph"/>
              <w:tabs>
                <w:tab w:val="left" w:pos="1276"/>
              </w:tabs>
              <w:spacing w:line="247" w:lineRule="exact"/>
              <w:ind w:left="149" w:right="-1"/>
              <w:jc w:val="left"/>
            </w:pPr>
            <w:r>
              <w:t>всего</w:t>
            </w:r>
          </w:p>
        </w:tc>
        <w:tc>
          <w:tcPr>
            <w:tcW w:w="1797" w:type="dxa"/>
          </w:tcPr>
          <w:p w:rsidR="00785C29" w:rsidRPr="00785C29" w:rsidRDefault="00785C29" w:rsidP="00785C29">
            <w:pPr>
              <w:pStyle w:val="TableParagraph"/>
              <w:tabs>
                <w:tab w:val="left" w:pos="1276"/>
              </w:tabs>
              <w:ind w:left="188" w:right="-1" w:hanging="3"/>
              <w:rPr>
                <w:lang w:val="ru-RU"/>
              </w:rPr>
            </w:pPr>
            <w:r w:rsidRPr="00785C29">
              <w:rPr>
                <w:lang w:val="ru-RU"/>
              </w:rPr>
              <w:t>из них не</w:t>
            </w:r>
            <w:r w:rsidRPr="00785C29">
              <w:rPr>
                <w:spacing w:val="1"/>
                <w:lang w:val="ru-RU"/>
              </w:rPr>
              <w:t xml:space="preserve"> </w:t>
            </w:r>
            <w:r w:rsidRPr="00785C29">
              <w:rPr>
                <w:lang w:val="ru-RU"/>
              </w:rPr>
              <w:t>соответствует</w:t>
            </w:r>
          </w:p>
          <w:p w:rsidR="00785C29" w:rsidRPr="00785C29" w:rsidRDefault="00785C29" w:rsidP="00785C29">
            <w:pPr>
              <w:pStyle w:val="TableParagraph"/>
              <w:tabs>
                <w:tab w:val="left" w:pos="1276"/>
              </w:tabs>
              <w:spacing w:line="252" w:lineRule="exact"/>
              <w:ind w:left="187" w:right="-1"/>
              <w:rPr>
                <w:lang w:val="ru-RU"/>
              </w:rPr>
            </w:pPr>
            <w:r w:rsidRPr="00785C29">
              <w:rPr>
                <w:lang w:val="ru-RU"/>
              </w:rPr>
              <w:t>гигиеническим</w:t>
            </w:r>
            <w:r w:rsidRPr="00785C29">
              <w:rPr>
                <w:spacing w:val="-52"/>
                <w:lang w:val="ru-RU"/>
              </w:rPr>
              <w:t xml:space="preserve"> </w:t>
            </w:r>
            <w:r w:rsidRPr="00785C29">
              <w:rPr>
                <w:lang w:val="ru-RU"/>
              </w:rPr>
              <w:t>нормативам</w:t>
            </w:r>
          </w:p>
        </w:tc>
        <w:tc>
          <w:tcPr>
            <w:tcW w:w="818" w:type="dxa"/>
          </w:tcPr>
          <w:p w:rsidR="00785C29" w:rsidRDefault="00785C29" w:rsidP="00785C29">
            <w:pPr>
              <w:pStyle w:val="TableParagraph"/>
              <w:tabs>
                <w:tab w:val="left" w:pos="1276"/>
              </w:tabs>
              <w:spacing w:line="247" w:lineRule="exact"/>
              <w:ind w:left="135" w:right="-1"/>
              <w:jc w:val="left"/>
            </w:pPr>
            <w:r>
              <w:t>Всего</w:t>
            </w:r>
          </w:p>
        </w:tc>
        <w:tc>
          <w:tcPr>
            <w:tcW w:w="1633" w:type="dxa"/>
          </w:tcPr>
          <w:p w:rsidR="00785C29" w:rsidRPr="00785C29" w:rsidRDefault="00785C29" w:rsidP="00785C29">
            <w:pPr>
              <w:pStyle w:val="TableParagraph"/>
              <w:tabs>
                <w:tab w:val="left" w:pos="1276"/>
              </w:tabs>
              <w:ind w:left="110" w:right="-1" w:hanging="3"/>
              <w:rPr>
                <w:lang w:val="ru-RU"/>
              </w:rPr>
            </w:pPr>
            <w:r w:rsidRPr="00785C29">
              <w:rPr>
                <w:lang w:val="ru-RU"/>
              </w:rPr>
              <w:t>из них не</w:t>
            </w:r>
            <w:r w:rsidRPr="00785C29">
              <w:rPr>
                <w:spacing w:val="1"/>
                <w:lang w:val="ru-RU"/>
              </w:rPr>
              <w:t xml:space="preserve"> </w:t>
            </w:r>
            <w:r w:rsidRPr="00785C29">
              <w:rPr>
                <w:lang w:val="ru-RU"/>
              </w:rPr>
              <w:t>соответствует</w:t>
            </w:r>
          </w:p>
          <w:p w:rsidR="00785C29" w:rsidRPr="00785C29" w:rsidRDefault="00785C29" w:rsidP="00785C29">
            <w:pPr>
              <w:pStyle w:val="TableParagraph"/>
              <w:tabs>
                <w:tab w:val="left" w:pos="1276"/>
              </w:tabs>
              <w:spacing w:line="252" w:lineRule="exact"/>
              <w:ind w:left="110" w:right="-1"/>
              <w:rPr>
                <w:lang w:val="ru-RU"/>
              </w:rPr>
            </w:pPr>
            <w:r w:rsidRPr="00785C29">
              <w:rPr>
                <w:lang w:val="ru-RU"/>
              </w:rPr>
              <w:t>гигиеническим</w:t>
            </w:r>
            <w:r w:rsidRPr="00785C29">
              <w:rPr>
                <w:spacing w:val="-52"/>
                <w:lang w:val="ru-RU"/>
              </w:rPr>
              <w:t xml:space="preserve"> </w:t>
            </w:r>
            <w:r w:rsidRPr="00785C29">
              <w:rPr>
                <w:lang w:val="ru-RU"/>
              </w:rPr>
              <w:t>нормативам</w:t>
            </w:r>
          </w:p>
        </w:tc>
      </w:tr>
      <w:tr w:rsidR="00785C29" w:rsidTr="008A269F">
        <w:trPr>
          <w:trHeight w:val="506"/>
        </w:trPr>
        <w:tc>
          <w:tcPr>
            <w:tcW w:w="1541" w:type="dxa"/>
          </w:tcPr>
          <w:p w:rsidR="00785C29" w:rsidRDefault="00785C29" w:rsidP="00785C29">
            <w:pPr>
              <w:pStyle w:val="TableParagraph"/>
              <w:tabs>
                <w:tab w:val="left" w:pos="1276"/>
              </w:tabs>
              <w:spacing w:line="246" w:lineRule="exact"/>
              <w:ind w:left="107" w:right="-1"/>
              <w:jc w:val="left"/>
            </w:pPr>
            <w:r>
              <w:t>Республика</w:t>
            </w:r>
          </w:p>
          <w:p w:rsidR="00785C29" w:rsidRDefault="00785C29" w:rsidP="00785C29">
            <w:pPr>
              <w:pStyle w:val="TableParagraph"/>
              <w:tabs>
                <w:tab w:val="left" w:pos="1276"/>
              </w:tabs>
              <w:spacing w:line="240" w:lineRule="exact"/>
              <w:ind w:left="107" w:right="-1"/>
              <w:jc w:val="left"/>
            </w:pPr>
            <w:r>
              <w:t>Дагестан</w:t>
            </w:r>
          </w:p>
        </w:tc>
        <w:tc>
          <w:tcPr>
            <w:tcW w:w="826" w:type="dxa"/>
          </w:tcPr>
          <w:p w:rsidR="00785C29" w:rsidRDefault="00785C29" w:rsidP="00785C29">
            <w:pPr>
              <w:pStyle w:val="TableParagraph"/>
              <w:tabs>
                <w:tab w:val="left" w:pos="1276"/>
              </w:tabs>
              <w:spacing w:line="247" w:lineRule="exact"/>
              <w:ind w:left="105" w:right="-1"/>
              <w:jc w:val="left"/>
            </w:pPr>
            <w:r>
              <w:t>196</w:t>
            </w:r>
          </w:p>
        </w:tc>
        <w:tc>
          <w:tcPr>
            <w:tcW w:w="1797" w:type="dxa"/>
          </w:tcPr>
          <w:p w:rsidR="00785C29" w:rsidRDefault="00785C29" w:rsidP="00785C29">
            <w:pPr>
              <w:pStyle w:val="TableParagraph"/>
              <w:tabs>
                <w:tab w:val="left" w:pos="1276"/>
              </w:tabs>
              <w:spacing w:line="247" w:lineRule="exact"/>
              <w:ind w:left="7" w:right="-1"/>
            </w:pPr>
            <w:r>
              <w:t>2</w:t>
            </w:r>
          </w:p>
        </w:tc>
        <w:tc>
          <w:tcPr>
            <w:tcW w:w="799" w:type="dxa"/>
          </w:tcPr>
          <w:p w:rsidR="00785C29" w:rsidRDefault="00785C29" w:rsidP="00785C29">
            <w:pPr>
              <w:pStyle w:val="TableParagraph"/>
              <w:tabs>
                <w:tab w:val="left" w:pos="1276"/>
              </w:tabs>
              <w:spacing w:line="247" w:lineRule="exact"/>
              <w:ind w:left="108" w:right="-1"/>
              <w:jc w:val="left"/>
            </w:pPr>
            <w:r>
              <w:t>248</w:t>
            </w:r>
          </w:p>
        </w:tc>
        <w:tc>
          <w:tcPr>
            <w:tcW w:w="1797" w:type="dxa"/>
          </w:tcPr>
          <w:p w:rsidR="00785C29" w:rsidRDefault="00785C29" w:rsidP="00785C29">
            <w:pPr>
              <w:pStyle w:val="TableParagraph"/>
              <w:tabs>
                <w:tab w:val="left" w:pos="1276"/>
              </w:tabs>
              <w:spacing w:line="247" w:lineRule="exact"/>
              <w:ind w:left="5" w:right="-1"/>
            </w:pPr>
            <w:r>
              <w:t>0</w:t>
            </w:r>
          </w:p>
        </w:tc>
        <w:tc>
          <w:tcPr>
            <w:tcW w:w="818" w:type="dxa"/>
          </w:tcPr>
          <w:p w:rsidR="00785C29" w:rsidRDefault="00785C29" w:rsidP="00785C29">
            <w:pPr>
              <w:pStyle w:val="TableParagraph"/>
              <w:tabs>
                <w:tab w:val="left" w:pos="1276"/>
              </w:tabs>
              <w:spacing w:line="247" w:lineRule="exact"/>
              <w:ind w:left="107" w:right="-1"/>
              <w:jc w:val="left"/>
            </w:pPr>
            <w:r>
              <w:t>197</w:t>
            </w:r>
          </w:p>
        </w:tc>
        <w:tc>
          <w:tcPr>
            <w:tcW w:w="1633" w:type="dxa"/>
          </w:tcPr>
          <w:p w:rsidR="00785C29" w:rsidRDefault="00785C29" w:rsidP="00785C29">
            <w:pPr>
              <w:pStyle w:val="TableParagraph"/>
              <w:tabs>
                <w:tab w:val="left" w:pos="1276"/>
              </w:tabs>
              <w:spacing w:line="247" w:lineRule="exact"/>
              <w:ind w:left="14" w:right="-1"/>
            </w:pPr>
            <w:r>
              <w:t>0</w:t>
            </w:r>
          </w:p>
        </w:tc>
      </w:tr>
    </w:tbl>
    <w:p w:rsidR="00785C29" w:rsidRDefault="00785C29" w:rsidP="00785C29">
      <w:pPr>
        <w:pStyle w:val="a3"/>
        <w:tabs>
          <w:tab w:val="left" w:pos="1276"/>
        </w:tabs>
        <w:spacing w:before="3"/>
        <w:ind w:left="0" w:right="-1"/>
        <w:jc w:val="left"/>
        <w:rPr>
          <w:b/>
          <w:sz w:val="23"/>
        </w:rPr>
      </w:pPr>
    </w:p>
    <w:p w:rsidR="00785C29" w:rsidRDefault="00785C29" w:rsidP="00785C29">
      <w:pPr>
        <w:pStyle w:val="a3"/>
        <w:tabs>
          <w:tab w:val="left" w:pos="1276"/>
        </w:tabs>
        <w:ind w:right="-1" w:firstLine="707"/>
      </w:pPr>
      <w:r>
        <w:t>В 2022 году на территории Республики Дагестан уменьшилось</w:t>
      </w:r>
      <w:r>
        <w:rPr>
          <w:spacing w:val="1"/>
        </w:rPr>
        <w:t xml:space="preserve"> </w:t>
      </w:r>
      <w:r>
        <w:t>доля проб почвы,</w:t>
      </w:r>
      <w:r>
        <w:rPr>
          <w:spacing w:val="-57"/>
        </w:rPr>
        <w:t xml:space="preserve"> </w:t>
      </w:r>
      <w:r>
        <w:t>не соответствующих гигиеническим нормативам по микробиологическим показателям</w:t>
      </w:r>
      <w:r>
        <w:rPr>
          <w:spacing w:val="1"/>
        </w:rPr>
        <w:t xml:space="preserve"> </w:t>
      </w:r>
      <w:r>
        <w:t>по сравнению с предыдущими годами (в 2020 г- 0,47%, в 2021г. –1,98%, в 2022 г- 0%);</w:t>
      </w:r>
      <w:r>
        <w:rPr>
          <w:spacing w:val="1"/>
        </w:rPr>
        <w:t xml:space="preserve"> </w:t>
      </w:r>
      <w:r>
        <w:t>по сравнению с 2020г. отмечается положительная динамика в улучшении санитарно-</w:t>
      </w:r>
      <w:r>
        <w:rPr>
          <w:spacing w:val="1"/>
        </w:rPr>
        <w:t xml:space="preserve"> </w:t>
      </w:r>
      <w:r>
        <w:t>химических</w:t>
      </w:r>
      <w:r>
        <w:rPr>
          <w:spacing w:val="1"/>
        </w:rPr>
        <w:t xml:space="preserve"> </w:t>
      </w:r>
      <w:r>
        <w:t>(в</w:t>
      </w:r>
      <w:r>
        <w:rPr>
          <w:spacing w:val="1"/>
        </w:rPr>
        <w:t xml:space="preserve"> </w:t>
      </w:r>
      <w:r>
        <w:t>2020г.</w:t>
      </w:r>
      <w:r>
        <w:rPr>
          <w:spacing w:val="1"/>
        </w:rPr>
        <w:t xml:space="preserve"> </w:t>
      </w:r>
      <w:r>
        <w:t>-</w:t>
      </w:r>
      <w:r>
        <w:rPr>
          <w:spacing w:val="1"/>
        </w:rPr>
        <w:t xml:space="preserve"> </w:t>
      </w:r>
      <w:r>
        <w:t>1,02%,</w:t>
      </w:r>
      <w:r>
        <w:rPr>
          <w:spacing w:val="1"/>
        </w:rPr>
        <w:t xml:space="preserve"> </w:t>
      </w:r>
      <w:r>
        <w:t>в</w:t>
      </w:r>
      <w:r>
        <w:rPr>
          <w:spacing w:val="1"/>
        </w:rPr>
        <w:t xml:space="preserve"> </w:t>
      </w:r>
      <w:r>
        <w:t>2021г.</w:t>
      </w:r>
      <w:r>
        <w:rPr>
          <w:spacing w:val="1"/>
        </w:rPr>
        <w:t xml:space="preserve"> </w:t>
      </w:r>
      <w:r>
        <w:t>–</w:t>
      </w:r>
      <w:r>
        <w:rPr>
          <w:spacing w:val="1"/>
        </w:rPr>
        <w:t xml:space="preserve"> </w:t>
      </w:r>
      <w:r>
        <w:t>0%;</w:t>
      </w:r>
      <w:r>
        <w:rPr>
          <w:spacing w:val="1"/>
        </w:rPr>
        <w:t xml:space="preserve"> </w:t>
      </w:r>
      <w:r>
        <w:t>в</w:t>
      </w:r>
      <w:r>
        <w:rPr>
          <w:spacing w:val="1"/>
        </w:rPr>
        <w:t xml:space="preserve"> </w:t>
      </w:r>
      <w:r>
        <w:t>2022г.</w:t>
      </w:r>
      <w:r>
        <w:rPr>
          <w:spacing w:val="1"/>
        </w:rPr>
        <w:t xml:space="preserve"> </w:t>
      </w:r>
      <w:r>
        <w:t>-</w:t>
      </w:r>
      <w:r>
        <w:rPr>
          <w:spacing w:val="1"/>
        </w:rPr>
        <w:t xml:space="preserve"> </w:t>
      </w:r>
      <w:r>
        <w:t>0)</w:t>
      </w:r>
      <w:r>
        <w:rPr>
          <w:spacing w:val="1"/>
        </w:rPr>
        <w:t xml:space="preserve"> </w:t>
      </w:r>
      <w:r>
        <w:t>и</w:t>
      </w:r>
      <w:r>
        <w:rPr>
          <w:spacing w:val="1"/>
        </w:rPr>
        <w:t xml:space="preserve"> </w:t>
      </w:r>
      <w:r>
        <w:t>паразитологических</w:t>
      </w:r>
      <w:r>
        <w:rPr>
          <w:spacing w:val="1"/>
        </w:rPr>
        <w:t xml:space="preserve"> </w:t>
      </w:r>
      <w:r>
        <w:t>показателей</w:t>
      </w:r>
      <w:r>
        <w:rPr>
          <w:spacing w:val="-1"/>
        </w:rPr>
        <w:t xml:space="preserve"> </w:t>
      </w:r>
      <w:r>
        <w:t>(в</w:t>
      </w:r>
      <w:r>
        <w:rPr>
          <w:spacing w:val="-1"/>
        </w:rPr>
        <w:t xml:space="preserve"> </w:t>
      </w:r>
      <w:r>
        <w:t>2020</w:t>
      </w:r>
      <w:r>
        <w:rPr>
          <w:spacing w:val="-1"/>
        </w:rPr>
        <w:t xml:space="preserve"> </w:t>
      </w:r>
      <w:r>
        <w:t>г.</w:t>
      </w:r>
      <w:r>
        <w:rPr>
          <w:spacing w:val="-1"/>
        </w:rPr>
        <w:t xml:space="preserve"> </w:t>
      </w:r>
      <w:r>
        <w:t>-</w:t>
      </w:r>
      <w:r>
        <w:rPr>
          <w:spacing w:val="-1"/>
        </w:rPr>
        <w:t xml:space="preserve"> </w:t>
      </w:r>
      <w:r>
        <w:t>0,55%, в</w:t>
      </w:r>
      <w:r>
        <w:rPr>
          <w:spacing w:val="-1"/>
        </w:rPr>
        <w:t xml:space="preserve"> </w:t>
      </w:r>
      <w:r>
        <w:t>2021г.</w:t>
      </w:r>
      <w:r>
        <w:rPr>
          <w:spacing w:val="-2"/>
        </w:rPr>
        <w:t xml:space="preserve"> </w:t>
      </w:r>
      <w:r>
        <w:t>– 0,26%; в</w:t>
      </w:r>
      <w:r>
        <w:rPr>
          <w:spacing w:val="-1"/>
        </w:rPr>
        <w:t xml:space="preserve"> </w:t>
      </w:r>
      <w:r>
        <w:t>2022г.</w:t>
      </w:r>
      <w:r>
        <w:rPr>
          <w:spacing w:val="-2"/>
        </w:rPr>
        <w:t xml:space="preserve"> </w:t>
      </w:r>
      <w:r>
        <w:t>-</w:t>
      </w:r>
      <w:r>
        <w:rPr>
          <w:spacing w:val="-1"/>
        </w:rPr>
        <w:t xml:space="preserve"> </w:t>
      </w:r>
      <w:r>
        <w:t>0,37%) (рис.</w:t>
      </w:r>
      <w:r>
        <w:rPr>
          <w:spacing w:val="3"/>
        </w:rPr>
        <w:t xml:space="preserve"> </w:t>
      </w:r>
      <w:r>
        <w:t>14).</w:t>
      </w:r>
    </w:p>
    <w:p w:rsidR="00785C29" w:rsidRDefault="00785C29" w:rsidP="00785C29">
      <w:pPr>
        <w:pStyle w:val="a3"/>
        <w:tabs>
          <w:tab w:val="left" w:pos="1276"/>
        </w:tabs>
        <w:spacing w:before="3"/>
        <w:ind w:left="0" w:right="-1"/>
        <w:jc w:val="left"/>
        <w:rPr>
          <w:sz w:val="21"/>
        </w:rPr>
      </w:pPr>
      <w:r>
        <w:rPr>
          <w:noProof/>
          <w:lang w:eastAsia="ru-RU"/>
        </w:rPr>
        <w:drawing>
          <wp:anchor distT="0" distB="0" distL="0" distR="0" simplePos="0" relativeHeight="251664384" behindDoc="0" locked="0" layoutInCell="1" allowOverlap="1" wp14:anchorId="2A655C38" wp14:editId="0D8F9236">
            <wp:simplePos x="0" y="0"/>
            <wp:positionH relativeFrom="page">
              <wp:posOffset>900430</wp:posOffset>
            </wp:positionH>
            <wp:positionV relativeFrom="paragraph">
              <wp:posOffset>180380</wp:posOffset>
            </wp:positionV>
            <wp:extent cx="5767070" cy="2011679"/>
            <wp:effectExtent l="0" t="0" r="0" b="0"/>
            <wp:wrapTopAndBottom/>
            <wp:docPr id="1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8.png"/>
                    <pic:cNvPicPr/>
                  </pic:nvPicPr>
                  <pic:blipFill>
                    <a:blip r:embed="rId35" cstate="print"/>
                    <a:stretch>
                      <a:fillRect/>
                    </a:stretch>
                  </pic:blipFill>
                  <pic:spPr>
                    <a:xfrm>
                      <a:off x="0" y="0"/>
                      <a:ext cx="5767070" cy="2011679"/>
                    </a:xfrm>
                    <a:prstGeom prst="rect">
                      <a:avLst/>
                    </a:prstGeom>
                  </pic:spPr>
                </pic:pic>
              </a:graphicData>
            </a:graphic>
          </wp:anchor>
        </w:drawing>
      </w:r>
    </w:p>
    <w:p w:rsidR="00785C29" w:rsidRDefault="00785C29" w:rsidP="00785C29">
      <w:pPr>
        <w:pStyle w:val="a3"/>
        <w:tabs>
          <w:tab w:val="left" w:pos="1276"/>
        </w:tabs>
        <w:ind w:left="0" w:right="-1"/>
        <w:jc w:val="left"/>
        <w:rPr>
          <w:sz w:val="26"/>
        </w:rPr>
      </w:pPr>
    </w:p>
    <w:p w:rsidR="00785C29" w:rsidRDefault="00785C29" w:rsidP="00785C29">
      <w:pPr>
        <w:tabs>
          <w:tab w:val="left" w:pos="1276"/>
        </w:tabs>
        <w:spacing w:before="195"/>
        <w:ind w:left="1238" w:right="-1"/>
        <w:jc w:val="center"/>
      </w:pPr>
      <w:r>
        <w:t>Рис. 14 Доля проб почвы, не соответствующих гигиеническим нормативам по</w:t>
      </w:r>
      <w:r>
        <w:rPr>
          <w:spacing w:val="-52"/>
        </w:rPr>
        <w:t xml:space="preserve"> </w:t>
      </w:r>
      <w:r>
        <w:t>микробиологическим</w:t>
      </w:r>
      <w:r>
        <w:rPr>
          <w:spacing w:val="-2"/>
        </w:rPr>
        <w:t xml:space="preserve"> </w:t>
      </w:r>
      <w:r>
        <w:t>показателям по РД</w:t>
      </w:r>
      <w:r>
        <w:rPr>
          <w:spacing w:val="-3"/>
        </w:rPr>
        <w:t xml:space="preserve"> </w:t>
      </w:r>
      <w:r>
        <w:t>за</w:t>
      </w:r>
      <w:r>
        <w:rPr>
          <w:spacing w:val="-1"/>
        </w:rPr>
        <w:t xml:space="preserve"> </w:t>
      </w:r>
      <w:r>
        <w:t>2020-2022 гг., %</w:t>
      </w:r>
    </w:p>
    <w:p w:rsidR="00785C29" w:rsidRDefault="00785C29" w:rsidP="00785C29">
      <w:pPr>
        <w:pStyle w:val="a3"/>
        <w:tabs>
          <w:tab w:val="left" w:pos="1276"/>
        </w:tabs>
        <w:spacing w:before="10"/>
        <w:ind w:left="0" w:right="-1"/>
        <w:jc w:val="left"/>
        <w:rPr>
          <w:sz w:val="23"/>
        </w:rPr>
      </w:pPr>
    </w:p>
    <w:p w:rsidR="00785C29" w:rsidRDefault="00785C29" w:rsidP="00785C29">
      <w:pPr>
        <w:pStyle w:val="a3"/>
        <w:tabs>
          <w:tab w:val="left" w:pos="1276"/>
        </w:tabs>
        <w:ind w:right="-1" w:firstLine="707"/>
      </w:pPr>
      <w:r>
        <w:t>По</w:t>
      </w:r>
      <w:r>
        <w:rPr>
          <w:spacing w:val="1"/>
        </w:rPr>
        <w:t xml:space="preserve"> </w:t>
      </w:r>
      <w:r>
        <w:t>Республике</w:t>
      </w:r>
      <w:r>
        <w:rPr>
          <w:spacing w:val="1"/>
        </w:rPr>
        <w:t xml:space="preserve"> </w:t>
      </w:r>
      <w:r>
        <w:t>Дагестан</w:t>
      </w:r>
      <w:r>
        <w:rPr>
          <w:spacing w:val="1"/>
        </w:rPr>
        <w:t xml:space="preserve"> </w:t>
      </w:r>
      <w:r>
        <w:t>в</w:t>
      </w:r>
      <w:r>
        <w:rPr>
          <w:spacing w:val="1"/>
        </w:rPr>
        <w:t xml:space="preserve"> </w:t>
      </w:r>
      <w:r>
        <w:t>2021г.</w:t>
      </w:r>
      <w:r>
        <w:rPr>
          <w:spacing w:val="1"/>
        </w:rPr>
        <w:t xml:space="preserve"> </w:t>
      </w:r>
      <w:r>
        <w:t>выявлено</w:t>
      </w:r>
      <w:r>
        <w:rPr>
          <w:spacing w:val="1"/>
        </w:rPr>
        <w:t xml:space="preserve"> </w:t>
      </w:r>
      <w:r>
        <w:t>10</w:t>
      </w:r>
      <w:r>
        <w:rPr>
          <w:spacing w:val="1"/>
        </w:rPr>
        <w:t xml:space="preserve"> </w:t>
      </w:r>
      <w:r>
        <w:t>несоответствующих</w:t>
      </w:r>
      <w:r>
        <w:rPr>
          <w:spacing w:val="1"/>
        </w:rPr>
        <w:t xml:space="preserve"> </w:t>
      </w:r>
      <w:r>
        <w:t>проб</w:t>
      </w:r>
      <w:r>
        <w:rPr>
          <w:spacing w:val="1"/>
        </w:rPr>
        <w:t xml:space="preserve"> </w:t>
      </w:r>
      <w:r>
        <w:t>по</w:t>
      </w:r>
      <w:r>
        <w:rPr>
          <w:spacing w:val="1"/>
        </w:rPr>
        <w:t xml:space="preserve"> </w:t>
      </w:r>
      <w:r>
        <w:t>микробиологическим</w:t>
      </w:r>
      <w:r>
        <w:rPr>
          <w:spacing w:val="1"/>
        </w:rPr>
        <w:t xml:space="preserve"> </w:t>
      </w:r>
      <w:r>
        <w:t>показателям</w:t>
      </w:r>
      <w:r>
        <w:rPr>
          <w:spacing w:val="1"/>
        </w:rPr>
        <w:t xml:space="preserve"> </w:t>
      </w:r>
      <w:r>
        <w:t>по</w:t>
      </w:r>
      <w:r>
        <w:rPr>
          <w:spacing w:val="1"/>
        </w:rPr>
        <w:t xml:space="preserve"> </w:t>
      </w:r>
      <w:r>
        <w:t>следующим</w:t>
      </w:r>
      <w:r>
        <w:rPr>
          <w:spacing w:val="1"/>
        </w:rPr>
        <w:t xml:space="preserve"> </w:t>
      </w:r>
      <w:r>
        <w:t>районам:</w:t>
      </w:r>
      <w:r>
        <w:rPr>
          <w:spacing w:val="1"/>
        </w:rPr>
        <w:t xml:space="preserve"> </w:t>
      </w:r>
      <w:r>
        <w:t>в</w:t>
      </w:r>
      <w:r>
        <w:rPr>
          <w:spacing w:val="1"/>
        </w:rPr>
        <w:t xml:space="preserve"> </w:t>
      </w:r>
      <w:r>
        <w:t>Ботлихском</w:t>
      </w:r>
      <w:r>
        <w:rPr>
          <w:spacing w:val="1"/>
        </w:rPr>
        <w:t xml:space="preserve"> </w:t>
      </w:r>
      <w:r>
        <w:t>районе</w:t>
      </w:r>
      <w:r>
        <w:rPr>
          <w:spacing w:val="1"/>
        </w:rPr>
        <w:t xml:space="preserve"> </w:t>
      </w:r>
      <w:r>
        <w:t>1</w:t>
      </w:r>
      <w:r>
        <w:rPr>
          <w:spacing w:val="1"/>
        </w:rPr>
        <w:t xml:space="preserve"> </w:t>
      </w:r>
      <w:r>
        <w:t>проба - 14,3%; Буйнакский район 1 проба - 4,5%; Карабудахкентский район 1 проба -</w:t>
      </w:r>
      <w:r>
        <w:rPr>
          <w:spacing w:val="1"/>
        </w:rPr>
        <w:t xml:space="preserve"> </w:t>
      </w:r>
      <w:r>
        <w:t>5,6;</w:t>
      </w:r>
      <w:r>
        <w:rPr>
          <w:spacing w:val="111"/>
        </w:rPr>
        <w:t xml:space="preserve"> </w:t>
      </w:r>
      <w:r>
        <w:t>Тляратинский</w:t>
      </w:r>
      <w:r>
        <w:rPr>
          <w:spacing w:val="109"/>
        </w:rPr>
        <w:t xml:space="preserve"> </w:t>
      </w:r>
      <w:r>
        <w:t>район</w:t>
      </w:r>
      <w:r>
        <w:rPr>
          <w:spacing w:val="112"/>
        </w:rPr>
        <w:t xml:space="preserve"> </w:t>
      </w:r>
      <w:r>
        <w:t>1</w:t>
      </w:r>
      <w:r>
        <w:rPr>
          <w:spacing w:val="108"/>
        </w:rPr>
        <w:t xml:space="preserve"> </w:t>
      </w:r>
      <w:r>
        <w:t>проба</w:t>
      </w:r>
      <w:r>
        <w:rPr>
          <w:spacing w:val="113"/>
        </w:rPr>
        <w:t xml:space="preserve"> </w:t>
      </w:r>
      <w:r>
        <w:t>-</w:t>
      </w:r>
      <w:r>
        <w:rPr>
          <w:spacing w:val="108"/>
        </w:rPr>
        <w:t xml:space="preserve"> </w:t>
      </w:r>
      <w:r>
        <w:t>16,7;</w:t>
      </w:r>
      <w:r>
        <w:rPr>
          <w:spacing w:val="108"/>
        </w:rPr>
        <w:t xml:space="preserve"> </w:t>
      </w:r>
      <w:r>
        <w:t>Хунзахский</w:t>
      </w:r>
      <w:r>
        <w:rPr>
          <w:spacing w:val="111"/>
        </w:rPr>
        <w:t xml:space="preserve"> </w:t>
      </w:r>
      <w:r>
        <w:t>район</w:t>
      </w:r>
      <w:r>
        <w:rPr>
          <w:spacing w:val="110"/>
        </w:rPr>
        <w:t xml:space="preserve"> </w:t>
      </w:r>
      <w:r>
        <w:t>1</w:t>
      </w:r>
      <w:r>
        <w:rPr>
          <w:spacing w:val="110"/>
        </w:rPr>
        <w:t xml:space="preserve"> </w:t>
      </w:r>
      <w:r>
        <w:t>проба</w:t>
      </w:r>
      <w:r>
        <w:rPr>
          <w:spacing w:val="113"/>
        </w:rPr>
        <w:t xml:space="preserve"> </w:t>
      </w:r>
      <w:r>
        <w:t>-</w:t>
      </w:r>
      <w:r>
        <w:rPr>
          <w:spacing w:val="111"/>
        </w:rPr>
        <w:t xml:space="preserve"> </w:t>
      </w:r>
      <w:r>
        <w:t>14,3%;</w:t>
      </w:r>
    </w:p>
    <w:p w:rsidR="00785C29" w:rsidRDefault="00785C29" w:rsidP="00785C29">
      <w:pPr>
        <w:pStyle w:val="a3"/>
        <w:tabs>
          <w:tab w:val="left" w:pos="1276"/>
        </w:tabs>
        <w:ind w:right="-1"/>
      </w:pPr>
      <w:r>
        <w:t>Цумадинский</w:t>
      </w:r>
      <w:r>
        <w:rPr>
          <w:spacing w:val="8"/>
        </w:rPr>
        <w:t xml:space="preserve"> </w:t>
      </w:r>
      <w:r>
        <w:t>район</w:t>
      </w:r>
      <w:r>
        <w:rPr>
          <w:spacing w:val="9"/>
        </w:rPr>
        <w:t xml:space="preserve"> </w:t>
      </w:r>
      <w:r>
        <w:t>1</w:t>
      </w:r>
      <w:r>
        <w:rPr>
          <w:spacing w:val="5"/>
        </w:rPr>
        <w:t xml:space="preserve"> </w:t>
      </w:r>
      <w:r>
        <w:t>проба</w:t>
      </w:r>
      <w:r>
        <w:rPr>
          <w:spacing w:val="11"/>
        </w:rPr>
        <w:t xml:space="preserve"> </w:t>
      </w:r>
      <w:r>
        <w:t>-</w:t>
      </w:r>
      <w:r>
        <w:rPr>
          <w:spacing w:val="6"/>
        </w:rPr>
        <w:t xml:space="preserve"> </w:t>
      </w:r>
      <w:r>
        <w:t>14,3%;</w:t>
      </w:r>
      <w:r>
        <w:rPr>
          <w:spacing w:val="8"/>
        </w:rPr>
        <w:t xml:space="preserve"> </w:t>
      </w:r>
      <w:r>
        <w:t>Цунтинский</w:t>
      </w:r>
      <w:r>
        <w:rPr>
          <w:spacing w:val="9"/>
        </w:rPr>
        <w:t xml:space="preserve"> </w:t>
      </w:r>
      <w:r>
        <w:t>район</w:t>
      </w:r>
      <w:r>
        <w:rPr>
          <w:spacing w:val="9"/>
        </w:rPr>
        <w:t xml:space="preserve"> </w:t>
      </w:r>
      <w:r>
        <w:t>1</w:t>
      </w:r>
      <w:r>
        <w:rPr>
          <w:spacing w:val="7"/>
        </w:rPr>
        <w:t xml:space="preserve"> </w:t>
      </w:r>
      <w:r>
        <w:t>проба</w:t>
      </w:r>
      <w:r>
        <w:rPr>
          <w:spacing w:val="11"/>
        </w:rPr>
        <w:t xml:space="preserve"> </w:t>
      </w:r>
      <w:r>
        <w:t>–</w:t>
      </w:r>
      <w:r>
        <w:rPr>
          <w:spacing w:val="8"/>
        </w:rPr>
        <w:t xml:space="preserve"> </w:t>
      </w:r>
      <w:r>
        <w:t>20,0%;</w:t>
      </w:r>
      <w:r>
        <w:rPr>
          <w:spacing w:val="8"/>
        </w:rPr>
        <w:t xml:space="preserve"> </w:t>
      </w:r>
      <w:r>
        <w:t>Шамильский</w:t>
      </w:r>
    </w:p>
    <w:p w:rsidR="00785C29" w:rsidRDefault="00785C29" w:rsidP="00785C29">
      <w:pPr>
        <w:pStyle w:val="a3"/>
        <w:tabs>
          <w:tab w:val="left" w:pos="1276"/>
        </w:tabs>
        <w:ind w:right="-1"/>
      </w:pPr>
      <w:r>
        <w:t>район</w:t>
      </w:r>
      <w:r>
        <w:rPr>
          <w:spacing w:val="1"/>
        </w:rPr>
        <w:t xml:space="preserve"> </w:t>
      </w:r>
      <w:r>
        <w:t>1 проба</w:t>
      </w:r>
      <w:r>
        <w:rPr>
          <w:spacing w:val="1"/>
        </w:rPr>
        <w:t xml:space="preserve"> </w:t>
      </w:r>
      <w:r>
        <w:t>- 14,3%; г. Буйнакск</w:t>
      </w:r>
      <w:r>
        <w:rPr>
          <w:spacing w:val="1"/>
        </w:rPr>
        <w:t xml:space="preserve"> </w:t>
      </w:r>
      <w:r>
        <w:t>2 пробы</w:t>
      </w:r>
      <w:r>
        <w:rPr>
          <w:spacing w:val="1"/>
        </w:rPr>
        <w:t xml:space="preserve"> </w:t>
      </w:r>
      <w:r>
        <w:t>- 14,5% (таблица 13). По Республике</w:t>
      </w:r>
      <w:r>
        <w:rPr>
          <w:spacing w:val="1"/>
        </w:rPr>
        <w:t xml:space="preserve"> </w:t>
      </w:r>
      <w:r>
        <w:t>Дагестан</w:t>
      </w:r>
      <w:r>
        <w:rPr>
          <w:spacing w:val="28"/>
        </w:rPr>
        <w:t xml:space="preserve"> </w:t>
      </w:r>
      <w:r>
        <w:t>в</w:t>
      </w:r>
      <w:r>
        <w:rPr>
          <w:spacing w:val="27"/>
        </w:rPr>
        <w:t xml:space="preserve"> </w:t>
      </w:r>
      <w:r>
        <w:t>2022</w:t>
      </w:r>
      <w:r>
        <w:rPr>
          <w:spacing w:val="27"/>
        </w:rPr>
        <w:t xml:space="preserve"> </w:t>
      </w:r>
      <w:r>
        <w:t>году</w:t>
      </w:r>
      <w:r>
        <w:rPr>
          <w:spacing w:val="23"/>
        </w:rPr>
        <w:t xml:space="preserve"> </w:t>
      </w:r>
      <w:r>
        <w:t>не</w:t>
      </w:r>
      <w:r>
        <w:rPr>
          <w:spacing w:val="27"/>
        </w:rPr>
        <w:t xml:space="preserve"> </w:t>
      </w:r>
      <w:r>
        <w:t>соответствующих</w:t>
      </w:r>
      <w:r>
        <w:rPr>
          <w:spacing w:val="30"/>
        </w:rPr>
        <w:t xml:space="preserve"> </w:t>
      </w:r>
      <w:r>
        <w:t>проб</w:t>
      </w:r>
      <w:r>
        <w:rPr>
          <w:spacing w:val="29"/>
        </w:rPr>
        <w:t xml:space="preserve"> </w:t>
      </w:r>
      <w:r>
        <w:t>по</w:t>
      </w:r>
      <w:r>
        <w:rPr>
          <w:spacing w:val="27"/>
        </w:rPr>
        <w:t xml:space="preserve"> </w:t>
      </w:r>
      <w:r>
        <w:t>микробиологическим</w:t>
      </w:r>
      <w:r>
        <w:rPr>
          <w:spacing w:val="27"/>
        </w:rPr>
        <w:t xml:space="preserve"> </w:t>
      </w:r>
      <w:r>
        <w:t>показателям</w:t>
      </w:r>
      <w:r>
        <w:rPr>
          <w:spacing w:val="-58"/>
        </w:rPr>
        <w:t xml:space="preserve"> </w:t>
      </w:r>
      <w:r>
        <w:t>не</w:t>
      </w:r>
      <w:r>
        <w:rPr>
          <w:spacing w:val="-2"/>
        </w:rPr>
        <w:t xml:space="preserve"> </w:t>
      </w:r>
      <w:r>
        <w:t>выявлено (таблица</w:t>
      </w:r>
      <w:r>
        <w:rPr>
          <w:spacing w:val="-1"/>
        </w:rPr>
        <w:t xml:space="preserve"> </w:t>
      </w:r>
      <w:r>
        <w:t>№</w:t>
      </w:r>
      <w:r>
        <w:rPr>
          <w:spacing w:val="-1"/>
        </w:rPr>
        <w:t xml:space="preserve"> </w:t>
      </w:r>
      <w:r>
        <w:t>13).</w:t>
      </w:r>
    </w:p>
    <w:p w:rsidR="00785C29" w:rsidRDefault="00785C29" w:rsidP="00785C29">
      <w:pPr>
        <w:tabs>
          <w:tab w:val="left" w:pos="1276"/>
        </w:tabs>
        <w:ind w:right="-1"/>
        <w:sectPr w:rsidR="00785C29" w:rsidSect="00785C29">
          <w:pgSz w:w="11910" w:h="16840"/>
          <w:pgMar w:top="1320" w:right="711" w:bottom="1460" w:left="740" w:header="969" w:footer="1206" w:gutter="0"/>
          <w:cols w:space="720"/>
        </w:sectPr>
      </w:pPr>
    </w:p>
    <w:p w:rsidR="00785C29" w:rsidRDefault="00785C29" w:rsidP="00785C29">
      <w:pPr>
        <w:pStyle w:val="a3"/>
        <w:tabs>
          <w:tab w:val="left" w:pos="1276"/>
        </w:tabs>
        <w:spacing w:before="10"/>
        <w:ind w:left="0" w:right="-1"/>
        <w:jc w:val="left"/>
        <w:rPr>
          <w:sz w:val="27"/>
        </w:rPr>
      </w:pPr>
    </w:p>
    <w:p w:rsidR="00785C29" w:rsidRDefault="00785C29" w:rsidP="00785C29">
      <w:pPr>
        <w:tabs>
          <w:tab w:val="left" w:pos="1276"/>
        </w:tabs>
        <w:spacing w:before="92"/>
        <w:ind w:left="8422" w:right="-1"/>
      </w:pPr>
      <w:r>
        <w:t>Таблица</w:t>
      </w:r>
      <w:r>
        <w:rPr>
          <w:spacing w:val="-3"/>
        </w:rPr>
        <w:t xml:space="preserve"> </w:t>
      </w:r>
      <w:r>
        <w:t>№</w:t>
      </w:r>
      <w:r>
        <w:rPr>
          <w:spacing w:val="2"/>
        </w:rPr>
        <w:t xml:space="preserve"> </w:t>
      </w:r>
      <w:r>
        <w:t>13</w:t>
      </w:r>
    </w:p>
    <w:p w:rsidR="00785C29" w:rsidRDefault="00785C29" w:rsidP="00785C29">
      <w:pPr>
        <w:tabs>
          <w:tab w:val="left" w:pos="1276"/>
        </w:tabs>
        <w:spacing w:before="10" w:after="6" w:line="235" w:lineRule="auto"/>
        <w:ind w:left="2200" w:right="-1" w:hanging="519"/>
        <w:rPr>
          <w:b/>
        </w:rPr>
      </w:pPr>
      <w:r>
        <w:rPr>
          <w:b/>
        </w:rPr>
        <w:t>Доля проб почвы, не соответствующих гигиеническим нормативам по</w:t>
      </w:r>
      <w:r>
        <w:rPr>
          <w:b/>
          <w:spacing w:val="-52"/>
        </w:rPr>
        <w:t xml:space="preserve"> </w:t>
      </w:r>
      <w:r>
        <w:rPr>
          <w:b/>
        </w:rPr>
        <w:t>микробиологическим</w:t>
      </w:r>
      <w:r>
        <w:rPr>
          <w:b/>
          <w:spacing w:val="-1"/>
        </w:rPr>
        <w:t xml:space="preserve"> </w:t>
      </w:r>
      <w:r>
        <w:rPr>
          <w:b/>
        </w:rPr>
        <w:t>показателям</w:t>
      </w:r>
      <w:r>
        <w:rPr>
          <w:b/>
          <w:spacing w:val="-1"/>
        </w:rPr>
        <w:t xml:space="preserve"> </w:t>
      </w:r>
      <w:r>
        <w:rPr>
          <w:b/>
        </w:rPr>
        <w:t>по</w:t>
      </w:r>
      <w:r>
        <w:rPr>
          <w:b/>
          <w:spacing w:val="-3"/>
        </w:rPr>
        <w:t xml:space="preserve"> </w:t>
      </w:r>
      <w:r>
        <w:rPr>
          <w:b/>
        </w:rPr>
        <w:t>РД</w:t>
      </w:r>
      <w:r>
        <w:rPr>
          <w:b/>
          <w:spacing w:val="-1"/>
        </w:rPr>
        <w:t xml:space="preserve"> </w:t>
      </w:r>
      <w:r>
        <w:rPr>
          <w:b/>
        </w:rPr>
        <w:t>за</w:t>
      </w:r>
      <w:r>
        <w:rPr>
          <w:b/>
          <w:spacing w:val="-1"/>
        </w:rPr>
        <w:t xml:space="preserve"> </w:t>
      </w:r>
      <w:r>
        <w:rPr>
          <w:b/>
        </w:rPr>
        <w:t>2020-2022</w:t>
      </w:r>
      <w:r>
        <w:rPr>
          <w:b/>
          <w:spacing w:val="-3"/>
        </w:rPr>
        <w:t xml:space="preserve"> </w:t>
      </w:r>
      <w:r>
        <w:rPr>
          <w:b/>
        </w:rPr>
        <w:t>гг.,</w:t>
      </w:r>
      <w:r>
        <w:rPr>
          <w:b/>
          <w:spacing w:val="-1"/>
        </w:rPr>
        <w:t xml:space="preserve"> </w:t>
      </w:r>
      <w:r>
        <w:rPr>
          <w:b/>
        </w:rPr>
        <w:t>%</w:t>
      </w:r>
    </w:p>
    <w:tbl>
      <w:tblPr>
        <w:tblStyle w:val="TableNormal"/>
        <w:tblW w:w="0" w:type="auto"/>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4197"/>
        <w:gridCol w:w="922"/>
        <w:gridCol w:w="922"/>
        <w:gridCol w:w="980"/>
        <w:gridCol w:w="1534"/>
      </w:tblGrid>
      <w:tr w:rsidR="00785C29" w:rsidTr="008A269F">
        <w:trPr>
          <w:trHeight w:val="1053"/>
        </w:trPr>
        <w:tc>
          <w:tcPr>
            <w:tcW w:w="538" w:type="dxa"/>
            <w:vMerge w:val="restart"/>
          </w:tcPr>
          <w:p w:rsidR="00785C29" w:rsidRPr="00785C29" w:rsidRDefault="00785C29" w:rsidP="00785C29">
            <w:pPr>
              <w:pStyle w:val="TableParagraph"/>
              <w:tabs>
                <w:tab w:val="left" w:pos="1276"/>
              </w:tabs>
              <w:ind w:right="-1"/>
              <w:jc w:val="left"/>
              <w:rPr>
                <w:b/>
                <w:sz w:val="24"/>
                <w:lang w:val="ru-RU"/>
              </w:rPr>
            </w:pPr>
          </w:p>
          <w:p w:rsidR="00785C29" w:rsidRPr="00785C29" w:rsidRDefault="00785C29" w:rsidP="00785C29">
            <w:pPr>
              <w:pStyle w:val="TableParagraph"/>
              <w:tabs>
                <w:tab w:val="left" w:pos="1276"/>
              </w:tabs>
              <w:spacing w:before="3"/>
              <w:ind w:right="-1"/>
              <w:jc w:val="left"/>
              <w:rPr>
                <w:b/>
                <w:sz w:val="25"/>
                <w:lang w:val="ru-RU"/>
              </w:rPr>
            </w:pPr>
          </w:p>
          <w:p w:rsidR="00785C29" w:rsidRDefault="00785C29" w:rsidP="00785C29">
            <w:pPr>
              <w:pStyle w:val="TableParagraph"/>
              <w:tabs>
                <w:tab w:val="left" w:pos="1276"/>
              </w:tabs>
              <w:ind w:left="163" w:right="-1"/>
              <w:jc w:val="left"/>
            </w:pPr>
            <w:r>
              <w:t>№</w:t>
            </w:r>
          </w:p>
        </w:tc>
        <w:tc>
          <w:tcPr>
            <w:tcW w:w="4197" w:type="dxa"/>
            <w:vMerge w:val="restart"/>
          </w:tcPr>
          <w:p w:rsidR="00785C29" w:rsidRDefault="00785C29" w:rsidP="00785C29">
            <w:pPr>
              <w:pStyle w:val="TableParagraph"/>
              <w:tabs>
                <w:tab w:val="left" w:pos="1276"/>
              </w:tabs>
              <w:ind w:right="-1"/>
              <w:jc w:val="left"/>
              <w:rPr>
                <w:b/>
                <w:sz w:val="24"/>
              </w:rPr>
            </w:pPr>
          </w:p>
          <w:p w:rsidR="00785C29" w:rsidRDefault="00785C29" w:rsidP="00785C29">
            <w:pPr>
              <w:pStyle w:val="TableParagraph"/>
              <w:tabs>
                <w:tab w:val="left" w:pos="1276"/>
              </w:tabs>
              <w:spacing w:before="140"/>
              <w:ind w:left="846" w:right="-1"/>
            </w:pPr>
            <w:r>
              <w:t>Территории</w:t>
            </w:r>
          </w:p>
        </w:tc>
        <w:tc>
          <w:tcPr>
            <w:tcW w:w="2824" w:type="dxa"/>
            <w:gridSpan w:val="3"/>
          </w:tcPr>
          <w:p w:rsidR="00785C29" w:rsidRPr="00785C29" w:rsidRDefault="00785C29" w:rsidP="00785C29">
            <w:pPr>
              <w:pStyle w:val="TableParagraph"/>
              <w:tabs>
                <w:tab w:val="left" w:pos="1276"/>
              </w:tabs>
              <w:spacing w:before="37"/>
              <w:ind w:left="80" w:right="-1" w:hanging="1"/>
              <w:rPr>
                <w:lang w:val="ru-RU"/>
              </w:rPr>
            </w:pPr>
            <w:r w:rsidRPr="00785C29">
              <w:rPr>
                <w:lang w:val="ru-RU"/>
              </w:rPr>
              <w:t>Доля проб почвы, не</w:t>
            </w:r>
            <w:r w:rsidRPr="00785C29">
              <w:rPr>
                <w:spacing w:val="1"/>
                <w:lang w:val="ru-RU"/>
              </w:rPr>
              <w:t xml:space="preserve"> </w:t>
            </w:r>
            <w:r w:rsidRPr="00785C29">
              <w:rPr>
                <w:lang w:val="ru-RU"/>
              </w:rPr>
              <w:t>соответствующих</w:t>
            </w:r>
            <w:r w:rsidRPr="00785C29">
              <w:rPr>
                <w:spacing w:val="1"/>
                <w:lang w:val="ru-RU"/>
              </w:rPr>
              <w:t xml:space="preserve"> </w:t>
            </w:r>
            <w:r w:rsidRPr="00785C29">
              <w:rPr>
                <w:lang w:val="ru-RU"/>
              </w:rPr>
              <w:t>гигиеническим</w:t>
            </w:r>
            <w:r w:rsidRPr="00785C29">
              <w:rPr>
                <w:spacing w:val="-10"/>
                <w:lang w:val="ru-RU"/>
              </w:rPr>
              <w:t xml:space="preserve"> </w:t>
            </w:r>
            <w:r w:rsidRPr="00785C29">
              <w:rPr>
                <w:lang w:val="ru-RU"/>
              </w:rPr>
              <w:t>нормативам,</w:t>
            </w:r>
          </w:p>
          <w:p w:rsidR="00785C29" w:rsidRDefault="00785C29" w:rsidP="00785C29">
            <w:pPr>
              <w:pStyle w:val="TableParagraph"/>
              <w:tabs>
                <w:tab w:val="left" w:pos="1276"/>
              </w:tabs>
              <w:spacing w:line="237" w:lineRule="exact"/>
              <w:ind w:left="6" w:right="-1"/>
            </w:pPr>
            <w:r>
              <w:t>%</w:t>
            </w:r>
          </w:p>
        </w:tc>
        <w:tc>
          <w:tcPr>
            <w:tcW w:w="1534" w:type="dxa"/>
            <w:vMerge w:val="restart"/>
          </w:tcPr>
          <w:p w:rsidR="00785C29" w:rsidRDefault="00785C29" w:rsidP="00785C29">
            <w:pPr>
              <w:pStyle w:val="TableParagraph"/>
              <w:tabs>
                <w:tab w:val="left" w:pos="1276"/>
              </w:tabs>
              <w:ind w:right="-1"/>
              <w:jc w:val="left"/>
              <w:rPr>
                <w:b/>
                <w:sz w:val="24"/>
              </w:rPr>
            </w:pPr>
          </w:p>
          <w:p w:rsidR="00785C29" w:rsidRDefault="00785C29" w:rsidP="00785C29">
            <w:pPr>
              <w:pStyle w:val="TableParagraph"/>
              <w:tabs>
                <w:tab w:val="left" w:pos="1276"/>
              </w:tabs>
              <w:spacing w:before="164"/>
              <w:ind w:left="443" w:right="-1" w:hanging="236"/>
              <w:jc w:val="left"/>
            </w:pPr>
            <w:r>
              <w:t>Динамика к</w:t>
            </w:r>
            <w:r>
              <w:rPr>
                <w:spacing w:val="-52"/>
              </w:rPr>
              <w:t xml:space="preserve"> </w:t>
            </w:r>
            <w:r>
              <w:t>2022 г.</w:t>
            </w:r>
          </w:p>
        </w:tc>
      </w:tr>
      <w:tr w:rsidR="00785C29" w:rsidTr="008A269F">
        <w:trPr>
          <w:trHeight w:val="292"/>
        </w:trPr>
        <w:tc>
          <w:tcPr>
            <w:tcW w:w="538" w:type="dxa"/>
            <w:vMerge/>
            <w:tcBorders>
              <w:top w:val="nil"/>
            </w:tcBorders>
          </w:tcPr>
          <w:p w:rsidR="00785C29" w:rsidRDefault="00785C29" w:rsidP="00785C29">
            <w:pPr>
              <w:tabs>
                <w:tab w:val="left" w:pos="1276"/>
              </w:tabs>
              <w:ind w:right="-1"/>
              <w:rPr>
                <w:sz w:val="2"/>
                <w:szCs w:val="2"/>
              </w:rPr>
            </w:pPr>
          </w:p>
        </w:tc>
        <w:tc>
          <w:tcPr>
            <w:tcW w:w="4197" w:type="dxa"/>
            <w:vMerge/>
            <w:tcBorders>
              <w:top w:val="nil"/>
            </w:tcBorders>
          </w:tcPr>
          <w:p w:rsidR="00785C29" w:rsidRDefault="00785C29" w:rsidP="00785C29">
            <w:pPr>
              <w:tabs>
                <w:tab w:val="left" w:pos="1276"/>
              </w:tabs>
              <w:ind w:right="-1"/>
              <w:rPr>
                <w:sz w:val="2"/>
                <w:szCs w:val="2"/>
              </w:rPr>
            </w:pPr>
          </w:p>
        </w:tc>
        <w:tc>
          <w:tcPr>
            <w:tcW w:w="922" w:type="dxa"/>
          </w:tcPr>
          <w:p w:rsidR="00785C29" w:rsidRDefault="00785C29" w:rsidP="00785C29">
            <w:pPr>
              <w:pStyle w:val="TableParagraph"/>
              <w:tabs>
                <w:tab w:val="left" w:pos="1276"/>
              </w:tabs>
              <w:spacing w:before="34" w:line="238" w:lineRule="exact"/>
              <w:ind w:left="119" w:right="-1"/>
            </w:pPr>
            <w:r>
              <w:t>2020 г.</w:t>
            </w:r>
          </w:p>
        </w:tc>
        <w:tc>
          <w:tcPr>
            <w:tcW w:w="922" w:type="dxa"/>
          </w:tcPr>
          <w:p w:rsidR="00785C29" w:rsidRDefault="00785C29" w:rsidP="00785C29">
            <w:pPr>
              <w:pStyle w:val="TableParagraph"/>
              <w:tabs>
                <w:tab w:val="left" w:pos="1276"/>
              </w:tabs>
              <w:spacing w:before="34" w:line="238" w:lineRule="exact"/>
              <w:ind w:left="119" w:right="-1"/>
            </w:pPr>
            <w:r>
              <w:t>2021г.</w:t>
            </w:r>
          </w:p>
        </w:tc>
        <w:tc>
          <w:tcPr>
            <w:tcW w:w="980" w:type="dxa"/>
          </w:tcPr>
          <w:p w:rsidR="00785C29" w:rsidRDefault="00785C29" w:rsidP="00785C29">
            <w:pPr>
              <w:pStyle w:val="TableParagraph"/>
              <w:tabs>
                <w:tab w:val="left" w:pos="1276"/>
              </w:tabs>
              <w:spacing w:before="34" w:line="238" w:lineRule="exact"/>
              <w:ind w:left="147" w:right="-1"/>
            </w:pPr>
            <w:r>
              <w:t>2022 г.</w:t>
            </w:r>
          </w:p>
        </w:tc>
        <w:tc>
          <w:tcPr>
            <w:tcW w:w="1534" w:type="dxa"/>
            <w:vMerge/>
            <w:tcBorders>
              <w:top w:val="nil"/>
            </w:tcBorders>
          </w:tcPr>
          <w:p w:rsidR="00785C29" w:rsidRDefault="00785C29" w:rsidP="00785C29">
            <w:pPr>
              <w:tabs>
                <w:tab w:val="left" w:pos="1276"/>
              </w:tabs>
              <w:ind w:right="-1"/>
              <w:rPr>
                <w:sz w:val="2"/>
                <w:szCs w:val="2"/>
              </w:rPr>
            </w:pPr>
          </w:p>
        </w:tc>
      </w:tr>
      <w:tr w:rsidR="00785C29" w:rsidTr="008A269F">
        <w:trPr>
          <w:trHeight w:val="304"/>
        </w:trPr>
        <w:tc>
          <w:tcPr>
            <w:tcW w:w="538" w:type="dxa"/>
          </w:tcPr>
          <w:p w:rsidR="00785C29" w:rsidRDefault="00785C29" w:rsidP="00785C29">
            <w:pPr>
              <w:pStyle w:val="TableParagraph"/>
              <w:tabs>
                <w:tab w:val="left" w:pos="1276"/>
              </w:tabs>
              <w:spacing w:before="39" w:line="245" w:lineRule="exact"/>
              <w:ind w:left="211" w:right="-1"/>
              <w:jc w:val="left"/>
            </w:pPr>
            <w:r>
              <w:t>1</w:t>
            </w:r>
          </w:p>
        </w:tc>
        <w:tc>
          <w:tcPr>
            <w:tcW w:w="4197" w:type="dxa"/>
          </w:tcPr>
          <w:p w:rsidR="00785C29" w:rsidRDefault="00785C29" w:rsidP="00785C29">
            <w:pPr>
              <w:pStyle w:val="TableParagraph"/>
              <w:tabs>
                <w:tab w:val="left" w:pos="1276"/>
              </w:tabs>
              <w:spacing w:before="39" w:line="245" w:lineRule="exact"/>
              <w:ind w:left="846" w:right="-1"/>
            </w:pPr>
            <w:r>
              <w:t>Ботлихский</w:t>
            </w:r>
            <w:r>
              <w:rPr>
                <w:spacing w:val="-3"/>
              </w:rPr>
              <w:t xml:space="preserve"> </w:t>
            </w:r>
            <w:r>
              <w:t>район</w:t>
            </w:r>
          </w:p>
        </w:tc>
        <w:tc>
          <w:tcPr>
            <w:tcW w:w="922" w:type="dxa"/>
          </w:tcPr>
          <w:p w:rsidR="00785C29" w:rsidRDefault="00785C29" w:rsidP="00785C29">
            <w:pPr>
              <w:pStyle w:val="TableParagraph"/>
              <w:tabs>
                <w:tab w:val="left" w:pos="1276"/>
              </w:tabs>
              <w:spacing w:before="39" w:line="245" w:lineRule="exact"/>
              <w:ind w:left="6" w:right="-1"/>
            </w:pPr>
            <w:r>
              <w:t>0</w:t>
            </w:r>
          </w:p>
        </w:tc>
        <w:tc>
          <w:tcPr>
            <w:tcW w:w="922" w:type="dxa"/>
          </w:tcPr>
          <w:p w:rsidR="00785C29" w:rsidRDefault="00785C29" w:rsidP="00785C29">
            <w:pPr>
              <w:pStyle w:val="TableParagraph"/>
              <w:tabs>
                <w:tab w:val="left" w:pos="1276"/>
              </w:tabs>
              <w:spacing w:before="39" w:line="245" w:lineRule="exact"/>
              <w:ind w:left="119" w:right="-1"/>
            </w:pPr>
            <w:r>
              <w:t>14,3</w:t>
            </w:r>
          </w:p>
        </w:tc>
        <w:tc>
          <w:tcPr>
            <w:tcW w:w="980" w:type="dxa"/>
          </w:tcPr>
          <w:p w:rsidR="00785C29" w:rsidRDefault="00785C29" w:rsidP="00785C29">
            <w:pPr>
              <w:pStyle w:val="TableParagraph"/>
              <w:tabs>
                <w:tab w:val="left" w:pos="1276"/>
              </w:tabs>
              <w:spacing w:before="39" w:line="245" w:lineRule="exact"/>
              <w:ind w:left="4" w:right="-1"/>
            </w:pPr>
            <w:r>
              <w:t>0</w:t>
            </w:r>
          </w:p>
        </w:tc>
        <w:tc>
          <w:tcPr>
            <w:tcW w:w="1534" w:type="dxa"/>
          </w:tcPr>
          <w:p w:rsidR="00785C29" w:rsidRDefault="00785C29" w:rsidP="00785C29">
            <w:pPr>
              <w:pStyle w:val="TableParagraph"/>
              <w:tabs>
                <w:tab w:val="left" w:pos="1276"/>
              </w:tabs>
              <w:spacing w:before="39" w:line="245" w:lineRule="exact"/>
              <w:ind w:left="2" w:right="-1"/>
            </w:pPr>
            <w:r>
              <w:t>↓</w:t>
            </w:r>
          </w:p>
        </w:tc>
      </w:tr>
      <w:tr w:rsidR="00785C29" w:rsidTr="008A269F">
        <w:trPr>
          <w:trHeight w:val="301"/>
        </w:trPr>
        <w:tc>
          <w:tcPr>
            <w:tcW w:w="538" w:type="dxa"/>
          </w:tcPr>
          <w:p w:rsidR="00785C29" w:rsidRDefault="00785C29" w:rsidP="00785C29">
            <w:pPr>
              <w:pStyle w:val="TableParagraph"/>
              <w:tabs>
                <w:tab w:val="left" w:pos="1276"/>
              </w:tabs>
              <w:spacing w:before="39" w:line="243" w:lineRule="exact"/>
              <w:ind w:left="211" w:right="-1"/>
              <w:jc w:val="left"/>
            </w:pPr>
            <w:r>
              <w:t>2</w:t>
            </w:r>
          </w:p>
        </w:tc>
        <w:tc>
          <w:tcPr>
            <w:tcW w:w="4197" w:type="dxa"/>
          </w:tcPr>
          <w:p w:rsidR="00785C29" w:rsidRDefault="00785C29" w:rsidP="00785C29">
            <w:pPr>
              <w:pStyle w:val="TableParagraph"/>
              <w:tabs>
                <w:tab w:val="left" w:pos="1276"/>
              </w:tabs>
              <w:spacing w:before="39" w:line="243" w:lineRule="exact"/>
              <w:ind w:left="846" w:right="-1"/>
            </w:pPr>
            <w:r>
              <w:t>Буйнакский</w:t>
            </w:r>
            <w:r>
              <w:rPr>
                <w:spacing w:val="-2"/>
              </w:rPr>
              <w:t xml:space="preserve"> </w:t>
            </w:r>
            <w:r>
              <w:t>район</w:t>
            </w:r>
          </w:p>
        </w:tc>
        <w:tc>
          <w:tcPr>
            <w:tcW w:w="922" w:type="dxa"/>
          </w:tcPr>
          <w:p w:rsidR="00785C29" w:rsidRDefault="00785C29" w:rsidP="00785C29">
            <w:pPr>
              <w:pStyle w:val="TableParagraph"/>
              <w:tabs>
                <w:tab w:val="left" w:pos="1276"/>
              </w:tabs>
              <w:spacing w:before="39" w:line="243" w:lineRule="exact"/>
              <w:ind w:left="6" w:right="-1"/>
            </w:pPr>
            <w:r>
              <w:t>0</w:t>
            </w:r>
          </w:p>
        </w:tc>
        <w:tc>
          <w:tcPr>
            <w:tcW w:w="922" w:type="dxa"/>
          </w:tcPr>
          <w:p w:rsidR="00785C29" w:rsidRDefault="00785C29" w:rsidP="00785C29">
            <w:pPr>
              <w:pStyle w:val="TableParagraph"/>
              <w:tabs>
                <w:tab w:val="left" w:pos="1276"/>
              </w:tabs>
              <w:spacing w:before="39" w:line="243" w:lineRule="exact"/>
              <w:ind w:left="115" w:right="-1"/>
            </w:pPr>
            <w:r>
              <w:t>4,5</w:t>
            </w:r>
          </w:p>
        </w:tc>
        <w:tc>
          <w:tcPr>
            <w:tcW w:w="980" w:type="dxa"/>
          </w:tcPr>
          <w:p w:rsidR="00785C29" w:rsidRDefault="00785C29" w:rsidP="00785C29">
            <w:pPr>
              <w:pStyle w:val="TableParagraph"/>
              <w:tabs>
                <w:tab w:val="left" w:pos="1276"/>
              </w:tabs>
              <w:spacing w:before="39" w:line="243" w:lineRule="exact"/>
              <w:ind w:left="4" w:right="-1"/>
            </w:pPr>
            <w:r>
              <w:t>0</w:t>
            </w:r>
          </w:p>
        </w:tc>
        <w:tc>
          <w:tcPr>
            <w:tcW w:w="1534" w:type="dxa"/>
          </w:tcPr>
          <w:p w:rsidR="00785C29" w:rsidRDefault="00785C29" w:rsidP="00785C29">
            <w:pPr>
              <w:pStyle w:val="TableParagraph"/>
              <w:tabs>
                <w:tab w:val="left" w:pos="1276"/>
              </w:tabs>
              <w:spacing w:before="39" w:line="243" w:lineRule="exact"/>
              <w:ind w:left="2" w:right="-1"/>
            </w:pPr>
            <w:r>
              <w:t>↓</w:t>
            </w:r>
          </w:p>
        </w:tc>
      </w:tr>
      <w:tr w:rsidR="00785C29" w:rsidTr="008A269F">
        <w:trPr>
          <w:trHeight w:val="302"/>
        </w:trPr>
        <w:tc>
          <w:tcPr>
            <w:tcW w:w="538" w:type="dxa"/>
          </w:tcPr>
          <w:p w:rsidR="00785C29" w:rsidRDefault="00785C29" w:rsidP="00785C29">
            <w:pPr>
              <w:pStyle w:val="TableParagraph"/>
              <w:tabs>
                <w:tab w:val="left" w:pos="1276"/>
              </w:tabs>
              <w:spacing w:before="39" w:line="243" w:lineRule="exact"/>
              <w:ind w:left="211" w:right="-1"/>
              <w:jc w:val="left"/>
            </w:pPr>
            <w:r>
              <w:t>3</w:t>
            </w:r>
          </w:p>
        </w:tc>
        <w:tc>
          <w:tcPr>
            <w:tcW w:w="4197" w:type="dxa"/>
          </w:tcPr>
          <w:p w:rsidR="00785C29" w:rsidRDefault="00785C29" w:rsidP="00785C29">
            <w:pPr>
              <w:pStyle w:val="TableParagraph"/>
              <w:tabs>
                <w:tab w:val="left" w:pos="1276"/>
              </w:tabs>
              <w:spacing w:before="39" w:line="243" w:lineRule="exact"/>
              <w:ind w:left="846" w:right="-1"/>
            </w:pPr>
            <w:r>
              <w:t>Карабудахкентский</w:t>
            </w:r>
            <w:r>
              <w:rPr>
                <w:spacing w:val="-3"/>
              </w:rPr>
              <w:t xml:space="preserve"> </w:t>
            </w:r>
            <w:r>
              <w:t>район</w:t>
            </w:r>
          </w:p>
        </w:tc>
        <w:tc>
          <w:tcPr>
            <w:tcW w:w="922" w:type="dxa"/>
          </w:tcPr>
          <w:p w:rsidR="00785C29" w:rsidRDefault="00785C29" w:rsidP="00785C29">
            <w:pPr>
              <w:pStyle w:val="TableParagraph"/>
              <w:tabs>
                <w:tab w:val="left" w:pos="1276"/>
              </w:tabs>
              <w:spacing w:before="39" w:line="243" w:lineRule="exact"/>
              <w:ind w:left="6" w:right="-1"/>
            </w:pPr>
            <w:r>
              <w:t>0</w:t>
            </w:r>
          </w:p>
        </w:tc>
        <w:tc>
          <w:tcPr>
            <w:tcW w:w="922" w:type="dxa"/>
          </w:tcPr>
          <w:p w:rsidR="00785C29" w:rsidRDefault="00785C29" w:rsidP="00785C29">
            <w:pPr>
              <w:pStyle w:val="TableParagraph"/>
              <w:tabs>
                <w:tab w:val="left" w:pos="1276"/>
              </w:tabs>
              <w:spacing w:before="39" w:line="243" w:lineRule="exact"/>
              <w:ind w:left="115" w:right="-1"/>
            </w:pPr>
            <w:r>
              <w:t>5,6</w:t>
            </w:r>
          </w:p>
        </w:tc>
        <w:tc>
          <w:tcPr>
            <w:tcW w:w="980" w:type="dxa"/>
          </w:tcPr>
          <w:p w:rsidR="00785C29" w:rsidRDefault="00785C29" w:rsidP="00785C29">
            <w:pPr>
              <w:pStyle w:val="TableParagraph"/>
              <w:tabs>
                <w:tab w:val="left" w:pos="1276"/>
              </w:tabs>
              <w:spacing w:before="39" w:line="243" w:lineRule="exact"/>
              <w:ind w:left="4" w:right="-1"/>
            </w:pPr>
            <w:r>
              <w:t>0</w:t>
            </w:r>
          </w:p>
        </w:tc>
        <w:tc>
          <w:tcPr>
            <w:tcW w:w="1534" w:type="dxa"/>
          </w:tcPr>
          <w:p w:rsidR="00785C29" w:rsidRDefault="00785C29" w:rsidP="00785C29">
            <w:pPr>
              <w:pStyle w:val="TableParagraph"/>
              <w:tabs>
                <w:tab w:val="left" w:pos="1276"/>
              </w:tabs>
              <w:spacing w:before="39" w:line="243" w:lineRule="exact"/>
              <w:ind w:left="2" w:right="-1"/>
            </w:pPr>
            <w:r>
              <w:t>↓</w:t>
            </w:r>
          </w:p>
        </w:tc>
      </w:tr>
      <w:tr w:rsidR="00785C29" w:rsidTr="008A269F">
        <w:trPr>
          <w:trHeight w:val="305"/>
        </w:trPr>
        <w:tc>
          <w:tcPr>
            <w:tcW w:w="538" w:type="dxa"/>
          </w:tcPr>
          <w:p w:rsidR="00785C29" w:rsidRDefault="00785C29" w:rsidP="00785C29">
            <w:pPr>
              <w:pStyle w:val="TableParagraph"/>
              <w:tabs>
                <w:tab w:val="left" w:pos="1276"/>
              </w:tabs>
              <w:spacing w:before="42" w:line="243" w:lineRule="exact"/>
              <w:ind w:left="211" w:right="-1"/>
              <w:jc w:val="left"/>
            </w:pPr>
            <w:r>
              <w:t>4</w:t>
            </w:r>
          </w:p>
        </w:tc>
        <w:tc>
          <w:tcPr>
            <w:tcW w:w="4197" w:type="dxa"/>
          </w:tcPr>
          <w:p w:rsidR="00785C29" w:rsidRDefault="00785C29" w:rsidP="00785C29">
            <w:pPr>
              <w:pStyle w:val="TableParagraph"/>
              <w:tabs>
                <w:tab w:val="left" w:pos="1276"/>
              </w:tabs>
              <w:spacing w:before="42" w:line="243" w:lineRule="exact"/>
              <w:ind w:left="846" w:right="-1"/>
            </w:pPr>
            <w:r>
              <w:t>Тляратинский</w:t>
            </w:r>
            <w:r>
              <w:rPr>
                <w:spacing w:val="-2"/>
              </w:rPr>
              <w:t xml:space="preserve"> </w:t>
            </w:r>
            <w:r>
              <w:t>район</w:t>
            </w:r>
          </w:p>
        </w:tc>
        <w:tc>
          <w:tcPr>
            <w:tcW w:w="922" w:type="dxa"/>
          </w:tcPr>
          <w:p w:rsidR="00785C29" w:rsidRDefault="00785C29" w:rsidP="00785C29">
            <w:pPr>
              <w:pStyle w:val="TableParagraph"/>
              <w:tabs>
                <w:tab w:val="left" w:pos="1276"/>
              </w:tabs>
              <w:spacing w:before="42" w:line="243" w:lineRule="exact"/>
              <w:ind w:left="6" w:right="-1"/>
            </w:pPr>
            <w:r>
              <w:t>0</w:t>
            </w:r>
          </w:p>
        </w:tc>
        <w:tc>
          <w:tcPr>
            <w:tcW w:w="922" w:type="dxa"/>
          </w:tcPr>
          <w:p w:rsidR="00785C29" w:rsidRDefault="00785C29" w:rsidP="00785C29">
            <w:pPr>
              <w:pStyle w:val="TableParagraph"/>
              <w:tabs>
                <w:tab w:val="left" w:pos="1276"/>
              </w:tabs>
              <w:spacing w:before="42" w:line="243" w:lineRule="exact"/>
              <w:ind w:left="119" w:right="-1"/>
            </w:pPr>
            <w:r>
              <w:t>16,7</w:t>
            </w:r>
          </w:p>
        </w:tc>
        <w:tc>
          <w:tcPr>
            <w:tcW w:w="980" w:type="dxa"/>
          </w:tcPr>
          <w:p w:rsidR="00785C29" w:rsidRDefault="00785C29" w:rsidP="00785C29">
            <w:pPr>
              <w:pStyle w:val="TableParagraph"/>
              <w:tabs>
                <w:tab w:val="left" w:pos="1276"/>
              </w:tabs>
              <w:spacing w:before="42" w:line="243" w:lineRule="exact"/>
              <w:ind w:left="4" w:right="-1"/>
            </w:pPr>
            <w:r>
              <w:t>0</w:t>
            </w:r>
          </w:p>
        </w:tc>
        <w:tc>
          <w:tcPr>
            <w:tcW w:w="1534" w:type="dxa"/>
          </w:tcPr>
          <w:p w:rsidR="00785C29" w:rsidRDefault="00785C29" w:rsidP="00785C29">
            <w:pPr>
              <w:pStyle w:val="TableParagraph"/>
              <w:tabs>
                <w:tab w:val="left" w:pos="1276"/>
              </w:tabs>
              <w:spacing w:before="42" w:line="243" w:lineRule="exact"/>
              <w:ind w:left="2" w:right="-1"/>
            </w:pPr>
            <w:r>
              <w:t>↓</w:t>
            </w:r>
          </w:p>
        </w:tc>
      </w:tr>
      <w:tr w:rsidR="00785C29" w:rsidTr="008A269F">
        <w:trPr>
          <w:trHeight w:val="301"/>
        </w:trPr>
        <w:tc>
          <w:tcPr>
            <w:tcW w:w="538" w:type="dxa"/>
          </w:tcPr>
          <w:p w:rsidR="00785C29" w:rsidRDefault="00785C29" w:rsidP="00785C29">
            <w:pPr>
              <w:pStyle w:val="TableParagraph"/>
              <w:tabs>
                <w:tab w:val="left" w:pos="1276"/>
              </w:tabs>
              <w:spacing w:before="39" w:line="243" w:lineRule="exact"/>
              <w:ind w:left="211" w:right="-1"/>
              <w:jc w:val="left"/>
            </w:pPr>
            <w:r>
              <w:t>5</w:t>
            </w:r>
          </w:p>
        </w:tc>
        <w:tc>
          <w:tcPr>
            <w:tcW w:w="4197" w:type="dxa"/>
          </w:tcPr>
          <w:p w:rsidR="00785C29" w:rsidRDefault="00785C29" w:rsidP="00785C29">
            <w:pPr>
              <w:pStyle w:val="TableParagraph"/>
              <w:tabs>
                <w:tab w:val="left" w:pos="1276"/>
              </w:tabs>
              <w:spacing w:before="39" w:line="243" w:lineRule="exact"/>
              <w:ind w:left="846" w:right="-1"/>
            </w:pPr>
            <w:r>
              <w:t>Хунзахский</w:t>
            </w:r>
            <w:r>
              <w:rPr>
                <w:spacing w:val="-1"/>
              </w:rPr>
              <w:t xml:space="preserve"> </w:t>
            </w:r>
            <w:r>
              <w:t>район</w:t>
            </w:r>
          </w:p>
        </w:tc>
        <w:tc>
          <w:tcPr>
            <w:tcW w:w="922" w:type="dxa"/>
          </w:tcPr>
          <w:p w:rsidR="00785C29" w:rsidRDefault="00785C29" w:rsidP="00785C29">
            <w:pPr>
              <w:pStyle w:val="TableParagraph"/>
              <w:tabs>
                <w:tab w:val="left" w:pos="1276"/>
              </w:tabs>
              <w:spacing w:before="39" w:line="243" w:lineRule="exact"/>
              <w:ind w:left="119" w:right="-1"/>
            </w:pPr>
            <w:r>
              <w:t>14,3</w:t>
            </w:r>
          </w:p>
        </w:tc>
        <w:tc>
          <w:tcPr>
            <w:tcW w:w="922" w:type="dxa"/>
          </w:tcPr>
          <w:p w:rsidR="00785C29" w:rsidRDefault="00785C29" w:rsidP="00785C29">
            <w:pPr>
              <w:pStyle w:val="TableParagraph"/>
              <w:tabs>
                <w:tab w:val="left" w:pos="1276"/>
              </w:tabs>
              <w:spacing w:before="39" w:line="243" w:lineRule="exact"/>
              <w:ind w:left="119" w:right="-1"/>
            </w:pPr>
            <w:r>
              <w:t>14,3</w:t>
            </w:r>
          </w:p>
        </w:tc>
        <w:tc>
          <w:tcPr>
            <w:tcW w:w="980" w:type="dxa"/>
          </w:tcPr>
          <w:p w:rsidR="00785C29" w:rsidRDefault="00785C29" w:rsidP="00785C29">
            <w:pPr>
              <w:pStyle w:val="TableParagraph"/>
              <w:tabs>
                <w:tab w:val="left" w:pos="1276"/>
              </w:tabs>
              <w:spacing w:before="39" w:line="243" w:lineRule="exact"/>
              <w:ind w:left="4" w:right="-1"/>
            </w:pPr>
            <w:r>
              <w:t>0</w:t>
            </w:r>
          </w:p>
        </w:tc>
        <w:tc>
          <w:tcPr>
            <w:tcW w:w="1534" w:type="dxa"/>
          </w:tcPr>
          <w:p w:rsidR="00785C29" w:rsidRDefault="00785C29" w:rsidP="00785C29">
            <w:pPr>
              <w:pStyle w:val="TableParagraph"/>
              <w:tabs>
                <w:tab w:val="left" w:pos="1276"/>
              </w:tabs>
              <w:spacing w:before="39" w:line="243" w:lineRule="exact"/>
              <w:ind w:left="2" w:right="-1"/>
            </w:pPr>
            <w:r>
              <w:t>↓</w:t>
            </w:r>
          </w:p>
        </w:tc>
      </w:tr>
      <w:tr w:rsidR="00785C29" w:rsidTr="008A269F">
        <w:trPr>
          <w:trHeight w:val="304"/>
        </w:trPr>
        <w:tc>
          <w:tcPr>
            <w:tcW w:w="538" w:type="dxa"/>
          </w:tcPr>
          <w:p w:rsidR="00785C29" w:rsidRDefault="00785C29" w:rsidP="00785C29">
            <w:pPr>
              <w:pStyle w:val="TableParagraph"/>
              <w:tabs>
                <w:tab w:val="left" w:pos="1276"/>
              </w:tabs>
              <w:spacing w:before="41" w:line="243" w:lineRule="exact"/>
              <w:ind w:left="211" w:right="-1"/>
              <w:jc w:val="left"/>
            </w:pPr>
            <w:r>
              <w:t>6</w:t>
            </w:r>
          </w:p>
        </w:tc>
        <w:tc>
          <w:tcPr>
            <w:tcW w:w="4197" w:type="dxa"/>
          </w:tcPr>
          <w:p w:rsidR="00785C29" w:rsidRDefault="00785C29" w:rsidP="00785C29">
            <w:pPr>
              <w:pStyle w:val="TableParagraph"/>
              <w:tabs>
                <w:tab w:val="left" w:pos="1276"/>
              </w:tabs>
              <w:spacing w:before="41" w:line="243" w:lineRule="exact"/>
              <w:ind w:left="846" w:right="-1"/>
            </w:pPr>
            <w:r>
              <w:t>Цумадинский</w:t>
            </w:r>
            <w:r>
              <w:rPr>
                <w:spacing w:val="-2"/>
              </w:rPr>
              <w:t xml:space="preserve"> </w:t>
            </w:r>
            <w:r>
              <w:t>район</w:t>
            </w:r>
          </w:p>
        </w:tc>
        <w:tc>
          <w:tcPr>
            <w:tcW w:w="922" w:type="dxa"/>
          </w:tcPr>
          <w:p w:rsidR="00785C29" w:rsidRDefault="00785C29" w:rsidP="00785C29">
            <w:pPr>
              <w:pStyle w:val="TableParagraph"/>
              <w:tabs>
                <w:tab w:val="left" w:pos="1276"/>
              </w:tabs>
              <w:spacing w:before="41" w:line="243" w:lineRule="exact"/>
              <w:ind w:left="6" w:right="-1"/>
            </w:pPr>
            <w:r>
              <w:t>0</w:t>
            </w:r>
          </w:p>
        </w:tc>
        <w:tc>
          <w:tcPr>
            <w:tcW w:w="922" w:type="dxa"/>
          </w:tcPr>
          <w:p w:rsidR="00785C29" w:rsidRDefault="00785C29" w:rsidP="00785C29">
            <w:pPr>
              <w:pStyle w:val="TableParagraph"/>
              <w:tabs>
                <w:tab w:val="left" w:pos="1276"/>
              </w:tabs>
              <w:spacing w:before="41" w:line="243" w:lineRule="exact"/>
              <w:ind w:left="119" w:right="-1"/>
            </w:pPr>
            <w:r>
              <w:t>14,3</w:t>
            </w:r>
          </w:p>
        </w:tc>
        <w:tc>
          <w:tcPr>
            <w:tcW w:w="980" w:type="dxa"/>
          </w:tcPr>
          <w:p w:rsidR="00785C29" w:rsidRDefault="00785C29" w:rsidP="00785C29">
            <w:pPr>
              <w:pStyle w:val="TableParagraph"/>
              <w:tabs>
                <w:tab w:val="left" w:pos="1276"/>
              </w:tabs>
              <w:spacing w:before="41" w:line="243" w:lineRule="exact"/>
              <w:ind w:left="4" w:right="-1"/>
            </w:pPr>
            <w:r>
              <w:t>0</w:t>
            </w:r>
          </w:p>
        </w:tc>
        <w:tc>
          <w:tcPr>
            <w:tcW w:w="1534" w:type="dxa"/>
          </w:tcPr>
          <w:p w:rsidR="00785C29" w:rsidRDefault="00785C29" w:rsidP="00785C29">
            <w:pPr>
              <w:pStyle w:val="TableParagraph"/>
              <w:tabs>
                <w:tab w:val="left" w:pos="1276"/>
              </w:tabs>
              <w:spacing w:before="41" w:line="243" w:lineRule="exact"/>
              <w:ind w:left="2" w:right="-1"/>
            </w:pPr>
            <w:r>
              <w:t>↓</w:t>
            </w:r>
          </w:p>
        </w:tc>
      </w:tr>
      <w:tr w:rsidR="00785C29" w:rsidTr="008A269F">
        <w:trPr>
          <w:trHeight w:val="302"/>
        </w:trPr>
        <w:tc>
          <w:tcPr>
            <w:tcW w:w="538" w:type="dxa"/>
          </w:tcPr>
          <w:p w:rsidR="00785C29" w:rsidRDefault="00785C29" w:rsidP="00785C29">
            <w:pPr>
              <w:pStyle w:val="TableParagraph"/>
              <w:tabs>
                <w:tab w:val="left" w:pos="1276"/>
              </w:tabs>
              <w:spacing w:before="39" w:line="243" w:lineRule="exact"/>
              <w:ind w:left="211" w:right="-1"/>
              <w:jc w:val="left"/>
            </w:pPr>
            <w:r>
              <w:t>7</w:t>
            </w:r>
          </w:p>
        </w:tc>
        <w:tc>
          <w:tcPr>
            <w:tcW w:w="4197" w:type="dxa"/>
          </w:tcPr>
          <w:p w:rsidR="00785C29" w:rsidRDefault="00785C29" w:rsidP="00785C29">
            <w:pPr>
              <w:pStyle w:val="TableParagraph"/>
              <w:tabs>
                <w:tab w:val="left" w:pos="1276"/>
              </w:tabs>
              <w:spacing w:before="39" w:line="243" w:lineRule="exact"/>
              <w:ind w:left="846" w:right="-1"/>
            </w:pPr>
            <w:r>
              <w:t>Цунтинский</w:t>
            </w:r>
            <w:r>
              <w:rPr>
                <w:spacing w:val="-4"/>
              </w:rPr>
              <w:t xml:space="preserve"> </w:t>
            </w:r>
            <w:r>
              <w:t>район</w:t>
            </w:r>
          </w:p>
        </w:tc>
        <w:tc>
          <w:tcPr>
            <w:tcW w:w="922" w:type="dxa"/>
          </w:tcPr>
          <w:p w:rsidR="00785C29" w:rsidRDefault="00785C29" w:rsidP="00785C29">
            <w:pPr>
              <w:pStyle w:val="TableParagraph"/>
              <w:tabs>
                <w:tab w:val="left" w:pos="1276"/>
              </w:tabs>
              <w:spacing w:before="39" w:line="243" w:lineRule="exact"/>
              <w:ind w:left="6" w:right="-1"/>
            </w:pPr>
            <w:r>
              <w:t>0</w:t>
            </w:r>
          </w:p>
        </w:tc>
        <w:tc>
          <w:tcPr>
            <w:tcW w:w="922" w:type="dxa"/>
          </w:tcPr>
          <w:p w:rsidR="00785C29" w:rsidRDefault="00785C29" w:rsidP="00785C29">
            <w:pPr>
              <w:pStyle w:val="TableParagraph"/>
              <w:tabs>
                <w:tab w:val="left" w:pos="1276"/>
              </w:tabs>
              <w:spacing w:before="39" w:line="243" w:lineRule="exact"/>
              <w:ind w:left="119" w:right="-1"/>
            </w:pPr>
            <w:r>
              <w:t>20,0</w:t>
            </w:r>
          </w:p>
        </w:tc>
        <w:tc>
          <w:tcPr>
            <w:tcW w:w="980" w:type="dxa"/>
          </w:tcPr>
          <w:p w:rsidR="00785C29" w:rsidRDefault="00785C29" w:rsidP="00785C29">
            <w:pPr>
              <w:pStyle w:val="TableParagraph"/>
              <w:tabs>
                <w:tab w:val="left" w:pos="1276"/>
              </w:tabs>
              <w:spacing w:before="39" w:line="243" w:lineRule="exact"/>
              <w:ind w:left="4" w:right="-1"/>
            </w:pPr>
            <w:r>
              <w:t>0</w:t>
            </w:r>
          </w:p>
        </w:tc>
        <w:tc>
          <w:tcPr>
            <w:tcW w:w="1534" w:type="dxa"/>
          </w:tcPr>
          <w:p w:rsidR="00785C29" w:rsidRDefault="00785C29" w:rsidP="00785C29">
            <w:pPr>
              <w:pStyle w:val="TableParagraph"/>
              <w:tabs>
                <w:tab w:val="left" w:pos="1276"/>
              </w:tabs>
              <w:spacing w:before="39" w:line="243" w:lineRule="exact"/>
              <w:ind w:left="2" w:right="-1"/>
            </w:pPr>
            <w:r>
              <w:t>↓</w:t>
            </w:r>
          </w:p>
        </w:tc>
      </w:tr>
      <w:tr w:rsidR="00785C29" w:rsidTr="008A269F">
        <w:trPr>
          <w:trHeight w:val="304"/>
        </w:trPr>
        <w:tc>
          <w:tcPr>
            <w:tcW w:w="538" w:type="dxa"/>
          </w:tcPr>
          <w:p w:rsidR="00785C29" w:rsidRDefault="00785C29" w:rsidP="00785C29">
            <w:pPr>
              <w:pStyle w:val="TableParagraph"/>
              <w:tabs>
                <w:tab w:val="left" w:pos="1276"/>
              </w:tabs>
              <w:spacing w:before="39" w:line="245" w:lineRule="exact"/>
              <w:ind w:left="211" w:right="-1"/>
              <w:jc w:val="left"/>
            </w:pPr>
            <w:r>
              <w:t>8</w:t>
            </w:r>
          </w:p>
        </w:tc>
        <w:tc>
          <w:tcPr>
            <w:tcW w:w="4197" w:type="dxa"/>
          </w:tcPr>
          <w:p w:rsidR="00785C29" w:rsidRDefault="00785C29" w:rsidP="00785C29">
            <w:pPr>
              <w:pStyle w:val="TableParagraph"/>
              <w:tabs>
                <w:tab w:val="left" w:pos="1276"/>
              </w:tabs>
              <w:spacing w:before="39" w:line="245" w:lineRule="exact"/>
              <w:ind w:left="846" w:right="-1"/>
            </w:pPr>
            <w:r>
              <w:t>Шамильский</w:t>
            </w:r>
            <w:r>
              <w:rPr>
                <w:spacing w:val="-2"/>
              </w:rPr>
              <w:t xml:space="preserve"> </w:t>
            </w:r>
            <w:r>
              <w:t>район</w:t>
            </w:r>
          </w:p>
        </w:tc>
        <w:tc>
          <w:tcPr>
            <w:tcW w:w="922" w:type="dxa"/>
          </w:tcPr>
          <w:p w:rsidR="00785C29" w:rsidRDefault="00785C29" w:rsidP="00785C29">
            <w:pPr>
              <w:pStyle w:val="TableParagraph"/>
              <w:tabs>
                <w:tab w:val="left" w:pos="1276"/>
              </w:tabs>
              <w:spacing w:before="39" w:line="245" w:lineRule="exact"/>
              <w:ind w:left="6" w:right="-1"/>
            </w:pPr>
            <w:r>
              <w:t>0</w:t>
            </w:r>
          </w:p>
        </w:tc>
        <w:tc>
          <w:tcPr>
            <w:tcW w:w="922" w:type="dxa"/>
          </w:tcPr>
          <w:p w:rsidR="00785C29" w:rsidRDefault="00785C29" w:rsidP="00785C29">
            <w:pPr>
              <w:pStyle w:val="TableParagraph"/>
              <w:tabs>
                <w:tab w:val="left" w:pos="1276"/>
              </w:tabs>
              <w:spacing w:before="39" w:line="245" w:lineRule="exact"/>
              <w:ind w:left="119" w:right="-1"/>
            </w:pPr>
            <w:r>
              <w:t>14,3</w:t>
            </w:r>
          </w:p>
        </w:tc>
        <w:tc>
          <w:tcPr>
            <w:tcW w:w="980" w:type="dxa"/>
          </w:tcPr>
          <w:p w:rsidR="00785C29" w:rsidRDefault="00785C29" w:rsidP="00785C29">
            <w:pPr>
              <w:pStyle w:val="TableParagraph"/>
              <w:tabs>
                <w:tab w:val="left" w:pos="1276"/>
              </w:tabs>
              <w:spacing w:before="39" w:line="245" w:lineRule="exact"/>
              <w:ind w:left="4" w:right="-1"/>
            </w:pPr>
            <w:r>
              <w:t>0</w:t>
            </w:r>
          </w:p>
        </w:tc>
        <w:tc>
          <w:tcPr>
            <w:tcW w:w="1534" w:type="dxa"/>
          </w:tcPr>
          <w:p w:rsidR="00785C29" w:rsidRDefault="00785C29" w:rsidP="00785C29">
            <w:pPr>
              <w:pStyle w:val="TableParagraph"/>
              <w:tabs>
                <w:tab w:val="left" w:pos="1276"/>
              </w:tabs>
              <w:spacing w:before="39" w:line="245" w:lineRule="exact"/>
              <w:ind w:left="2" w:right="-1"/>
            </w:pPr>
            <w:r>
              <w:t>↓</w:t>
            </w:r>
          </w:p>
        </w:tc>
      </w:tr>
      <w:tr w:rsidR="00785C29" w:rsidTr="008A269F">
        <w:trPr>
          <w:trHeight w:val="302"/>
        </w:trPr>
        <w:tc>
          <w:tcPr>
            <w:tcW w:w="538" w:type="dxa"/>
          </w:tcPr>
          <w:p w:rsidR="00785C29" w:rsidRDefault="00785C29" w:rsidP="00785C29">
            <w:pPr>
              <w:pStyle w:val="TableParagraph"/>
              <w:tabs>
                <w:tab w:val="left" w:pos="1276"/>
              </w:tabs>
              <w:spacing w:before="39" w:line="243" w:lineRule="exact"/>
              <w:ind w:left="280" w:right="-1"/>
              <w:jc w:val="left"/>
            </w:pPr>
            <w:r>
              <w:t>9</w:t>
            </w:r>
          </w:p>
        </w:tc>
        <w:tc>
          <w:tcPr>
            <w:tcW w:w="4197" w:type="dxa"/>
          </w:tcPr>
          <w:p w:rsidR="00785C29" w:rsidRDefault="00785C29" w:rsidP="00785C29">
            <w:pPr>
              <w:pStyle w:val="TableParagraph"/>
              <w:tabs>
                <w:tab w:val="left" w:pos="1276"/>
              </w:tabs>
              <w:spacing w:before="39" w:line="243" w:lineRule="exact"/>
              <w:ind w:left="846" w:right="-1"/>
            </w:pPr>
            <w:r>
              <w:t>г.</w:t>
            </w:r>
            <w:r>
              <w:rPr>
                <w:spacing w:val="-3"/>
              </w:rPr>
              <w:t xml:space="preserve"> </w:t>
            </w:r>
            <w:r>
              <w:t>Буйнакск</w:t>
            </w:r>
          </w:p>
        </w:tc>
        <w:tc>
          <w:tcPr>
            <w:tcW w:w="922" w:type="dxa"/>
          </w:tcPr>
          <w:p w:rsidR="00785C29" w:rsidRDefault="00785C29" w:rsidP="00785C29">
            <w:pPr>
              <w:pStyle w:val="TableParagraph"/>
              <w:tabs>
                <w:tab w:val="left" w:pos="1276"/>
              </w:tabs>
              <w:spacing w:before="39" w:line="243" w:lineRule="exact"/>
              <w:ind w:left="6" w:right="-1"/>
            </w:pPr>
            <w:r>
              <w:t>0</w:t>
            </w:r>
          </w:p>
        </w:tc>
        <w:tc>
          <w:tcPr>
            <w:tcW w:w="922" w:type="dxa"/>
          </w:tcPr>
          <w:p w:rsidR="00785C29" w:rsidRDefault="00785C29" w:rsidP="00785C29">
            <w:pPr>
              <w:pStyle w:val="TableParagraph"/>
              <w:tabs>
                <w:tab w:val="left" w:pos="1276"/>
              </w:tabs>
              <w:spacing w:before="39" w:line="243" w:lineRule="exact"/>
              <w:ind w:left="119" w:right="-1"/>
            </w:pPr>
            <w:r>
              <w:t>14,5</w:t>
            </w:r>
          </w:p>
        </w:tc>
        <w:tc>
          <w:tcPr>
            <w:tcW w:w="980" w:type="dxa"/>
          </w:tcPr>
          <w:p w:rsidR="00785C29" w:rsidRDefault="00785C29" w:rsidP="00785C29">
            <w:pPr>
              <w:pStyle w:val="TableParagraph"/>
              <w:tabs>
                <w:tab w:val="left" w:pos="1276"/>
              </w:tabs>
              <w:spacing w:before="39" w:line="243" w:lineRule="exact"/>
              <w:ind w:left="39" w:right="-1"/>
            </w:pPr>
            <w:r>
              <w:t>0</w:t>
            </w:r>
          </w:p>
        </w:tc>
        <w:tc>
          <w:tcPr>
            <w:tcW w:w="1534" w:type="dxa"/>
          </w:tcPr>
          <w:p w:rsidR="00785C29" w:rsidRDefault="00785C29" w:rsidP="00785C29">
            <w:pPr>
              <w:pStyle w:val="TableParagraph"/>
              <w:tabs>
                <w:tab w:val="left" w:pos="1276"/>
              </w:tabs>
              <w:spacing w:before="39" w:line="243" w:lineRule="exact"/>
              <w:ind w:left="2" w:right="-1"/>
            </w:pPr>
            <w:r>
              <w:t>↓</w:t>
            </w:r>
          </w:p>
        </w:tc>
      </w:tr>
      <w:tr w:rsidR="00785C29" w:rsidTr="008A269F">
        <w:trPr>
          <w:trHeight w:val="292"/>
        </w:trPr>
        <w:tc>
          <w:tcPr>
            <w:tcW w:w="538" w:type="dxa"/>
          </w:tcPr>
          <w:p w:rsidR="00785C29" w:rsidRDefault="00785C29" w:rsidP="00785C29">
            <w:pPr>
              <w:pStyle w:val="TableParagraph"/>
              <w:tabs>
                <w:tab w:val="left" w:pos="1276"/>
              </w:tabs>
              <w:ind w:right="-1"/>
              <w:jc w:val="left"/>
              <w:rPr>
                <w:sz w:val="20"/>
              </w:rPr>
            </w:pPr>
          </w:p>
        </w:tc>
        <w:tc>
          <w:tcPr>
            <w:tcW w:w="4197" w:type="dxa"/>
          </w:tcPr>
          <w:p w:rsidR="00785C29" w:rsidRDefault="00785C29" w:rsidP="00785C29">
            <w:pPr>
              <w:pStyle w:val="TableParagraph"/>
              <w:tabs>
                <w:tab w:val="left" w:pos="1276"/>
              </w:tabs>
              <w:spacing w:before="34" w:line="238" w:lineRule="exact"/>
              <w:ind w:left="846" w:right="-1"/>
            </w:pPr>
            <w:r>
              <w:t>Республика</w:t>
            </w:r>
            <w:r>
              <w:rPr>
                <w:spacing w:val="-4"/>
              </w:rPr>
              <w:t xml:space="preserve"> </w:t>
            </w:r>
            <w:r>
              <w:t>Дагестан</w:t>
            </w:r>
          </w:p>
        </w:tc>
        <w:tc>
          <w:tcPr>
            <w:tcW w:w="922" w:type="dxa"/>
          </w:tcPr>
          <w:p w:rsidR="00785C29" w:rsidRDefault="00785C29" w:rsidP="00785C29">
            <w:pPr>
              <w:pStyle w:val="TableParagraph"/>
              <w:tabs>
                <w:tab w:val="left" w:pos="1276"/>
              </w:tabs>
              <w:spacing w:before="34" w:line="238" w:lineRule="exact"/>
              <w:ind w:left="119" w:right="-1"/>
            </w:pPr>
            <w:r>
              <w:t>0,47</w:t>
            </w:r>
          </w:p>
        </w:tc>
        <w:tc>
          <w:tcPr>
            <w:tcW w:w="922" w:type="dxa"/>
          </w:tcPr>
          <w:p w:rsidR="00785C29" w:rsidRDefault="00785C29" w:rsidP="00785C29">
            <w:pPr>
              <w:pStyle w:val="TableParagraph"/>
              <w:tabs>
                <w:tab w:val="left" w:pos="1276"/>
              </w:tabs>
              <w:spacing w:before="34" w:line="238" w:lineRule="exact"/>
              <w:ind w:left="115" w:right="-1"/>
            </w:pPr>
            <w:r>
              <w:t>1,9</w:t>
            </w:r>
          </w:p>
        </w:tc>
        <w:tc>
          <w:tcPr>
            <w:tcW w:w="980" w:type="dxa"/>
          </w:tcPr>
          <w:p w:rsidR="00785C29" w:rsidRDefault="00785C29" w:rsidP="00785C29">
            <w:pPr>
              <w:pStyle w:val="TableParagraph"/>
              <w:tabs>
                <w:tab w:val="left" w:pos="1276"/>
              </w:tabs>
              <w:spacing w:before="34" w:line="238" w:lineRule="exact"/>
              <w:ind w:left="4" w:right="-1"/>
            </w:pPr>
            <w:r>
              <w:t>0</w:t>
            </w:r>
          </w:p>
        </w:tc>
        <w:tc>
          <w:tcPr>
            <w:tcW w:w="1534" w:type="dxa"/>
          </w:tcPr>
          <w:p w:rsidR="00785C29" w:rsidRDefault="00785C29" w:rsidP="00785C29">
            <w:pPr>
              <w:pStyle w:val="TableParagraph"/>
              <w:tabs>
                <w:tab w:val="left" w:pos="1276"/>
              </w:tabs>
              <w:spacing w:before="34" w:line="238" w:lineRule="exact"/>
              <w:ind w:left="2" w:right="-1"/>
            </w:pPr>
            <w:r>
              <w:t>↓</w:t>
            </w:r>
          </w:p>
        </w:tc>
      </w:tr>
    </w:tbl>
    <w:p w:rsidR="00785C29" w:rsidRDefault="00785C29" w:rsidP="00785C29">
      <w:pPr>
        <w:pStyle w:val="a3"/>
        <w:tabs>
          <w:tab w:val="left" w:pos="1276"/>
        </w:tabs>
        <w:spacing w:before="3"/>
        <w:ind w:left="0" w:right="-1"/>
        <w:jc w:val="left"/>
        <w:rPr>
          <w:b/>
          <w:sz w:val="23"/>
        </w:rPr>
      </w:pPr>
    </w:p>
    <w:p w:rsidR="00785C29" w:rsidRDefault="00785C29" w:rsidP="00785C29">
      <w:pPr>
        <w:pStyle w:val="a3"/>
        <w:tabs>
          <w:tab w:val="left" w:pos="1276"/>
        </w:tabs>
        <w:ind w:right="-1" w:firstLine="707"/>
      </w:pPr>
      <w:r>
        <w:t>В сравнении с 2020г. по Республике Дагестан отмечается уменьшение доли проб</w:t>
      </w:r>
      <w:r>
        <w:rPr>
          <w:spacing w:val="-57"/>
        </w:rPr>
        <w:t xml:space="preserve"> </w:t>
      </w:r>
      <w:r>
        <w:t>почвы,</w:t>
      </w:r>
      <w:r>
        <w:rPr>
          <w:spacing w:val="1"/>
        </w:rPr>
        <w:t xml:space="preserve"> </w:t>
      </w:r>
      <w:r>
        <w:t>не</w:t>
      </w:r>
      <w:r>
        <w:rPr>
          <w:spacing w:val="1"/>
        </w:rPr>
        <w:t xml:space="preserve"> </w:t>
      </w:r>
      <w:r>
        <w:t>соответствующих</w:t>
      </w:r>
      <w:r>
        <w:rPr>
          <w:spacing w:val="1"/>
        </w:rPr>
        <w:t xml:space="preserve"> </w:t>
      </w:r>
      <w:r>
        <w:t>гигиеническим</w:t>
      </w:r>
      <w:r>
        <w:rPr>
          <w:spacing w:val="1"/>
        </w:rPr>
        <w:t xml:space="preserve"> </w:t>
      </w:r>
      <w:r>
        <w:t>нормативам</w:t>
      </w:r>
      <w:r>
        <w:rPr>
          <w:spacing w:val="1"/>
        </w:rPr>
        <w:t xml:space="preserve"> </w:t>
      </w:r>
      <w:r>
        <w:t>по</w:t>
      </w:r>
      <w:r>
        <w:rPr>
          <w:spacing w:val="1"/>
        </w:rPr>
        <w:t xml:space="preserve"> </w:t>
      </w:r>
      <w:r>
        <w:t>паразитологическим</w:t>
      </w:r>
      <w:r>
        <w:rPr>
          <w:spacing w:val="1"/>
        </w:rPr>
        <w:t xml:space="preserve"> </w:t>
      </w:r>
      <w:r>
        <w:t>показателям</w:t>
      </w:r>
      <w:r>
        <w:rPr>
          <w:spacing w:val="1"/>
        </w:rPr>
        <w:t xml:space="preserve"> </w:t>
      </w:r>
      <w:r>
        <w:t>в</w:t>
      </w:r>
      <w:r>
        <w:rPr>
          <w:spacing w:val="1"/>
        </w:rPr>
        <w:t xml:space="preserve"> </w:t>
      </w:r>
      <w:r>
        <w:t>2022г.</w:t>
      </w:r>
      <w:r>
        <w:rPr>
          <w:spacing w:val="1"/>
        </w:rPr>
        <w:t xml:space="preserve"> </w:t>
      </w:r>
      <w:r>
        <w:t>на</w:t>
      </w:r>
      <w:r>
        <w:rPr>
          <w:spacing w:val="1"/>
        </w:rPr>
        <w:t xml:space="preserve"> </w:t>
      </w:r>
      <w:r>
        <w:t>0,18%.</w:t>
      </w:r>
      <w:r>
        <w:rPr>
          <w:spacing w:val="1"/>
        </w:rPr>
        <w:t xml:space="preserve"> </w:t>
      </w:r>
      <w:r>
        <w:t>Число</w:t>
      </w:r>
      <w:r>
        <w:rPr>
          <w:spacing w:val="1"/>
        </w:rPr>
        <w:t xml:space="preserve"> </w:t>
      </w:r>
      <w:r>
        <w:t>исследованных</w:t>
      </w:r>
      <w:r>
        <w:rPr>
          <w:spacing w:val="1"/>
        </w:rPr>
        <w:t xml:space="preserve"> </w:t>
      </w:r>
      <w:r>
        <w:t>проб</w:t>
      </w:r>
      <w:r>
        <w:rPr>
          <w:spacing w:val="1"/>
        </w:rPr>
        <w:t xml:space="preserve"> </w:t>
      </w:r>
      <w:r>
        <w:t>по</w:t>
      </w:r>
      <w:r>
        <w:rPr>
          <w:spacing w:val="1"/>
        </w:rPr>
        <w:t xml:space="preserve"> </w:t>
      </w:r>
      <w:r>
        <w:t>паразитологическим</w:t>
      </w:r>
      <w:r>
        <w:rPr>
          <w:spacing w:val="-57"/>
        </w:rPr>
        <w:t xml:space="preserve"> </w:t>
      </w:r>
      <w:r>
        <w:t>показателям</w:t>
      </w:r>
      <w:r>
        <w:rPr>
          <w:spacing w:val="6"/>
        </w:rPr>
        <w:t xml:space="preserve"> </w:t>
      </w:r>
      <w:r>
        <w:t>в</w:t>
      </w:r>
      <w:r>
        <w:rPr>
          <w:spacing w:val="7"/>
        </w:rPr>
        <w:t xml:space="preserve"> </w:t>
      </w:r>
      <w:r>
        <w:t>2022</w:t>
      </w:r>
      <w:r>
        <w:rPr>
          <w:spacing w:val="8"/>
        </w:rPr>
        <w:t xml:space="preserve"> </w:t>
      </w:r>
      <w:r>
        <w:t>году</w:t>
      </w:r>
      <w:r>
        <w:rPr>
          <w:spacing w:val="7"/>
        </w:rPr>
        <w:t xml:space="preserve"> </w:t>
      </w:r>
      <w:r>
        <w:t>уменьшилось</w:t>
      </w:r>
      <w:r>
        <w:rPr>
          <w:spacing w:val="9"/>
        </w:rPr>
        <w:t xml:space="preserve"> </w:t>
      </w:r>
      <w:r>
        <w:t>(на</w:t>
      </w:r>
      <w:r>
        <w:rPr>
          <w:spacing w:val="10"/>
        </w:rPr>
        <w:t xml:space="preserve"> </w:t>
      </w:r>
      <w:r>
        <w:t>91</w:t>
      </w:r>
      <w:r>
        <w:rPr>
          <w:spacing w:val="8"/>
        </w:rPr>
        <w:t xml:space="preserve"> </w:t>
      </w:r>
      <w:r>
        <w:t>в</w:t>
      </w:r>
      <w:r>
        <w:rPr>
          <w:spacing w:val="6"/>
        </w:rPr>
        <w:t xml:space="preserve"> </w:t>
      </w:r>
      <w:r>
        <w:t>сравнении</w:t>
      </w:r>
      <w:r>
        <w:rPr>
          <w:spacing w:val="9"/>
        </w:rPr>
        <w:t xml:space="preserve"> </w:t>
      </w:r>
      <w:r>
        <w:t>с</w:t>
      </w:r>
      <w:r>
        <w:rPr>
          <w:spacing w:val="9"/>
        </w:rPr>
        <w:t xml:space="preserve"> </w:t>
      </w:r>
      <w:r>
        <w:t>2020г.</w:t>
      </w:r>
      <w:r>
        <w:rPr>
          <w:spacing w:val="8"/>
        </w:rPr>
        <w:t xml:space="preserve"> </w:t>
      </w:r>
      <w:r>
        <w:t>и</w:t>
      </w:r>
      <w:r>
        <w:rPr>
          <w:spacing w:val="8"/>
        </w:rPr>
        <w:t xml:space="preserve"> </w:t>
      </w:r>
      <w:r>
        <w:t>на</w:t>
      </w:r>
      <w:r>
        <w:rPr>
          <w:spacing w:val="7"/>
        </w:rPr>
        <w:t xml:space="preserve"> </w:t>
      </w:r>
      <w:r>
        <w:t>111</w:t>
      </w:r>
      <w:r>
        <w:rPr>
          <w:spacing w:val="8"/>
        </w:rPr>
        <w:t xml:space="preserve"> </w:t>
      </w:r>
      <w:r>
        <w:t>пробу,</w:t>
      </w:r>
      <w:r>
        <w:rPr>
          <w:spacing w:val="17"/>
        </w:rPr>
        <w:t xml:space="preserve"> </w:t>
      </w:r>
      <w:r>
        <w:t>чем</w:t>
      </w:r>
      <w:r>
        <w:rPr>
          <w:spacing w:val="-58"/>
        </w:rPr>
        <w:t xml:space="preserve"> </w:t>
      </w:r>
      <w:r>
        <w:t>в 2021 году) и составило 268, из них не соответствует гигиеническим нормативам 1</w:t>
      </w:r>
      <w:r>
        <w:rPr>
          <w:spacing w:val="1"/>
        </w:rPr>
        <w:t xml:space="preserve"> </w:t>
      </w:r>
      <w:r>
        <w:t>проба.</w:t>
      </w:r>
      <w:r>
        <w:rPr>
          <w:spacing w:val="1"/>
        </w:rPr>
        <w:t xml:space="preserve"> </w:t>
      </w:r>
      <w:r>
        <w:t>Не</w:t>
      </w:r>
      <w:r>
        <w:rPr>
          <w:spacing w:val="1"/>
        </w:rPr>
        <w:t xml:space="preserve"> </w:t>
      </w:r>
      <w:r>
        <w:t>соответствующая</w:t>
      </w:r>
      <w:r>
        <w:rPr>
          <w:spacing w:val="1"/>
        </w:rPr>
        <w:t xml:space="preserve"> </w:t>
      </w:r>
      <w:r>
        <w:t>проба</w:t>
      </w:r>
      <w:r>
        <w:rPr>
          <w:spacing w:val="1"/>
        </w:rPr>
        <w:t xml:space="preserve"> </w:t>
      </w:r>
      <w:r>
        <w:t>обнаружена</w:t>
      </w:r>
      <w:r>
        <w:rPr>
          <w:spacing w:val="1"/>
        </w:rPr>
        <w:t xml:space="preserve"> </w:t>
      </w:r>
      <w:r>
        <w:t>в</w:t>
      </w:r>
      <w:r>
        <w:rPr>
          <w:spacing w:val="1"/>
        </w:rPr>
        <w:t xml:space="preserve"> </w:t>
      </w:r>
      <w:r>
        <w:t>рамках</w:t>
      </w:r>
      <w:r>
        <w:rPr>
          <w:spacing w:val="1"/>
        </w:rPr>
        <w:t xml:space="preserve"> </w:t>
      </w:r>
      <w:r>
        <w:t>СГМ</w:t>
      </w:r>
      <w:r>
        <w:rPr>
          <w:spacing w:val="1"/>
        </w:rPr>
        <w:t xml:space="preserve"> </w:t>
      </w:r>
      <w:r>
        <w:t>Территория</w:t>
      </w:r>
      <w:r>
        <w:rPr>
          <w:spacing w:val="1"/>
        </w:rPr>
        <w:t xml:space="preserve"> </w:t>
      </w:r>
      <w:r>
        <w:t>парка</w:t>
      </w:r>
      <w:r>
        <w:rPr>
          <w:spacing w:val="1"/>
        </w:rPr>
        <w:t xml:space="preserve"> </w:t>
      </w:r>
      <w:r>
        <w:t>Ленинского</w:t>
      </w:r>
      <w:r>
        <w:rPr>
          <w:spacing w:val="1"/>
        </w:rPr>
        <w:t xml:space="preserve"> </w:t>
      </w:r>
      <w:r>
        <w:t>Комсомола</w:t>
      </w:r>
      <w:r>
        <w:rPr>
          <w:spacing w:val="1"/>
        </w:rPr>
        <w:t xml:space="preserve"> </w:t>
      </w:r>
      <w:r>
        <w:t>г.</w:t>
      </w:r>
      <w:r>
        <w:rPr>
          <w:spacing w:val="1"/>
        </w:rPr>
        <w:t xml:space="preserve"> </w:t>
      </w:r>
      <w:r>
        <w:t>Махачкала.</w:t>
      </w:r>
      <w:r>
        <w:rPr>
          <w:spacing w:val="1"/>
        </w:rPr>
        <w:t xml:space="preserve"> </w:t>
      </w:r>
      <w:r>
        <w:t>Число</w:t>
      </w:r>
      <w:r>
        <w:rPr>
          <w:spacing w:val="1"/>
        </w:rPr>
        <w:t xml:space="preserve"> </w:t>
      </w:r>
      <w:r>
        <w:t>исследованных</w:t>
      </w:r>
      <w:r>
        <w:rPr>
          <w:spacing w:val="1"/>
        </w:rPr>
        <w:t xml:space="preserve"> </w:t>
      </w:r>
      <w:r>
        <w:t>проб</w:t>
      </w:r>
      <w:r>
        <w:rPr>
          <w:spacing w:val="1"/>
        </w:rPr>
        <w:t xml:space="preserve"> </w:t>
      </w:r>
      <w:r>
        <w:t>по</w:t>
      </w:r>
      <w:r>
        <w:rPr>
          <w:spacing w:val="1"/>
        </w:rPr>
        <w:t xml:space="preserve"> </w:t>
      </w:r>
      <w:r>
        <w:t>паразитологическим показателям в 2020 году составило 359 из них не соответствует</w:t>
      </w:r>
      <w:r>
        <w:rPr>
          <w:spacing w:val="1"/>
        </w:rPr>
        <w:t xml:space="preserve"> </w:t>
      </w:r>
      <w:r>
        <w:t>гигиеническим</w:t>
      </w:r>
      <w:r>
        <w:rPr>
          <w:spacing w:val="1"/>
        </w:rPr>
        <w:t xml:space="preserve"> </w:t>
      </w:r>
      <w:r>
        <w:t>нормативам</w:t>
      </w:r>
      <w:r>
        <w:rPr>
          <w:spacing w:val="1"/>
        </w:rPr>
        <w:t xml:space="preserve"> </w:t>
      </w:r>
      <w:r>
        <w:t>2</w:t>
      </w:r>
      <w:r>
        <w:rPr>
          <w:spacing w:val="1"/>
        </w:rPr>
        <w:t xml:space="preserve"> </w:t>
      </w:r>
      <w:r>
        <w:t>пробы.</w:t>
      </w:r>
      <w:r>
        <w:rPr>
          <w:spacing w:val="1"/>
        </w:rPr>
        <w:t xml:space="preserve"> </w:t>
      </w:r>
      <w:r>
        <w:t>Число</w:t>
      </w:r>
      <w:r>
        <w:rPr>
          <w:spacing w:val="1"/>
        </w:rPr>
        <w:t xml:space="preserve"> </w:t>
      </w:r>
      <w:r>
        <w:t>исследованных</w:t>
      </w:r>
      <w:r>
        <w:rPr>
          <w:spacing w:val="1"/>
        </w:rPr>
        <w:t xml:space="preserve"> </w:t>
      </w:r>
      <w:r>
        <w:t>проб</w:t>
      </w:r>
      <w:r>
        <w:rPr>
          <w:spacing w:val="61"/>
        </w:rPr>
        <w:t xml:space="preserve"> </w:t>
      </w:r>
      <w:r>
        <w:t>по</w:t>
      </w:r>
      <w:r>
        <w:rPr>
          <w:spacing w:val="1"/>
        </w:rPr>
        <w:t xml:space="preserve"> </w:t>
      </w:r>
      <w:r>
        <w:t>паразитологическим показателям в 2021 году составило 379, из них не соответствуют 1</w:t>
      </w:r>
      <w:r>
        <w:rPr>
          <w:spacing w:val="1"/>
        </w:rPr>
        <w:t xml:space="preserve"> </w:t>
      </w:r>
      <w:r>
        <w:t>проба</w:t>
      </w:r>
      <w:r>
        <w:rPr>
          <w:spacing w:val="-2"/>
        </w:rPr>
        <w:t xml:space="preserve"> </w:t>
      </w:r>
      <w:r>
        <w:t>(таблица</w:t>
      </w:r>
      <w:r>
        <w:rPr>
          <w:spacing w:val="-1"/>
        </w:rPr>
        <w:t xml:space="preserve"> </w:t>
      </w:r>
      <w:r>
        <w:t>№</w:t>
      </w:r>
      <w:r>
        <w:rPr>
          <w:spacing w:val="-1"/>
        </w:rPr>
        <w:t xml:space="preserve"> </w:t>
      </w:r>
      <w:r>
        <w:t>14)</w:t>
      </w:r>
      <w:r>
        <w:rPr>
          <w:spacing w:val="-1"/>
        </w:rPr>
        <w:t xml:space="preserve"> </w:t>
      </w:r>
      <w:r>
        <w:t>(рис.15).</w:t>
      </w:r>
    </w:p>
    <w:p w:rsidR="00785C29" w:rsidRDefault="00785C29" w:rsidP="00785C29">
      <w:pPr>
        <w:tabs>
          <w:tab w:val="left" w:pos="1276"/>
        </w:tabs>
        <w:spacing w:before="3"/>
        <w:ind w:left="8422" w:right="-1"/>
      </w:pPr>
      <w:r>
        <w:t>Таблица</w:t>
      </w:r>
      <w:r>
        <w:rPr>
          <w:spacing w:val="-3"/>
        </w:rPr>
        <w:t xml:space="preserve"> </w:t>
      </w:r>
      <w:r>
        <w:t>№</w:t>
      </w:r>
      <w:r>
        <w:rPr>
          <w:spacing w:val="2"/>
        </w:rPr>
        <w:t xml:space="preserve"> </w:t>
      </w:r>
      <w:r>
        <w:t>14</w:t>
      </w:r>
    </w:p>
    <w:p w:rsidR="00785C29" w:rsidRDefault="00785C29" w:rsidP="00785C29">
      <w:pPr>
        <w:tabs>
          <w:tab w:val="left" w:pos="1276"/>
        </w:tabs>
        <w:spacing w:before="6"/>
        <w:ind w:left="2471" w:right="-1"/>
        <w:rPr>
          <w:b/>
        </w:rPr>
      </w:pPr>
      <w:r>
        <w:rPr>
          <w:b/>
        </w:rPr>
        <w:t>Доля</w:t>
      </w:r>
      <w:r>
        <w:rPr>
          <w:b/>
          <w:spacing w:val="-4"/>
        </w:rPr>
        <w:t xml:space="preserve"> </w:t>
      </w:r>
      <w:r>
        <w:rPr>
          <w:b/>
        </w:rPr>
        <w:t>проб</w:t>
      </w:r>
      <w:r>
        <w:rPr>
          <w:b/>
          <w:spacing w:val="-3"/>
        </w:rPr>
        <w:t xml:space="preserve"> </w:t>
      </w:r>
      <w:r>
        <w:rPr>
          <w:b/>
        </w:rPr>
        <w:t>почвы,</w:t>
      </w:r>
      <w:r>
        <w:rPr>
          <w:b/>
          <w:spacing w:val="-5"/>
        </w:rPr>
        <w:t xml:space="preserve"> </w:t>
      </w:r>
      <w:r>
        <w:rPr>
          <w:b/>
        </w:rPr>
        <w:t>не</w:t>
      </w:r>
      <w:r>
        <w:rPr>
          <w:b/>
          <w:spacing w:val="-4"/>
        </w:rPr>
        <w:t xml:space="preserve"> </w:t>
      </w:r>
      <w:r>
        <w:rPr>
          <w:b/>
        </w:rPr>
        <w:t>соответствующих</w:t>
      </w:r>
      <w:r>
        <w:rPr>
          <w:b/>
          <w:spacing w:val="-6"/>
        </w:rPr>
        <w:t xml:space="preserve"> </w:t>
      </w:r>
      <w:r>
        <w:rPr>
          <w:b/>
        </w:rPr>
        <w:t>гигиеническим</w:t>
      </w:r>
    </w:p>
    <w:p w:rsidR="00785C29" w:rsidRDefault="00785C29" w:rsidP="00785C29">
      <w:pPr>
        <w:tabs>
          <w:tab w:val="left" w:pos="1276"/>
        </w:tabs>
        <w:spacing w:line="247" w:lineRule="exact"/>
        <w:ind w:left="1768" w:right="-1"/>
        <w:rPr>
          <w:b/>
        </w:rPr>
      </w:pPr>
      <w:r>
        <w:rPr>
          <w:b/>
        </w:rPr>
        <w:t>нормативам</w:t>
      </w:r>
      <w:r>
        <w:rPr>
          <w:b/>
          <w:spacing w:val="-4"/>
        </w:rPr>
        <w:t xml:space="preserve"> </w:t>
      </w:r>
      <w:r>
        <w:rPr>
          <w:b/>
        </w:rPr>
        <w:t>по</w:t>
      </w:r>
      <w:r>
        <w:rPr>
          <w:b/>
          <w:spacing w:val="-2"/>
        </w:rPr>
        <w:t xml:space="preserve"> </w:t>
      </w:r>
      <w:r>
        <w:rPr>
          <w:b/>
        </w:rPr>
        <w:t>паразитологическим</w:t>
      </w:r>
      <w:r>
        <w:rPr>
          <w:b/>
          <w:spacing w:val="-4"/>
        </w:rPr>
        <w:t xml:space="preserve"> </w:t>
      </w:r>
      <w:r>
        <w:rPr>
          <w:b/>
        </w:rPr>
        <w:t>показателям</w:t>
      </w:r>
      <w:r>
        <w:rPr>
          <w:b/>
          <w:spacing w:val="-1"/>
        </w:rPr>
        <w:t xml:space="preserve"> </w:t>
      </w:r>
      <w:r>
        <w:rPr>
          <w:b/>
        </w:rPr>
        <w:t>за</w:t>
      </w:r>
      <w:r>
        <w:rPr>
          <w:b/>
          <w:spacing w:val="-5"/>
        </w:rPr>
        <w:t xml:space="preserve"> </w:t>
      </w:r>
      <w:r>
        <w:rPr>
          <w:b/>
        </w:rPr>
        <w:t>2020-2022</w:t>
      </w:r>
      <w:r>
        <w:rPr>
          <w:b/>
          <w:spacing w:val="-4"/>
        </w:rPr>
        <w:t xml:space="preserve"> </w:t>
      </w:r>
      <w:r>
        <w:rPr>
          <w:b/>
        </w:rPr>
        <w:t>гг.,</w:t>
      </w:r>
      <w:r>
        <w:rPr>
          <w:b/>
          <w:spacing w:val="-2"/>
        </w:rPr>
        <w:t xml:space="preserve"> </w:t>
      </w:r>
      <w:r>
        <w:rPr>
          <w:b/>
        </w:rPr>
        <w:t>%</w:t>
      </w:r>
    </w:p>
    <w:p w:rsidR="00785C29" w:rsidRDefault="00785C29" w:rsidP="00785C29">
      <w:pPr>
        <w:pStyle w:val="a3"/>
        <w:tabs>
          <w:tab w:val="left" w:pos="1276"/>
        </w:tabs>
        <w:spacing w:before="5"/>
        <w:ind w:left="0" w:right="-1"/>
        <w:jc w:val="left"/>
        <w:rPr>
          <w:b/>
        </w:rPr>
      </w:pPr>
    </w:p>
    <w:tbl>
      <w:tblPr>
        <w:tblStyle w:val="TableNormal"/>
        <w:tblW w:w="0" w:type="auto"/>
        <w:tblInd w:w="7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5"/>
        <w:gridCol w:w="898"/>
        <w:gridCol w:w="1550"/>
        <w:gridCol w:w="1157"/>
        <w:gridCol w:w="1613"/>
        <w:gridCol w:w="764"/>
        <w:gridCol w:w="1438"/>
      </w:tblGrid>
      <w:tr w:rsidR="00785C29" w:rsidTr="008A269F">
        <w:trPr>
          <w:trHeight w:val="518"/>
        </w:trPr>
        <w:tc>
          <w:tcPr>
            <w:tcW w:w="1445" w:type="dxa"/>
            <w:vMerge w:val="restart"/>
          </w:tcPr>
          <w:p w:rsidR="00785C29" w:rsidRPr="00785C29" w:rsidRDefault="00785C29" w:rsidP="00785C29">
            <w:pPr>
              <w:pStyle w:val="TableParagraph"/>
              <w:tabs>
                <w:tab w:val="left" w:pos="1276"/>
              </w:tabs>
              <w:spacing w:before="2"/>
              <w:ind w:right="-1"/>
              <w:jc w:val="left"/>
              <w:rPr>
                <w:b/>
                <w:sz w:val="26"/>
                <w:lang w:val="ru-RU"/>
              </w:rPr>
            </w:pPr>
          </w:p>
          <w:p w:rsidR="00785C29" w:rsidRDefault="00785C29" w:rsidP="00785C29">
            <w:pPr>
              <w:pStyle w:val="TableParagraph"/>
              <w:tabs>
                <w:tab w:val="left" w:pos="1276"/>
              </w:tabs>
              <w:ind w:left="162" w:right="-1"/>
              <w:jc w:val="left"/>
            </w:pPr>
            <w:r>
              <w:t>Территории</w:t>
            </w:r>
          </w:p>
        </w:tc>
        <w:tc>
          <w:tcPr>
            <w:tcW w:w="7420" w:type="dxa"/>
            <w:gridSpan w:val="6"/>
          </w:tcPr>
          <w:p w:rsidR="00785C29" w:rsidRPr="00785C29" w:rsidRDefault="00785C29" w:rsidP="00785C29">
            <w:pPr>
              <w:pStyle w:val="TableParagraph"/>
              <w:tabs>
                <w:tab w:val="left" w:pos="1276"/>
              </w:tabs>
              <w:spacing w:before="148"/>
              <w:ind w:left="390" w:right="-1"/>
              <w:jc w:val="left"/>
              <w:rPr>
                <w:lang w:val="ru-RU"/>
              </w:rPr>
            </w:pPr>
            <w:r w:rsidRPr="00785C29">
              <w:rPr>
                <w:lang w:val="ru-RU"/>
              </w:rPr>
              <w:t>Доля</w:t>
            </w:r>
            <w:r w:rsidRPr="00785C29">
              <w:rPr>
                <w:spacing w:val="-4"/>
                <w:lang w:val="ru-RU"/>
              </w:rPr>
              <w:t xml:space="preserve"> </w:t>
            </w:r>
            <w:r w:rsidRPr="00785C29">
              <w:rPr>
                <w:lang w:val="ru-RU"/>
              </w:rPr>
              <w:t>проб</w:t>
            </w:r>
            <w:r w:rsidRPr="00785C29">
              <w:rPr>
                <w:spacing w:val="-5"/>
                <w:lang w:val="ru-RU"/>
              </w:rPr>
              <w:t xml:space="preserve"> </w:t>
            </w:r>
            <w:r w:rsidRPr="00785C29">
              <w:rPr>
                <w:lang w:val="ru-RU"/>
              </w:rPr>
              <w:t>почвы,</w:t>
            </w:r>
            <w:r w:rsidRPr="00785C29">
              <w:rPr>
                <w:spacing w:val="-3"/>
                <w:lang w:val="ru-RU"/>
              </w:rPr>
              <w:t xml:space="preserve"> </w:t>
            </w:r>
            <w:r w:rsidRPr="00785C29">
              <w:rPr>
                <w:lang w:val="ru-RU"/>
              </w:rPr>
              <w:t>не</w:t>
            </w:r>
            <w:r w:rsidRPr="00785C29">
              <w:rPr>
                <w:spacing w:val="-3"/>
                <w:lang w:val="ru-RU"/>
              </w:rPr>
              <w:t xml:space="preserve"> </w:t>
            </w:r>
            <w:r w:rsidRPr="00785C29">
              <w:rPr>
                <w:lang w:val="ru-RU"/>
              </w:rPr>
              <w:t>соответствующих</w:t>
            </w:r>
            <w:r w:rsidRPr="00785C29">
              <w:rPr>
                <w:spacing w:val="-2"/>
                <w:lang w:val="ru-RU"/>
              </w:rPr>
              <w:t xml:space="preserve"> </w:t>
            </w:r>
            <w:r w:rsidRPr="00785C29">
              <w:rPr>
                <w:lang w:val="ru-RU"/>
              </w:rPr>
              <w:t>гигиеническим</w:t>
            </w:r>
            <w:r w:rsidRPr="00785C29">
              <w:rPr>
                <w:spacing w:val="-4"/>
                <w:lang w:val="ru-RU"/>
              </w:rPr>
              <w:t xml:space="preserve"> </w:t>
            </w:r>
            <w:r w:rsidRPr="00785C29">
              <w:rPr>
                <w:lang w:val="ru-RU"/>
              </w:rPr>
              <w:t>нормативам,</w:t>
            </w:r>
            <w:r w:rsidRPr="00785C29">
              <w:rPr>
                <w:spacing w:val="-5"/>
                <w:lang w:val="ru-RU"/>
              </w:rPr>
              <w:t xml:space="preserve"> </w:t>
            </w:r>
            <w:r w:rsidRPr="00785C29">
              <w:rPr>
                <w:lang w:val="ru-RU"/>
              </w:rPr>
              <w:t>%</w:t>
            </w:r>
          </w:p>
        </w:tc>
      </w:tr>
      <w:tr w:rsidR="00785C29" w:rsidTr="008A269F">
        <w:trPr>
          <w:trHeight w:val="294"/>
        </w:trPr>
        <w:tc>
          <w:tcPr>
            <w:tcW w:w="1445" w:type="dxa"/>
            <w:vMerge/>
            <w:tcBorders>
              <w:top w:val="nil"/>
            </w:tcBorders>
          </w:tcPr>
          <w:p w:rsidR="00785C29" w:rsidRPr="00785C29" w:rsidRDefault="00785C29" w:rsidP="00785C29">
            <w:pPr>
              <w:tabs>
                <w:tab w:val="left" w:pos="1276"/>
              </w:tabs>
              <w:ind w:right="-1"/>
              <w:rPr>
                <w:sz w:val="2"/>
                <w:szCs w:val="2"/>
                <w:lang w:val="ru-RU"/>
              </w:rPr>
            </w:pPr>
          </w:p>
        </w:tc>
        <w:tc>
          <w:tcPr>
            <w:tcW w:w="2448" w:type="dxa"/>
            <w:gridSpan w:val="2"/>
          </w:tcPr>
          <w:p w:rsidR="00785C29" w:rsidRDefault="00785C29" w:rsidP="00785C29">
            <w:pPr>
              <w:pStyle w:val="TableParagraph"/>
              <w:tabs>
                <w:tab w:val="left" w:pos="1276"/>
              </w:tabs>
              <w:spacing w:before="37" w:line="238" w:lineRule="exact"/>
              <w:ind w:left="912" w:right="-1"/>
            </w:pPr>
            <w:r>
              <w:t>2020г.</w:t>
            </w:r>
          </w:p>
        </w:tc>
        <w:tc>
          <w:tcPr>
            <w:tcW w:w="2770" w:type="dxa"/>
            <w:gridSpan w:val="2"/>
          </w:tcPr>
          <w:p w:rsidR="00785C29" w:rsidRDefault="00785C29" w:rsidP="00785C29">
            <w:pPr>
              <w:pStyle w:val="TableParagraph"/>
              <w:tabs>
                <w:tab w:val="left" w:pos="1276"/>
              </w:tabs>
              <w:spacing w:before="37" w:line="238" w:lineRule="exact"/>
              <w:ind w:left="1091" w:right="-1"/>
            </w:pPr>
            <w:r>
              <w:t>2021г.</w:t>
            </w:r>
          </w:p>
        </w:tc>
        <w:tc>
          <w:tcPr>
            <w:tcW w:w="2202" w:type="dxa"/>
            <w:gridSpan w:val="2"/>
          </w:tcPr>
          <w:p w:rsidR="00785C29" w:rsidRDefault="00785C29" w:rsidP="00785C29">
            <w:pPr>
              <w:pStyle w:val="TableParagraph"/>
              <w:tabs>
                <w:tab w:val="left" w:pos="1276"/>
              </w:tabs>
              <w:spacing w:before="37" w:line="238" w:lineRule="exact"/>
              <w:ind w:left="788" w:right="-1"/>
            </w:pPr>
            <w:r>
              <w:t>2022г.</w:t>
            </w:r>
          </w:p>
        </w:tc>
      </w:tr>
      <w:tr w:rsidR="00785C29" w:rsidTr="008A269F">
        <w:trPr>
          <w:trHeight w:val="1091"/>
        </w:trPr>
        <w:tc>
          <w:tcPr>
            <w:tcW w:w="1445" w:type="dxa"/>
          </w:tcPr>
          <w:p w:rsidR="00785C29" w:rsidRDefault="00785C29" w:rsidP="00785C29">
            <w:pPr>
              <w:pStyle w:val="TableParagraph"/>
              <w:tabs>
                <w:tab w:val="left" w:pos="1276"/>
              </w:tabs>
              <w:ind w:right="-1"/>
              <w:jc w:val="left"/>
            </w:pPr>
          </w:p>
        </w:tc>
        <w:tc>
          <w:tcPr>
            <w:tcW w:w="898" w:type="dxa"/>
          </w:tcPr>
          <w:p w:rsidR="00785C29" w:rsidRDefault="00785C29" w:rsidP="00785C29">
            <w:pPr>
              <w:pStyle w:val="TableParagraph"/>
              <w:tabs>
                <w:tab w:val="left" w:pos="1276"/>
              </w:tabs>
              <w:ind w:right="-1"/>
              <w:jc w:val="left"/>
              <w:rPr>
                <w:b/>
                <w:sz w:val="24"/>
              </w:rPr>
            </w:pPr>
          </w:p>
          <w:p w:rsidR="00785C29" w:rsidRDefault="00785C29" w:rsidP="00785C29">
            <w:pPr>
              <w:pStyle w:val="TableParagraph"/>
              <w:tabs>
                <w:tab w:val="left" w:pos="1276"/>
              </w:tabs>
              <w:spacing w:before="157"/>
              <w:ind w:left="176" w:right="-1"/>
            </w:pPr>
            <w:r>
              <w:t>всего</w:t>
            </w:r>
          </w:p>
        </w:tc>
        <w:tc>
          <w:tcPr>
            <w:tcW w:w="1550" w:type="dxa"/>
          </w:tcPr>
          <w:p w:rsidR="00785C29" w:rsidRPr="00785C29" w:rsidRDefault="00785C29" w:rsidP="00785C29">
            <w:pPr>
              <w:pStyle w:val="TableParagraph"/>
              <w:tabs>
                <w:tab w:val="left" w:pos="1276"/>
              </w:tabs>
              <w:spacing w:before="34"/>
              <w:ind w:left="64" w:right="-1" w:hanging="3"/>
              <w:rPr>
                <w:lang w:val="ru-RU"/>
              </w:rPr>
            </w:pPr>
            <w:r w:rsidRPr="00785C29">
              <w:rPr>
                <w:lang w:val="ru-RU"/>
              </w:rPr>
              <w:t>из них не</w:t>
            </w:r>
            <w:r w:rsidRPr="00785C29">
              <w:rPr>
                <w:spacing w:val="1"/>
                <w:lang w:val="ru-RU"/>
              </w:rPr>
              <w:t xml:space="preserve"> </w:t>
            </w:r>
            <w:r w:rsidRPr="00785C29">
              <w:rPr>
                <w:lang w:val="ru-RU"/>
              </w:rPr>
              <w:t>соответствует</w:t>
            </w:r>
            <w:r w:rsidRPr="00785C29">
              <w:rPr>
                <w:spacing w:val="1"/>
                <w:lang w:val="ru-RU"/>
              </w:rPr>
              <w:t xml:space="preserve"> </w:t>
            </w:r>
            <w:r w:rsidRPr="00785C29">
              <w:rPr>
                <w:lang w:val="ru-RU"/>
              </w:rPr>
              <w:t>гигиеническим</w:t>
            </w:r>
          </w:p>
          <w:p w:rsidR="00785C29" w:rsidRPr="00785C29" w:rsidRDefault="00785C29" w:rsidP="00785C29">
            <w:pPr>
              <w:pStyle w:val="TableParagraph"/>
              <w:tabs>
                <w:tab w:val="left" w:pos="1276"/>
              </w:tabs>
              <w:spacing w:before="40" w:line="238" w:lineRule="exact"/>
              <w:ind w:left="188" w:right="-1"/>
              <w:rPr>
                <w:lang w:val="ru-RU"/>
              </w:rPr>
            </w:pPr>
            <w:r w:rsidRPr="00785C29">
              <w:rPr>
                <w:lang w:val="ru-RU"/>
              </w:rPr>
              <w:t>нормативам</w:t>
            </w:r>
          </w:p>
        </w:tc>
        <w:tc>
          <w:tcPr>
            <w:tcW w:w="1157" w:type="dxa"/>
          </w:tcPr>
          <w:p w:rsidR="00785C29" w:rsidRPr="00785C29" w:rsidRDefault="00785C29" w:rsidP="00785C29">
            <w:pPr>
              <w:pStyle w:val="TableParagraph"/>
              <w:tabs>
                <w:tab w:val="left" w:pos="1276"/>
              </w:tabs>
              <w:ind w:right="-1"/>
              <w:jc w:val="left"/>
              <w:rPr>
                <w:b/>
                <w:sz w:val="24"/>
                <w:lang w:val="ru-RU"/>
              </w:rPr>
            </w:pPr>
          </w:p>
          <w:p w:rsidR="00785C29" w:rsidRDefault="00785C29" w:rsidP="00785C29">
            <w:pPr>
              <w:pStyle w:val="TableParagraph"/>
              <w:tabs>
                <w:tab w:val="left" w:pos="1276"/>
              </w:tabs>
              <w:spacing w:before="157"/>
              <w:ind w:left="307" w:right="-1"/>
            </w:pPr>
            <w:r>
              <w:t>всего</w:t>
            </w:r>
          </w:p>
        </w:tc>
        <w:tc>
          <w:tcPr>
            <w:tcW w:w="1613" w:type="dxa"/>
          </w:tcPr>
          <w:p w:rsidR="00785C29" w:rsidRPr="00785C29" w:rsidRDefault="00785C29" w:rsidP="00785C29">
            <w:pPr>
              <w:pStyle w:val="TableParagraph"/>
              <w:tabs>
                <w:tab w:val="left" w:pos="1276"/>
              </w:tabs>
              <w:spacing w:before="34"/>
              <w:ind w:left="149" w:right="-1" w:hanging="3"/>
              <w:rPr>
                <w:lang w:val="ru-RU"/>
              </w:rPr>
            </w:pPr>
            <w:r w:rsidRPr="00785C29">
              <w:rPr>
                <w:lang w:val="ru-RU"/>
              </w:rPr>
              <w:t>из них не</w:t>
            </w:r>
            <w:r w:rsidRPr="00785C29">
              <w:rPr>
                <w:spacing w:val="1"/>
                <w:lang w:val="ru-RU"/>
              </w:rPr>
              <w:t xml:space="preserve"> </w:t>
            </w:r>
            <w:r w:rsidRPr="00785C29">
              <w:rPr>
                <w:lang w:val="ru-RU"/>
              </w:rPr>
              <w:t>соответствует</w:t>
            </w:r>
            <w:r w:rsidRPr="00785C29">
              <w:rPr>
                <w:spacing w:val="1"/>
                <w:lang w:val="ru-RU"/>
              </w:rPr>
              <w:t xml:space="preserve"> </w:t>
            </w:r>
            <w:r w:rsidRPr="00785C29">
              <w:rPr>
                <w:lang w:val="ru-RU"/>
              </w:rPr>
              <w:t>гигиеническим</w:t>
            </w:r>
          </w:p>
          <w:p w:rsidR="00785C29" w:rsidRPr="00785C29" w:rsidRDefault="00785C29" w:rsidP="00785C29">
            <w:pPr>
              <w:pStyle w:val="TableParagraph"/>
              <w:tabs>
                <w:tab w:val="left" w:pos="1276"/>
              </w:tabs>
              <w:spacing w:before="40" w:line="238" w:lineRule="exact"/>
              <w:ind w:left="273" w:right="-1"/>
              <w:rPr>
                <w:lang w:val="ru-RU"/>
              </w:rPr>
            </w:pPr>
            <w:r w:rsidRPr="00785C29">
              <w:rPr>
                <w:lang w:val="ru-RU"/>
              </w:rPr>
              <w:t>нормативам</w:t>
            </w:r>
          </w:p>
        </w:tc>
        <w:tc>
          <w:tcPr>
            <w:tcW w:w="764" w:type="dxa"/>
          </w:tcPr>
          <w:p w:rsidR="00785C29" w:rsidRPr="00785C29" w:rsidRDefault="00785C29" w:rsidP="00785C29">
            <w:pPr>
              <w:pStyle w:val="TableParagraph"/>
              <w:tabs>
                <w:tab w:val="left" w:pos="1276"/>
              </w:tabs>
              <w:ind w:right="-1"/>
              <w:jc w:val="left"/>
              <w:rPr>
                <w:b/>
                <w:sz w:val="24"/>
                <w:lang w:val="ru-RU"/>
              </w:rPr>
            </w:pPr>
          </w:p>
          <w:p w:rsidR="00785C29" w:rsidRDefault="00785C29" w:rsidP="00785C29">
            <w:pPr>
              <w:pStyle w:val="TableParagraph"/>
              <w:tabs>
                <w:tab w:val="left" w:pos="1276"/>
              </w:tabs>
              <w:spacing w:before="157"/>
              <w:ind w:left="112" w:right="-1"/>
            </w:pPr>
            <w:r>
              <w:t>всего</w:t>
            </w:r>
          </w:p>
        </w:tc>
        <w:tc>
          <w:tcPr>
            <w:tcW w:w="1438" w:type="dxa"/>
          </w:tcPr>
          <w:p w:rsidR="00785C29" w:rsidRPr="00785C29" w:rsidRDefault="00785C29" w:rsidP="00785C29">
            <w:pPr>
              <w:pStyle w:val="TableParagraph"/>
              <w:tabs>
                <w:tab w:val="left" w:pos="1276"/>
              </w:tabs>
              <w:spacing w:before="34"/>
              <w:ind w:left="9" w:right="-1" w:hanging="3"/>
              <w:rPr>
                <w:lang w:val="ru-RU"/>
              </w:rPr>
            </w:pPr>
            <w:r w:rsidRPr="00785C29">
              <w:rPr>
                <w:lang w:val="ru-RU"/>
              </w:rPr>
              <w:t>из них не</w:t>
            </w:r>
            <w:r w:rsidRPr="00785C29">
              <w:rPr>
                <w:spacing w:val="1"/>
                <w:lang w:val="ru-RU"/>
              </w:rPr>
              <w:t xml:space="preserve"> </w:t>
            </w:r>
            <w:r w:rsidRPr="00785C29">
              <w:rPr>
                <w:lang w:val="ru-RU"/>
              </w:rPr>
              <w:t>соответствует</w:t>
            </w:r>
            <w:r w:rsidRPr="00785C29">
              <w:rPr>
                <w:spacing w:val="1"/>
                <w:lang w:val="ru-RU"/>
              </w:rPr>
              <w:t xml:space="preserve"> </w:t>
            </w:r>
            <w:r w:rsidRPr="00785C29">
              <w:rPr>
                <w:lang w:val="ru-RU"/>
              </w:rPr>
              <w:t>гигиеническим</w:t>
            </w:r>
          </w:p>
          <w:p w:rsidR="00785C29" w:rsidRPr="00785C29" w:rsidRDefault="00785C29" w:rsidP="00785C29">
            <w:pPr>
              <w:pStyle w:val="TableParagraph"/>
              <w:tabs>
                <w:tab w:val="left" w:pos="1276"/>
              </w:tabs>
              <w:spacing w:before="40" w:line="238" w:lineRule="exact"/>
              <w:ind w:left="133" w:right="-1"/>
              <w:rPr>
                <w:lang w:val="ru-RU"/>
              </w:rPr>
            </w:pPr>
            <w:r w:rsidRPr="00785C29">
              <w:rPr>
                <w:lang w:val="ru-RU"/>
              </w:rPr>
              <w:t>нормативам</w:t>
            </w:r>
          </w:p>
        </w:tc>
      </w:tr>
      <w:tr w:rsidR="00785C29" w:rsidTr="008A269F">
        <w:trPr>
          <w:trHeight w:val="546"/>
        </w:trPr>
        <w:tc>
          <w:tcPr>
            <w:tcW w:w="1445" w:type="dxa"/>
          </w:tcPr>
          <w:p w:rsidR="00785C29" w:rsidRDefault="00785C29" w:rsidP="00785C29">
            <w:pPr>
              <w:pStyle w:val="TableParagraph"/>
              <w:tabs>
                <w:tab w:val="left" w:pos="1276"/>
              </w:tabs>
              <w:spacing w:before="23" w:line="252" w:lineRule="exact"/>
              <w:ind w:left="167" w:right="-1"/>
              <w:jc w:val="left"/>
            </w:pPr>
            <w:r>
              <w:t>Республика</w:t>
            </w:r>
            <w:r>
              <w:rPr>
                <w:spacing w:val="-52"/>
              </w:rPr>
              <w:t xml:space="preserve"> </w:t>
            </w:r>
            <w:r>
              <w:t>Дагестан</w:t>
            </w:r>
          </w:p>
        </w:tc>
        <w:tc>
          <w:tcPr>
            <w:tcW w:w="898" w:type="dxa"/>
          </w:tcPr>
          <w:p w:rsidR="00785C29" w:rsidRDefault="00785C29" w:rsidP="00785C29">
            <w:pPr>
              <w:pStyle w:val="TableParagraph"/>
              <w:tabs>
                <w:tab w:val="left" w:pos="1276"/>
              </w:tabs>
              <w:spacing w:before="161"/>
              <w:ind w:left="174" w:right="-1"/>
            </w:pPr>
            <w:r>
              <w:t>359</w:t>
            </w:r>
          </w:p>
        </w:tc>
        <w:tc>
          <w:tcPr>
            <w:tcW w:w="1550" w:type="dxa"/>
          </w:tcPr>
          <w:p w:rsidR="00785C29" w:rsidRDefault="00785C29" w:rsidP="00785C29">
            <w:pPr>
              <w:pStyle w:val="TableParagraph"/>
              <w:tabs>
                <w:tab w:val="left" w:pos="1276"/>
              </w:tabs>
              <w:spacing w:before="161"/>
              <w:ind w:left="333" w:right="-1"/>
              <w:jc w:val="left"/>
            </w:pPr>
            <w:r>
              <w:t>2 (0,55%)</w:t>
            </w:r>
          </w:p>
        </w:tc>
        <w:tc>
          <w:tcPr>
            <w:tcW w:w="1157" w:type="dxa"/>
          </w:tcPr>
          <w:p w:rsidR="00785C29" w:rsidRDefault="00785C29" w:rsidP="00785C29">
            <w:pPr>
              <w:pStyle w:val="TableParagraph"/>
              <w:tabs>
                <w:tab w:val="left" w:pos="1276"/>
              </w:tabs>
              <w:spacing w:before="161"/>
              <w:ind w:left="305" w:right="-1"/>
            </w:pPr>
            <w:r>
              <w:t>379</w:t>
            </w:r>
          </w:p>
        </w:tc>
        <w:tc>
          <w:tcPr>
            <w:tcW w:w="1613" w:type="dxa"/>
          </w:tcPr>
          <w:p w:rsidR="00785C29" w:rsidRDefault="00785C29" w:rsidP="00785C29">
            <w:pPr>
              <w:pStyle w:val="TableParagraph"/>
              <w:tabs>
                <w:tab w:val="left" w:pos="1276"/>
              </w:tabs>
              <w:spacing w:before="161"/>
              <w:ind w:left="365" w:right="-1"/>
              <w:jc w:val="left"/>
            </w:pPr>
            <w:r>
              <w:t>1 (0,26%)</w:t>
            </w:r>
          </w:p>
        </w:tc>
        <w:tc>
          <w:tcPr>
            <w:tcW w:w="764" w:type="dxa"/>
          </w:tcPr>
          <w:p w:rsidR="00785C29" w:rsidRDefault="00785C29" w:rsidP="00785C29">
            <w:pPr>
              <w:pStyle w:val="TableParagraph"/>
              <w:tabs>
                <w:tab w:val="left" w:pos="1276"/>
              </w:tabs>
              <w:spacing w:before="161"/>
              <w:ind w:left="110" w:right="-1"/>
            </w:pPr>
            <w:r>
              <w:t>268</w:t>
            </w:r>
          </w:p>
        </w:tc>
        <w:tc>
          <w:tcPr>
            <w:tcW w:w="1438" w:type="dxa"/>
          </w:tcPr>
          <w:p w:rsidR="00785C29" w:rsidRDefault="00785C29" w:rsidP="00785C29">
            <w:pPr>
              <w:pStyle w:val="TableParagraph"/>
              <w:tabs>
                <w:tab w:val="left" w:pos="1276"/>
              </w:tabs>
              <w:spacing w:before="161"/>
              <w:ind w:left="278" w:right="-1"/>
              <w:jc w:val="left"/>
            </w:pPr>
            <w:r>
              <w:t>1 (0,37%)</w:t>
            </w:r>
          </w:p>
        </w:tc>
      </w:tr>
    </w:tbl>
    <w:p w:rsidR="00785C29" w:rsidRDefault="00785C29" w:rsidP="00785C29">
      <w:pPr>
        <w:tabs>
          <w:tab w:val="left" w:pos="1276"/>
        </w:tabs>
        <w:ind w:right="-1"/>
        <w:sectPr w:rsidR="00785C29" w:rsidSect="00785C29">
          <w:pgSz w:w="11910" w:h="16840"/>
          <w:pgMar w:top="1320" w:right="711" w:bottom="1460" w:left="740" w:header="969" w:footer="1206" w:gutter="0"/>
          <w:cols w:space="720"/>
        </w:sectPr>
      </w:pPr>
    </w:p>
    <w:p w:rsidR="00785C29" w:rsidRDefault="00785C29" w:rsidP="00785C29">
      <w:pPr>
        <w:pStyle w:val="a3"/>
        <w:tabs>
          <w:tab w:val="left" w:pos="1276"/>
        </w:tabs>
        <w:ind w:left="0" w:right="-1"/>
        <w:jc w:val="left"/>
        <w:rPr>
          <w:b/>
          <w:sz w:val="20"/>
        </w:rPr>
      </w:pPr>
    </w:p>
    <w:p w:rsidR="00785C29" w:rsidRDefault="00785C29" w:rsidP="00785C29">
      <w:pPr>
        <w:pStyle w:val="a3"/>
        <w:tabs>
          <w:tab w:val="left" w:pos="1276"/>
        </w:tabs>
        <w:spacing w:before="4"/>
        <w:ind w:left="0" w:right="-1"/>
        <w:jc w:val="left"/>
        <w:rPr>
          <w:b/>
          <w:sz w:val="16"/>
        </w:rPr>
      </w:pPr>
    </w:p>
    <w:p w:rsidR="00785C29" w:rsidRDefault="00785C29" w:rsidP="00785C29">
      <w:pPr>
        <w:pStyle w:val="a3"/>
        <w:tabs>
          <w:tab w:val="left" w:pos="1276"/>
        </w:tabs>
        <w:ind w:right="-1"/>
        <w:jc w:val="left"/>
        <w:rPr>
          <w:sz w:val="20"/>
        </w:rPr>
      </w:pPr>
      <w:r>
        <w:rPr>
          <w:noProof/>
          <w:sz w:val="20"/>
          <w:lang w:eastAsia="ru-RU"/>
        </w:rPr>
        <w:drawing>
          <wp:inline distT="0" distB="0" distL="0" distR="0" wp14:anchorId="57E8C821" wp14:editId="185281C4">
            <wp:extent cx="5859275" cy="1944624"/>
            <wp:effectExtent l="0" t="0" r="0" b="0"/>
            <wp:docPr id="1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9.png"/>
                    <pic:cNvPicPr/>
                  </pic:nvPicPr>
                  <pic:blipFill>
                    <a:blip r:embed="rId36" cstate="print"/>
                    <a:stretch>
                      <a:fillRect/>
                    </a:stretch>
                  </pic:blipFill>
                  <pic:spPr>
                    <a:xfrm>
                      <a:off x="0" y="0"/>
                      <a:ext cx="5859275" cy="1944624"/>
                    </a:xfrm>
                    <a:prstGeom prst="rect">
                      <a:avLst/>
                    </a:prstGeom>
                  </pic:spPr>
                </pic:pic>
              </a:graphicData>
            </a:graphic>
          </wp:inline>
        </w:drawing>
      </w:r>
    </w:p>
    <w:p w:rsidR="00785C29" w:rsidRDefault="00785C29" w:rsidP="00785C29">
      <w:pPr>
        <w:pStyle w:val="a3"/>
        <w:tabs>
          <w:tab w:val="left" w:pos="1276"/>
        </w:tabs>
        <w:ind w:left="0" w:right="-1"/>
        <w:jc w:val="left"/>
        <w:rPr>
          <w:b/>
          <w:sz w:val="20"/>
        </w:rPr>
      </w:pPr>
    </w:p>
    <w:p w:rsidR="00785C29" w:rsidRDefault="00785C29" w:rsidP="00785C29">
      <w:pPr>
        <w:pStyle w:val="a3"/>
        <w:tabs>
          <w:tab w:val="left" w:pos="1276"/>
        </w:tabs>
        <w:spacing w:before="7"/>
        <w:ind w:left="0" w:right="-1"/>
        <w:jc w:val="left"/>
        <w:rPr>
          <w:b/>
          <w:sz w:val="17"/>
        </w:rPr>
      </w:pPr>
    </w:p>
    <w:p w:rsidR="00785C29" w:rsidRDefault="00785C29" w:rsidP="00785C29">
      <w:pPr>
        <w:tabs>
          <w:tab w:val="left" w:pos="1276"/>
        </w:tabs>
        <w:spacing w:before="92"/>
        <w:ind w:left="2723" w:right="-1" w:hanging="1210"/>
      </w:pPr>
      <w:r>
        <w:t>Рис. 15. Доля проб почвы, не соответствующих гигиеническим нормативам по</w:t>
      </w:r>
      <w:r>
        <w:rPr>
          <w:spacing w:val="-52"/>
        </w:rPr>
        <w:t xml:space="preserve"> </w:t>
      </w:r>
      <w:r>
        <w:t>паразитологическим</w:t>
      </w:r>
      <w:r>
        <w:rPr>
          <w:spacing w:val="-2"/>
        </w:rPr>
        <w:t xml:space="preserve"> </w:t>
      </w:r>
      <w:r>
        <w:t>показателям</w:t>
      </w:r>
      <w:r>
        <w:rPr>
          <w:spacing w:val="-1"/>
        </w:rPr>
        <w:t xml:space="preserve"> </w:t>
      </w:r>
      <w:r>
        <w:t>за 2020-2022</w:t>
      </w:r>
      <w:r>
        <w:rPr>
          <w:spacing w:val="-1"/>
        </w:rPr>
        <w:t xml:space="preserve"> </w:t>
      </w:r>
      <w:r>
        <w:t>гг.,</w:t>
      </w:r>
      <w:r>
        <w:rPr>
          <w:spacing w:val="-3"/>
        </w:rPr>
        <w:t xml:space="preserve"> </w:t>
      </w:r>
      <w:r>
        <w:t>%</w:t>
      </w:r>
    </w:p>
    <w:p w:rsidR="00785C29" w:rsidRDefault="00785C29" w:rsidP="00785C29">
      <w:pPr>
        <w:pStyle w:val="a3"/>
        <w:tabs>
          <w:tab w:val="left" w:pos="1276"/>
        </w:tabs>
        <w:spacing w:before="10"/>
        <w:ind w:left="0" w:right="-1"/>
        <w:jc w:val="left"/>
        <w:rPr>
          <w:sz w:val="23"/>
        </w:rPr>
      </w:pPr>
    </w:p>
    <w:p w:rsidR="00785C29" w:rsidRDefault="00785C29" w:rsidP="00785C29">
      <w:pPr>
        <w:pStyle w:val="a3"/>
        <w:tabs>
          <w:tab w:val="left" w:pos="1276"/>
        </w:tabs>
        <w:ind w:right="-1" w:firstLine="707"/>
      </w:pPr>
      <w:r>
        <w:t>В</w:t>
      </w:r>
      <w:r>
        <w:rPr>
          <w:spacing w:val="1"/>
        </w:rPr>
        <w:t xml:space="preserve"> </w:t>
      </w:r>
      <w:r>
        <w:t>республике</w:t>
      </w:r>
      <w:r>
        <w:rPr>
          <w:spacing w:val="1"/>
        </w:rPr>
        <w:t xml:space="preserve"> </w:t>
      </w:r>
      <w:r>
        <w:t>из</w:t>
      </w:r>
      <w:r>
        <w:rPr>
          <w:spacing w:val="1"/>
        </w:rPr>
        <w:t xml:space="preserve"> </w:t>
      </w:r>
      <w:r>
        <w:t>года</w:t>
      </w:r>
      <w:r>
        <w:rPr>
          <w:spacing w:val="1"/>
        </w:rPr>
        <w:t xml:space="preserve"> </w:t>
      </w:r>
      <w:r>
        <w:t>в</w:t>
      </w:r>
      <w:r>
        <w:rPr>
          <w:spacing w:val="1"/>
        </w:rPr>
        <w:t xml:space="preserve"> </w:t>
      </w:r>
      <w:r>
        <w:t>год</w:t>
      </w:r>
      <w:r>
        <w:rPr>
          <w:spacing w:val="1"/>
        </w:rPr>
        <w:t xml:space="preserve"> </w:t>
      </w:r>
      <w:r>
        <w:t>остаются</w:t>
      </w:r>
      <w:r>
        <w:rPr>
          <w:spacing w:val="1"/>
        </w:rPr>
        <w:t xml:space="preserve"> </w:t>
      </w:r>
      <w:r>
        <w:t>нерешенными</w:t>
      </w:r>
      <w:r>
        <w:rPr>
          <w:spacing w:val="1"/>
        </w:rPr>
        <w:t xml:space="preserve"> </w:t>
      </w:r>
      <w:r>
        <w:t>проблемы</w:t>
      </w:r>
      <w:r>
        <w:rPr>
          <w:spacing w:val="1"/>
        </w:rPr>
        <w:t xml:space="preserve"> </w:t>
      </w:r>
      <w:r>
        <w:t>в</w:t>
      </w:r>
      <w:r>
        <w:rPr>
          <w:spacing w:val="60"/>
        </w:rPr>
        <w:t xml:space="preserve"> </w:t>
      </w:r>
      <w:r>
        <w:t>сфере</w:t>
      </w:r>
      <w:r>
        <w:rPr>
          <w:spacing w:val="1"/>
        </w:rPr>
        <w:t xml:space="preserve"> </w:t>
      </w:r>
      <w:r>
        <w:t>обращения</w:t>
      </w:r>
      <w:r>
        <w:rPr>
          <w:spacing w:val="-1"/>
        </w:rPr>
        <w:t xml:space="preserve"> </w:t>
      </w:r>
      <w:r>
        <w:t>отходов производства</w:t>
      </w:r>
      <w:r>
        <w:rPr>
          <w:spacing w:val="-2"/>
        </w:rPr>
        <w:t xml:space="preserve"> </w:t>
      </w:r>
      <w:r>
        <w:t>и</w:t>
      </w:r>
      <w:r>
        <w:rPr>
          <w:spacing w:val="-1"/>
        </w:rPr>
        <w:t xml:space="preserve"> </w:t>
      </w:r>
      <w:r>
        <w:t>потребления, а</w:t>
      </w:r>
      <w:r>
        <w:rPr>
          <w:spacing w:val="-1"/>
        </w:rPr>
        <w:t xml:space="preserve"> </w:t>
      </w:r>
      <w:r>
        <w:t>именно:</w:t>
      </w:r>
    </w:p>
    <w:p w:rsidR="00785C29" w:rsidRDefault="00785C29" w:rsidP="00785C29">
      <w:pPr>
        <w:pStyle w:val="a7"/>
        <w:numPr>
          <w:ilvl w:val="0"/>
          <w:numId w:val="28"/>
        </w:numPr>
        <w:tabs>
          <w:tab w:val="left" w:pos="1276"/>
          <w:tab w:val="left" w:pos="1896"/>
        </w:tabs>
        <w:ind w:left="1895" w:right="-1"/>
        <w:rPr>
          <w:sz w:val="24"/>
        </w:rPr>
      </w:pPr>
      <w:r>
        <w:rPr>
          <w:sz w:val="24"/>
        </w:rPr>
        <w:t>отсутствует</w:t>
      </w:r>
      <w:r>
        <w:rPr>
          <w:spacing w:val="-3"/>
          <w:sz w:val="24"/>
        </w:rPr>
        <w:t xml:space="preserve"> </w:t>
      </w:r>
      <w:r>
        <w:rPr>
          <w:sz w:val="24"/>
        </w:rPr>
        <w:t>индустрия</w:t>
      </w:r>
      <w:r>
        <w:rPr>
          <w:spacing w:val="-2"/>
          <w:sz w:val="24"/>
        </w:rPr>
        <w:t xml:space="preserve"> </w:t>
      </w:r>
      <w:r>
        <w:rPr>
          <w:sz w:val="24"/>
        </w:rPr>
        <w:t>вторичной</w:t>
      </w:r>
      <w:r>
        <w:rPr>
          <w:spacing w:val="-5"/>
          <w:sz w:val="24"/>
        </w:rPr>
        <w:t xml:space="preserve"> </w:t>
      </w:r>
      <w:r>
        <w:rPr>
          <w:sz w:val="24"/>
        </w:rPr>
        <w:t>переработки</w:t>
      </w:r>
      <w:r>
        <w:rPr>
          <w:spacing w:val="-2"/>
          <w:sz w:val="24"/>
        </w:rPr>
        <w:t xml:space="preserve"> </w:t>
      </w:r>
      <w:r>
        <w:rPr>
          <w:sz w:val="24"/>
        </w:rPr>
        <w:t>отходов;</w:t>
      </w:r>
    </w:p>
    <w:p w:rsidR="00785C29" w:rsidRDefault="00785C29" w:rsidP="00785C29">
      <w:pPr>
        <w:pStyle w:val="a7"/>
        <w:numPr>
          <w:ilvl w:val="0"/>
          <w:numId w:val="28"/>
        </w:numPr>
        <w:tabs>
          <w:tab w:val="left" w:pos="1276"/>
          <w:tab w:val="left" w:pos="1903"/>
        </w:tabs>
        <w:ind w:right="-1" w:firstLine="0"/>
        <w:rPr>
          <w:sz w:val="24"/>
        </w:rPr>
      </w:pPr>
      <w:r>
        <w:rPr>
          <w:sz w:val="24"/>
        </w:rPr>
        <w:t>не организован отдельный сбор и удаление отходов, доля пищевых отходов</w:t>
      </w:r>
      <w:r>
        <w:rPr>
          <w:spacing w:val="-57"/>
          <w:sz w:val="24"/>
        </w:rPr>
        <w:t xml:space="preserve"> </w:t>
      </w:r>
      <w:r>
        <w:rPr>
          <w:sz w:val="24"/>
        </w:rPr>
        <w:t>составляет одну треть всех бытовых отходов, что приводит к увеличению</w:t>
      </w:r>
      <w:r>
        <w:rPr>
          <w:spacing w:val="1"/>
          <w:sz w:val="24"/>
        </w:rPr>
        <w:t xml:space="preserve"> </w:t>
      </w:r>
      <w:r>
        <w:rPr>
          <w:sz w:val="24"/>
        </w:rPr>
        <w:t>заселенности</w:t>
      </w:r>
      <w:r>
        <w:rPr>
          <w:spacing w:val="1"/>
          <w:sz w:val="24"/>
        </w:rPr>
        <w:t xml:space="preserve"> </w:t>
      </w:r>
      <w:r>
        <w:rPr>
          <w:sz w:val="24"/>
        </w:rPr>
        <w:t>грызунами,</w:t>
      </w:r>
      <w:r>
        <w:rPr>
          <w:spacing w:val="1"/>
          <w:sz w:val="24"/>
        </w:rPr>
        <w:t xml:space="preserve"> </w:t>
      </w:r>
      <w:r>
        <w:rPr>
          <w:sz w:val="24"/>
        </w:rPr>
        <w:t>которые</w:t>
      </w:r>
      <w:r>
        <w:rPr>
          <w:spacing w:val="1"/>
          <w:sz w:val="24"/>
        </w:rPr>
        <w:t xml:space="preserve"> </w:t>
      </w:r>
      <w:r>
        <w:rPr>
          <w:sz w:val="24"/>
        </w:rPr>
        <w:t>являются</w:t>
      </w:r>
      <w:r>
        <w:rPr>
          <w:spacing w:val="1"/>
          <w:sz w:val="24"/>
        </w:rPr>
        <w:t xml:space="preserve"> </w:t>
      </w:r>
      <w:r>
        <w:rPr>
          <w:sz w:val="24"/>
        </w:rPr>
        <w:t>переносчиками</w:t>
      </w:r>
      <w:r>
        <w:rPr>
          <w:spacing w:val="1"/>
          <w:sz w:val="24"/>
        </w:rPr>
        <w:t xml:space="preserve"> </w:t>
      </w:r>
      <w:r>
        <w:rPr>
          <w:sz w:val="24"/>
        </w:rPr>
        <w:t>заболеваний</w:t>
      </w:r>
      <w:r>
        <w:rPr>
          <w:spacing w:val="1"/>
          <w:sz w:val="24"/>
        </w:rPr>
        <w:t xml:space="preserve"> </w:t>
      </w:r>
      <w:r>
        <w:rPr>
          <w:sz w:val="24"/>
        </w:rPr>
        <w:t>(чума,</w:t>
      </w:r>
      <w:r>
        <w:rPr>
          <w:spacing w:val="1"/>
          <w:sz w:val="24"/>
        </w:rPr>
        <w:t xml:space="preserve"> </w:t>
      </w:r>
      <w:r>
        <w:rPr>
          <w:sz w:val="24"/>
        </w:rPr>
        <w:t>псевдотуберкулез,</w:t>
      </w:r>
      <w:r>
        <w:rPr>
          <w:spacing w:val="1"/>
          <w:sz w:val="24"/>
        </w:rPr>
        <w:t xml:space="preserve"> </w:t>
      </w:r>
      <w:r>
        <w:rPr>
          <w:sz w:val="24"/>
        </w:rPr>
        <w:t>лептоспироз,</w:t>
      </w:r>
      <w:r>
        <w:rPr>
          <w:spacing w:val="1"/>
          <w:sz w:val="24"/>
        </w:rPr>
        <w:t xml:space="preserve"> </w:t>
      </w:r>
      <w:r>
        <w:rPr>
          <w:sz w:val="24"/>
        </w:rPr>
        <w:t>иерсиниоз);</w:t>
      </w:r>
      <w:r>
        <w:rPr>
          <w:spacing w:val="1"/>
          <w:sz w:val="24"/>
        </w:rPr>
        <w:t xml:space="preserve"> </w:t>
      </w:r>
      <w:r>
        <w:rPr>
          <w:sz w:val="24"/>
        </w:rPr>
        <w:t>несмотря</w:t>
      </w:r>
      <w:r>
        <w:rPr>
          <w:spacing w:val="1"/>
          <w:sz w:val="24"/>
        </w:rPr>
        <w:t xml:space="preserve"> </w:t>
      </w:r>
      <w:r>
        <w:rPr>
          <w:sz w:val="24"/>
        </w:rPr>
        <w:t>на</w:t>
      </w:r>
      <w:r>
        <w:rPr>
          <w:spacing w:val="1"/>
          <w:sz w:val="24"/>
        </w:rPr>
        <w:t xml:space="preserve"> </w:t>
      </w:r>
      <w:r>
        <w:rPr>
          <w:sz w:val="24"/>
        </w:rPr>
        <w:t>это,</w:t>
      </w:r>
      <w:r>
        <w:rPr>
          <w:spacing w:val="1"/>
          <w:sz w:val="24"/>
        </w:rPr>
        <w:t xml:space="preserve"> </w:t>
      </w:r>
      <w:r>
        <w:rPr>
          <w:sz w:val="24"/>
        </w:rPr>
        <w:t>количество</w:t>
      </w:r>
      <w:r>
        <w:rPr>
          <w:spacing w:val="1"/>
          <w:sz w:val="24"/>
        </w:rPr>
        <w:t xml:space="preserve"> </w:t>
      </w:r>
      <w:r>
        <w:rPr>
          <w:sz w:val="24"/>
        </w:rPr>
        <w:t>договоров</w:t>
      </w:r>
      <w:r>
        <w:rPr>
          <w:spacing w:val="1"/>
          <w:sz w:val="24"/>
        </w:rPr>
        <w:t xml:space="preserve"> </w:t>
      </w:r>
      <w:r>
        <w:rPr>
          <w:sz w:val="24"/>
        </w:rPr>
        <w:t>на</w:t>
      </w:r>
      <w:r>
        <w:rPr>
          <w:spacing w:val="1"/>
          <w:sz w:val="24"/>
        </w:rPr>
        <w:t xml:space="preserve"> </w:t>
      </w:r>
      <w:r>
        <w:rPr>
          <w:sz w:val="24"/>
        </w:rPr>
        <w:t>дератизацию,</w:t>
      </w:r>
      <w:r>
        <w:rPr>
          <w:spacing w:val="1"/>
          <w:sz w:val="24"/>
        </w:rPr>
        <w:t xml:space="preserve"> </w:t>
      </w:r>
      <w:r>
        <w:rPr>
          <w:sz w:val="24"/>
        </w:rPr>
        <w:t>заключенных</w:t>
      </w:r>
      <w:r>
        <w:rPr>
          <w:spacing w:val="1"/>
          <w:sz w:val="24"/>
        </w:rPr>
        <w:t xml:space="preserve"> </w:t>
      </w:r>
      <w:r>
        <w:rPr>
          <w:sz w:val="24"/>
        </w:rPr>
        <w:t>организациями,</w:t>
      </w:r>
      <w:r>
        <w:rPr>
          <w:spacing w:val="1"/>
          <w:sz w:val="24"/>
        </w:rPr>
        <w:t xml:space="preserve"> </w:t>
      </w:r>
      <w:r>
        <w:rPr>
          <w:sz w:val="24"/>
        </w:rPr>
        <w:t>осуществляющими</w:t>
      </w:r>
      <w:r>
        <w:rPr>
          <w:spacing w:val="-1"/>
          <w:sz w:val="24"/>
        </w:rPr>
        <w:t xml:space="preserve"> </w:t>
      </w:r>
      <w:r>
        <w:rPr>
          <w:sz w:val="24"/>
        </w:rPr>
        <w:t>вывоз, снижается;</w:t>
      </w:r>
    </w:p>
    <w:p w:rsidR="00785C29" w:rsidRDefault="00785C29" w:rsidP="00785C29">
      <w:pPr>
        <w:pStyle w:val="a7"/>
        <w:numPr>
          <w:ilvl w:val="0"/>
          <w:numId w:val="28"/>
        </w:numPr>
        <w:tabs>
          <w:tab w:val="left" w:pos="1276"/>
          <w:tab w:val="left" w:pos="2050"/>
        </w:tabs>
        <w:ind w:right="-1" w:firstLine="0"/>
        <w:rPr>
          <w:sz w:val="24"/>
        </w:rPr>
      </w:pPr>
      <w:r>
        <w:rPr>
          <w:sz w:val="24"/>
        </w:rPr>
        <w:t>отсутствуют</w:t>
      </w:r>
      <w:r>
        <w:rPr>
          <w:spacing w:val="1"/>
          <w:sz w:val="24"/>
        </w:rPr>
        <w:t xml:space="preserve"> </w:t>
      </w:r>
      <w:r>
        <w:rPr>
          <w:sz w:val="24"/>
        </w:rPr>
        <w:t>полигоны</w:t>
      </w:r>
      <w:r>
        <w:rPr>
          <w:spacing w:val="1"/>
          <w:sz w:val="24"/>
        </w:rPr>
        <w:t xml:space="preserve"> </w:t>
      </w:r>
      <w:r>
        <w:rPr>
          <w:sz w:val="24"/>
        </w:rPr>
        <w:t>для</w:t>
      </w:r>
      <w:r>
        <w:rPr>
          <w:spacing w:val="1"/>
          <w:sz w:val="24"/>
        </w:rPr>
        <w:t xml:space="preserve"> </w:t>
      </w:r>
      <w:r>
        <w:rPr>
          <w:sz w:val="24"/>
        </w:rPr>
        <w:t>утилизации</w:t>
      </w:r>
      <w:r>
        <w:rPr>
          <w:spacing w:val="1"/>
          <w:sz w:val="24"/>
        </w:rPr>
        <w:t xml:space="preserve"> </w:t>
      </w:r>
      <w:r>
        <w:rPr>
          <w:sz w:val="24"/>
        </w:rPr>
        <w:t>промышленных,</w:t>
      </w:r>
      <w:r>
        <w:rPr>
          <w:spacing w:val="1"/>
          <w:sz w:val="24"/>
        </w:rPr>
        <w:t xml:space="preserve"> </w:t>
      </w:r>
      <w:r>
        <w:rPr>
          <w:sz w:val="24"/>
        </w:rPr>
        <w:t>токсичных</w:t>
      </w:r>
      <w:r>
        <w:rPr>
          <w:spacing w:val="1"/>
          <w:sz w:val="24"/>
        </w:rPr>
        <w:t xml:space="preserve"> </w:t>
      </w:r>
      <w:r>
        <w:rPr>
          <w:sz w:val="24"/>
        </w:rPr>
        <w:t>отходов, пришедших в негодность пестицидов и ядохимикатов, они также</w:t>
      </w:r>
      <w:r>
        <w:rPr>
          <w:spacing w:val="1"/>
          <w:sz w:val="24"/>
        </w:rPr>
        <w:t xml:space="preserve"> </w:t>
      </w:r>
      <w:r>
        <w:rPr>
          <w:sz w:val="24"/>
        </w:rPr>
        <w:t>вывозятся на свалки бытовых отходов, что создает опасность для здоровья</w:t>
      </w:r>
      <w:r>
        <w:rPr>
          <w:spacing w:val="1"/>
          <w:sz w:val="24"/>
        </w:rPr>
        <w:t xml:space="preserve"> </w:t>
      </w:r>
      <w:r>
        <w:rPr>
          <w:sz w:val="24"/>
        </w:rPr>
        <w:t>населения</w:t>
      </w:r>
      <w:r>
        <w:rPr>
          <w:spacing w:val="-1"/>
          <w:sz w:val="24"/>
        </w:rPr>
        <w:t xml:space="preserve"> </w:t>
      </w:r>
      <w:r>
        <w:rPr>
          <w:sz w:val="24"/>
        </w:rPr>
        <w:t>и для окружающей среды;</w:t>
      </w:r>
    </w:p>
    <w:p w:rsidR="00785C29" w:rsidRDefault="00785C29" w:rsidP="00785C29">
      <w:pPr>
        <w:pStyle w:val="a7"/>
        <w:numPr>
          <w:ilvl w:val="0"/>
          <w:numId w:val="28"/>
        </w:numPr>
        <w:tabs>
          <w:tab w:val="left" w:pos="1276"/>
          <w:tab w:val="left" w:pos="2059"/>
        </w:tabs>
        <w:ind w:right="-1" w:firstLine="0"/>
        <w:rPr>
          <w:sz w:val="24"/>
        </w:rPr>
      </w:pPr>
      <w:r>
        <w:rPr>
          <w:sz w:val="24"/>
        </w:rPr>
        <w:t>не</w:t>
      </w:r>
      <w:r>
        <w:rPr>
          <w:spacing w:val="1"/>
          <w:sz w:val="24"/>
        </w:rPr>
        <w:t xml:space="preserve"> </w:t>
      </w:r>
      <w:r>
        <w:rPr>
          <w:sz w:val="24"/>
        </w:rPr>
        <w:t>организована</w:t>
      </w:r>
      <w:r>
        <w:rPr>
          <w:spacing w:val="1"/>
          <w:sz w:val="24"/>
        </w:rPr>
        <w:t xml:space="preserve"> </w:t>
      </w:r>
      <w:r>
        <w:rPr>
          <w:sz w:val="24"/>
        </w:rPr>
        <w:t>система</w:t>
      </w:r>
      <w:r>
        <w:rPr>
          <w:spacing w:val="1"/>
          <w:sz w:val="24"/>
        </w:rPr>
        <w:t xml:space="preserve"> </w:t>
      </w:r>
      <w:r>
        <w:rPr>
          <w:sz w:val="24"/>
        </w:rPr>
        <w:t>управления</w:t>
      </w:r>
      <w:r>
        <w:rPr>
          <w:spacing w:val="1"/>
          <w:sz w:val="24"/>
        </w:rPr>
        <w:t xml:space="preserve"> </w:t>
      </w:r>
      <w:r>
        <w:rPr>
          <w:sz w:val="24"/>
        </w:rPr>
        <w:t>отходами</w:t>
      </w:r>
      <w:r>
        <w:rPr>
          <w:spacing w:val="1"/>
          <w:sz w:val="24"/>
        </w:rPr>
        <w:t xml:space="preserve"> </w:t>
      </w:r>
      <w:r>
        <w:rPr>
          <w:sz w:val="24"/>
        </w:rPr>
        <w:t>(расчеты</w:t>
      </w:r>
      <w:r>
        <w:rPr>
          <w:spacing w:val="1"/>
          <w:sz w:val="24"/>
        </w:rPr>
        <w:t xml:space="preserve"> </w:t>
      </w:r>
      <w:r>
        <w:rPr>
          <w:sz w:val="24"/>
        </w:rPr>
        <w:t>лимитов</w:t>
      </w:r>
      <w:r>
        <w:rPr>
          <w:spacing w:val="1"/>
          <w:sz w:val="24"/>
        </w:rPr>
        <w:t xml:space="preserve"> </w:t>
      </w:r>
      <w:r>
        <w:rPr>
          <w:sz w:val="24"/>
        </w:rPr>
        <w:t>размещения отходов, лицензии на этот вид деятельности), не ведется кадастр</w:t>
      </w:r>
      <w:r>
        <w:rPr>
          <w:spacing w:val="-57"/>
          <w:sz w:val="24"/>
        </w:rPr>
        <w:t xml:space="preserve"> </w:t>
      </w:r>
      <w:r>
        <w:rPr>
          <w:sz w:val="24"/>
        </w:rPr>
        <w:t>отходов,</w:t>
      </w:r>
      <w:r>
        <w:rPr>
          <w:spacing w:val="-4"/>
          <w:sz w:val="24"/>
        </w:rPr>
        <w:t xml:space="preserve"> </w:t>
      </w:r>
      <w:r>
        <w:rPr>
          <w:sz w:val="24"/>
        </w:rPr>
        <w:t>паспортизация</w:t>
      </w:r>
      <w:r>
        <w:rPr>
          <w:spacing w:val="-3"/>
          <w:sz w:val="24"/>
        </w:rPr>
        <w:t xml:space="preserve"> </w:t>
      </w:r>
      <w:r>
        <w:rPr>
          <w:sz w:val="24"/>
        </w:rPr>
        <w:t>опасных</w:t>
      </w:r>
      <w:r>
        <w:rPr>
          <w:spacing w:val="1"/>
          <w:sz w:val="24"/>
        </w:rPr>
        <w:t xml:space="preserve"> </w:t>
      </w:r>
      <w:r>
        <w:rPr>
          <w:sz w:val="24"/>
        </w:rPr>
        <w:t>отходов</w:t>
      </w:r>
      <w:r>
        <w:rPr>
          <w:spacing w:val="-3"/>
          <w:sz w:val="24"/>
        </w:rPr>
        <w:t xml:space="preserve"> </w:t>
      </w:r>
      <w:r>
        <w:rPr>
          <w:sz w:val="24"/>
        </w:rPr>
        <w:t>и др.</w:t>
      </w:r>
    </w:p>
    <w:p w:rsidR="00785C29" w:rsidRDefault="00785C29" w:rsidP="00785C29">
      <w:pPr>
        <w:pStyle w:val="a3"/>
        <w:tabs>
          <w:tab w:val="left" w:pos="1276"/>
        </w:tabs>
        <w:spacing w:before="1"/>
        <w:ind w:right="-1" w:firstLine="707"/>
      </w:pPr>
      <w:r>
        <w:t>Главы</w:t>
      </w:r>
      <w:r>
        <w:rPr>
          <w:spacing w:val="1"/>
        </w:rPr>
        <w:t xml:space="preserve"> </w:t>
      </w:r>
      <w:r>
        <w:t>муниципальных</w:t>
      </w:r>
      <w:r>
        <w:rPr>
          <w:spacing w:val="1"/>
        </w:rPr>
        <w:t xml:space="preserve"> </w:t>
      </w:r>
      <w:r>
        <w:t>районов</w:t>
      </w:r>
      <w:r>
        <w:rPr>
          <w:spacing w:val="1"/>
        </w:rPr>
        <w:t xml:space="preserve"> </w:t>
      </w:r>
      <w:r>
        <w:t>и</w:t>
      </w:r>
      <w:r>
        <w:rPr>
          <w:spacing w:val="1"/>
        </w:rPr>
        <w:t xml:space="preserve"> </w:t>
      </w:r>
      <w:r>
        <w:t>городских</w:t>
      </w:r>
      <w:r>
        <w:rPr>
          <w:spacing w:val="1"/>
        </w:rPr>
        <w:t xml:space="preserve"> </w:t>
      </w:r>
      <w:r>
        <w:t>округов</w:t>
      </w:r>
      <w:r>
        <w:rPr>
          <w:spacing w:val="1"/>
        </w:rPr>
        <w:t xml:space="preserve"> </w:t>
      </w:r>
      <w:r>
        <w:t>не</w:t>
      </w:r>
      <w:r>
        <w:rPr>
          <w:spacing w:val="1"/>
        </w:rPr>
        <w:t xml:space="preserve"> </w:t>
      </w:r>
      <w:r>
        <w:t>разрабатывают</w:t>
      </w:r>
      <w:r>
        <w:rPr>
          <w:spacing w:val="1"/>
        </w:rPr>
        <w:t xml:space="preserve"> </w:t>
      </w:r>
      <w:r>
        <w:t>генеральные схемы очистки территории, не обеспечивают в полном объеме реализацию</w:t>
      </w:r>
      <w:r>
        <w:rPr>
          <w:spacing w:val="-57"/>
        </w:rPr>
        <w:t xml:space="preserve"> </w:t>
      </w:r>
      <w:r>
        <w:t>собственных полномочий</w:t>
      </w:r>
      <w:r>
        <w:rPr>
          <w:spacing w:val="1"/>
        </w:rPr>
        <w:t xml:space="preserve"> </w:t>
      </w:r>
      <w:r>
        <w:t>в</w:t>
      </w:r>
      <w:r>
        <w:rPr>
          <w:spacing w:val="-1"/>
        </w:rPr>
        <w:t xml:space="preserve"> </w:t>
      </w:r>
      <w:r>
        <w:t>сфере</w:t>
      </w:r>
      <w:r>
        <w:rPr>
          <w:spacing w:val="-3"/>
        </w:rPr>
        <w:t xml:space="preserve"> </w:t>
      </w:r>
      <w:r>
        <w:t>обращения</w:t>
      </w:r>
      <w:r>
        <w:rPr>
          <w:spacing w:val="-1"/>
        </w:rPr>
        <w:t xml:space="preserve"> </w:t>
      </w:r>
      <w:r>
        <w:t>отходов</w:t>
      </w:r>
      <w:r>
        <w:rPr>
          <w:spacing w:val="-4"/>
        </w:rPr>
        <w:t xml:space="preserve"> </w:t>
      </w:r>
      <w:r>
        <w:t>производства</w:t>
      </w:r>
      <w:r>
        <w:rPr>
          <w:spacing w:val="-3"/>
        </w:rPr>
        <w:t xml:space="preserve"> </w:t>
      </w:r>
      <w:r>
        <w:t>и</w:t>
      </w:r>
      <w:r>
        <w:rPr>
          <w:spacing w:val="-1"/>
        </w:rPr>
        <w:t xml:space="preserve"> </w:t>
      </w:r>
      <w:r>
        <w:t>потребления</w:t>
      </w:r>
    </w:p>
    <w:p w:rsidR="00785C29" w:rsidRDefault="00785C29" w:rsidP="00785C29">
      <w:pPr>
        <w:pStyle w:val="a3"/>
        <w:tabs>
          <w:tab w:val="left" w:pos="1276"/>
        </w:tabs>
        <w:ind w:right="-1" w:firstLine="707"/>
      </w:pPr>
      <w:r>
        <w:t>Нарушения</w:t>
      </w:r>
      <w:r>
        <w:rPr>
          <w:spacing w:val="1"/>
        </w:rPr>
        <w:t xml:space="preserve"> </w:t>
      </w:r>
      <w:r>
        <w:t>законодательства</w:t>
      </w:r>
      <w:r>
        <w:rPr>
          <w:spacing w:val="1"/>
        </w:rPr>
        <w:t xml:space="preserve"> </w:t>
      </w:r>
      <w:r>
        <w:t>в</w:t>
      </w:r>
      <w:r>
        <w:rPr>
          <w:spacing w:val="1"/>
        </w:rPr>
        <w:t xml:space="preserve"> </w:t>
      </w:r>
      <w:r>
        <w:t>сфере</w:t>
      </w:r>
      <w:r>
        <w:rPr>
          <w:spacing w:val="1"/>
        </w:rPr>
        <w:t xml:space="preserve"> </w:t>
      </w:r>
      <w:r>
        <w:t>обращения</w:t>
      </w:r>
      <w:r>
        <w:rPr>
          <w:spacing w:val="1"/>
        </w:rPr>
        <w:t xml:space="preserve"> </w:t>
      </w:r>
      <w:r>
        <w:t>отходов</w:t>
      </w:r>
      <w:r>
        <w:rPr>
          <w:spacing w:val="1"/>
        </w:rPr>
        <w:t xml:space="preserve"> </w:t>
      </w:r>
      <w:r>
        <w:t>производства</w:t>
      </w:r>
      <w:r>
        <w:rPr>
          <w:spacing w:val="1"/>
        </w:rPr>
        <w:t xml:space="preserve"> </w:t>
      </w:r>
      <w:r>
        <w:t>и</w:t>
      </w:r>
      <w:r>
        <w:rPr>
          <w:spacing w:val="1"/>
        </w:rPr>
        <w:t xml:space="preserve"> </w:t>
      </w:r>
      <w:r>
        <w:t>потребления</w:t>
      </w:r>
      <w:r>
        <w:rPr>
          <w:spacing w:val="-5"/>
        </w:rPr>
        <w:t xml:space="preserve"> </w:t>
      </w:r>
      <w:r>
        <w:t>имеют</w:t>
      </w:r>
      <w:r>
        <w:rPr>
          <w:spacing w:val="-1"/>
        </w:rPr>
        <w:t xml:space="preserve"> </w:t>
      </w:r>
      <w:r>
        <w:t>место</w:t>
      </w:r>
      <w:r>
        <w:rPr>
          <w:spacing w:val="-1"/>
        </w:rPr>
        <w:t xml:space="preserve"> </w:t>
      </w:r>
      <w:r>
        <w:t>практически</w:t>
      </w:r>
      <w:r>
        <w:rPr>
          <w:spacing w:val="-1"/>
        </w:rPr>
        <w:t xml:space="preserve"> </w:t>
      </w:r>
      <w:r>
        <w:t>во</w:t>
      </w:r>
      <w:r>
        <w:rPr>
          <w:spacing w:val="-2"/>
        </w:rPr>
        <w:t xml:space="preserve"> </w:t>
      </w:r>
      <w:r>
        <w:t>всех</w:t>
      </w:r>
      <w:r>
        <w:rPr>
          <w:spacing w:val="1"/>
        </w:rPr>
        <w:t xml:space="preserve"> </w:t>
      </w:r>
      <w:r>
        <w:t>городах и</w:t>
      </w:r>
      <w:r>
        <w:rPr>
          <w:spacing w:val="-2"/>
        </w:rPr>
        <w:t xml:space="preserve"> </w:t>
      </w:r>
      <w:r>
        <w:t>районах</w:t>
      </w:r>
      <w:r>
        <w:rPr>
          <w:spacing w:val="-2"/>
        </w:rPr>
        <w:t xml:space="preserve"> </w:t>
      </w:r>
      <w:r>
        <w:t>Республики.</w:t>
      </w:r>
    </w:p>
    <w:p w:rsidR="00785C29" w:rsidRDefault="00785C29" w:rsidP="00785C29">
      <w:pPr>
        <w:pStyle w:val="a3"/>
        <w:tabs>
          <w:tab w:val="left" w:pos="1276"/>
        </w:tabs>
        <w:ind w:right="-1" w:firstLine="707"/>
      </w:pPr>
      <w:r>
        <w:t>В целях упорядочения работы в сфере обращения с твердыми коммунальными</w:t>
      </w:r>
      <w:r>
        <w:rPr>
          <w:spacing w:val="1"/>
        </w:rPr>
        <w:t xml:space="preserve"> </w:t>
      </w:r>
      <w:r>
        <w:t>отходами</w:t>
      </w:r>
      <w:r>
        <w:rPr>
          <w:spacing w:val="1"/>
        </w:rPr>
        <w:t xml:space="preserve"> </w:t>
      </w:r>
      <w:r>
        <w:t>в</w:t>
      </w:r>
      <w:r>
        <w:rPr>
          <w:spacing w:val="1"/>
        </w:rPr>
        <w:t xml:space="preserve"> </w:t>
      </w:r>
      <w:r>
        <w:t>республике</w:t>
      </w:r>
      <w:r>
        <w:rPr>
          <w:spacing w:val="1"/>
        </w:rPr>
        <w:t xml:space="preserve"> </w:t>
      </w:r>
      <w:r>
        <w:t>приказом</w:t>
      </w:r>
      <w:r>
        <w:rPr>
          <w:spacing w:val="1"/>
        </w:rPr>
        <w:t xml:space="preserve"> </w:t>
      </w:r>
      <w:r>
        <w:t>министерства</w:t>
      </w:r>
      <w:r>
        <w:rPr>
          <w:spacing w:val="1"/>
        </w:rPr>
        <w:t xml:space="preserve"> </w:t>
      </w:r>
      <w:r>
        <w:t>природных</w:t>
      </w:r>
      <w:r>
        <w:rPr>
          <w:spacing w:val="1"/>
        </w:rPr>
        <w:t xml:space="preserve"> </w:t>
      </w:r>
      <w:r>
        <w:t>ресурсов</w:t>
      </w:r>
      <w:r>
        <w:rPr>
          <w:spacing w:val="1"/>
        </w:rPr>
        <w:t xml:space="preserve"> </w:t>
      </w:r>
      <w:r>
        <w:t>и</w:t>
      </w:r>
      <w:r>
        <w:rPr>
          <w:spacing w:val="1"/>
        </w:rPr>
        <w:t xml:space="preserve"> </w:t>
      </w:r>
      <w:r>
        <w:t>экологии</w:t>
      </w:r>
      <w:r>
        <w:rPr>
          <w:spacing w:val="1"/>
        </w:rPr>
        <w:t xml:space="preserve"> </w:t>
      </w:r>
      <w:r>
        <w:t>Республики</w:t>
      </w:r>
      <w:r>
        <w:rPr>
          <w:spacing w:val="1"/>
        </w:rPr>
        <w:t xml:space="preserve"> </w:t>
      </w:r>
      <w:r>
        <w:t>Дагестан</w:t>
      </w:r>
      <w:r>
        <w:rPr>
          <w:spacing w:val="1"/>
        </w:rPr>
        <w:t xml:space="preserve"> </w:t>
      </w:r>
      <w:r>
        <w:t>от</w:t>
      </w:r>
      <w:r>
        <w:rPr>
          <w:spacing w:val="1"/>
        </w:rPr>
        <w:t xml:space="preserve"> </w:t>
      </w:r>
      <w:r>
        <w:t>29.12.2021г.</w:t>
      </w:r>
      <w:r>
        <w:rPr>
          <w:spacing w:val="1"/>
        </w:rPr>
        <w:t xml:space="preserve"> </w:t>
      </w:r>
      <w:r>
        <w:t>№350</w:t>
      </w:r>
      <w:r>
        <w:rPr>
          <w:spacing w:val="1"/>
        </w:rPr>
        <w:t xml:space="preserve"> </w:t>
      </w:r>
      <w:r>
        <w:t>утверждена</w:t>
      </w:r>
      <w:r>
        <w:rPr>
          <w:spacing w:val="1"/>
        </w:rPr>
        <w:t xml:space="preserve"> </w:t>
      </w:r>
      <w:r>
        <w:t>«Территориальная</w:t>
      </w:r>
      <w:r>
        <w:rPr>
          <w:spacing w:val="1"/>
        </w:rPr>
        <w:t xml:space="preserve"> </w:t>
      </w:r>
      <w:r>
        <w:t>схема</w:t>
      </w:r>
      <w:r>
        <w:rPr>
          <w:spacing w:val="1"/>
        </w:rPr>
        <w:t xml:space="preserve"> </w:t>
      </w:r>
      <w:r>
        <w:t>обращения</w:t>
      </w:r>
      <w:r>
        <w:rPr>
          <w:spacing w:val="1"/>
        </w:rPr>
        <w:t xml:space="preserve"> </w:t>
      </w:r>
      <w:r>
        <w:t>с</w:t>
      </w:r>
      <w:r>
        <w:rPr>
          <w:spacing w:val="1"/>
        </w:rPr>
        <w:t xml:space="preserve"> </w:t>
      </w:r>
      <w:r>
        <w:t>отходами</w:t>
      </w:r>
      <w:r>
        <w:rPr>
          <w:spacing w:val="1"/>
        </w:rPr>
        <w:t xml:space="preserve"> </w:t>
      </w:r>
      <w:r>
        <w:t>в</w:t>
      </w:r>
      <w:r>
        <w:rPr>
          <w:spacing w:val="1"/>
        </w:rPr>
        <w:t xml:space="preserve"> </w:t>
      </w:r>
      <w:r>
        <w:t>Республике</w:t>
      </w:r>
      <w:r>
        <w:rPr>
          <w:spacing w:val="1"/>
        </w:rPr>
        <w:t xml:space="preserve"> </w:t>
      </w:r>
      <w:r>
        <w:t>Дагестан»,</w:t>
      </w:r>
      <w:r>
        <w:rPr>
          <w:spacing w:val="1"/>
        </w:rPr>
        <w:t xml:space="preserve"> </w:t>
      </w:r>
      <w:r>
        <w:t>которая</w:t>
      </w:r>
      <w:r>
        <w:rPr>
          <w:spacing w:val="1"/>
        </w:rPr>
        <w:t xml:space="preserve"> </w:t>
      </w:r>
      <w:r>
        <w:t>опубликована</w:t>
      </w:r>
      <w:r>
        <w:rPr>
          <w:spacing w:val="1"/>
        </w:rPr>
        <w:t xml:space="preserve"> </w:t>
      </w:r>
      <w:r>
        <w:t>на</w:t>
      </w:r>
      <w:r>
        <w:rPr>
          <w:spacing w:val="1"/>
        </w:rPr>
        <w:t xml:space="preserve"> </w:t>
      </w:r>
      <w:r>
        <w:t>сайте</w:t>
      </w:r>
      <w:r>
        <w:rPr>
          <w:spacing w:val="1"/>
        </w:rPr>
        <w:t xml:space="preserve"> </w:t>
      </w:r>
      <w:r>
        <w:t>министерства.</w:t>
      </w:r>
    </w:p>
    <w:p w:rsidR="00785C29" w:rsidRDefault="00785C29" w:rsidP="00785C29">
      <w:pPr>
        <w:pStyle w:val="a3"/>
        <w:tabs>
          <w:tab w:val="left" w:pos="1276"/>
        </w:tabs>
        <w:ind w:right="-1" w:firstLine="707"/>
      </w:pPr>
      <w:r>
        <w:t>Согласно</w:t>
      </w:r>
      <w:r>
        <w:rPr>
          <w:spacing w:val="1"/>
        </w:rPr>
        <w:t xml:space="preserve"> </w:t>
      </w:r>
      <w:proofErr w:type="gramStart"/>
      <w:r>
        <w:t>схеме</w:t>
      </w:r>
      <w:proofErr w:type="gramEnd"/>
      <w:r>
        <w:rPr>
          <w:spacing w:val="1"/>
        </w:rPr>
        <w:t xml:space="preserve"> </w:t>
      </w:r>
      <w:r>
        <w:t>Республика</w:t>
      </w:r>
      <w:r>
        <w:rPr>
          <w:spacing w:val="1"/>
        </w:rPr>
        <w:t xml:space="preserve"> </w:t>
      </w:r>
      <w:r>
        <w:t>Дагестан</w:t>
      </w:r>
      <w:r>
        <w:rPr>
          <w:spacing w:val="1"/>
        </w:rPr>
        <w:t xml:space="preserve"> </w:t>
      </w:r>
      <w:r>
        <w:t>разделена</w:t>
      </w:r>
      <w:r>
        <w:rPr>
          <w:spacing w:val="1"/>
        </w:rPr>
        <w:t xml:space="preserve"> </w:t>
      </w:r>
      <w:r>
        <w:t>на</w:t>
      </w:r>
      <w:r>
        <w:rPr>
          <w:spacing w:val="1"/>
        </w:rPr>
        <w:t xml:space="preserve"> </w:t>
      </w:r>
      <w:r>
        <w:t>3</w:t>
      </w:r>
      <w:r>
        <w:rPr>
          <w:spacing w:val="1"/>
        </w:rPr>
        <w:t xml:space="preserve"> </w:t>
      </w:r>
      <w:r>
        <w:t>территориальные</w:t>
      </w:r>
      <w:r>
        <w:rPr>
          <w:spacing w:val="1"/>
        </w:rPr>
        <w:t xml:space="preserve"> </w:t>
      </w:r>
      <w:r>
        <w:t>зоны</w:t>
      </w:r>
      <w:r>
        <w:rPr>
          <w:spacing w:val="1"/>
        </w:rPr>
        <w:t xml:space="preserve"> </w:t>
      </w:r>
      <w:r>
        <w:t>(узлы)</w:t>
      </w:r>
      <w:r>
        <w:rPr>
          <w:spacing w:val="19"/>
        </w:rPr>
        <w:t xml:space="preserve"> </w:t>
      </w:r>
      <w:r>
        <w:t>по</w:t>
      </w:r>
      <w:r>
        <w:rPr>
          <w:spacing w:val="20"/>
        </w:rPr>
        <w:t xml:space="preserve"> </w:t>
      </w:r>
      <w:r>
        <w:t>сбору</w:t>
      </w:r>
      <w:r>
        <w:rPr>
          <w:spacing w:val="15"/>
        </w:rPr>
        <w:t xml:space="preserve"> </w:t>
      </w:r>
      <w:r>
        <w:t>и</w:t>
      </w:r>
      <w:r>
        <w:rPr>
          <w:spacing w:val="24"/>
        </w:rPr>
        <w:t xml:space="preserve"> </w:t>
      </w:r>
      <w:r>
        <w:t>утилизации</w:t>
      </w:r>
      <w:r>
        <w:rPr>
          <w:spacing w:val="21"/>
        </w:rPr>
        <w:t xml:space="preserve"> </w:t>
      </w:r>
      <w:r>
        <w:t>твердых</w:t>
      </w:r>
      <w:r>
        <w:rPr>
          <w:spacing w:val="22"/>
        </w:rPr>
        <w:t xml:space="preserve"> </w:t>
      </w:r>
      <w:r>
        <w:t>коммунальных</w:t>
      </w:r>
      <w:r>
        <w:rPr>
          <w:spacing w:val="22"/>
        </w:rPr>
        <w:t xml:space="preserve"> </w:t>
      </w:r>
      <w:r>
        <w:t>отходов</w:t>
      </w:r>
      <w:r>
        <w:rPr>
          <w:spacing w:val="18"/>
        </w:rPr>
        <w:t xml:space="preserve"> </w:t>
      </w:r>
      <w:r>
        <w:t>(далее</w:t>
      </w:r>
      <w:r>
        <w:rPr>
          <w:spacing w:val="28"/>
        </w:rPr>
        <w:t xml:space="preserve"> </w:t>
      </w:r>
      <w:r>
        <w:t>–</w:t>
      </w:r>
      <w:r>
        <w:rPr>
          <w:spacing w:val="25"/>
        </w:rPr>
        <w:t xml:space="preserve"> </w:t>
      </w:r>
      <w:r>
        <w:t>«ТКО»):</w:t>
      </w:r>
    </w:p>
    <w:p w:rsidR="00785C29" w:rsidRDefault="00785C29" w:rsidP="00785C29">
      <w:pPr>
        <w:pStyle w:val="a3"/>
        <w:tabs>
          <w:tab w:val="left" w:pos="1276"/>
        </w:tabs>
        <w:ind w:right="-1"/>
      </w:pPr>
      <w:r>
        <w:t>«Махачкала»,</w:t>
      </w:r>
      <w:r>
        <w:rPr>
          <w:spacing w:val="-3"/>
        </w:rPr>
        <w:t xml:space="preserve"> </w:t>
      </w:r>
      <w:r>
        <w:t>«Хасавюрт»,</w:t>
      </w:r>
      <w:r>
        <w:rPr>
          <w:spacing w:val="-4"/>
        </w:rPr>
        <w:t xml:space="preserve"> </w:t>
      </w:r>
      <w:r>
        <w:t>«Дербент».</w:t>
      </w:r>
    </w:p>
    <w:p w:rsidR="00785C29" w:rsidRDefault="00785C29" w:rsidP="00785C29">
      <w:pPr>
        <w:pStyle w:val="a3"/>
        <w:tabs>
          <w:tab w:val="left" w:pos="1276"/>
        </w:tabs>
        <w:ind w:right="-1" w:firstLine="686"/>
      </w:pPr>
      <w:r>
        <w:t>В</w:t>
      </w:r>
      <w:r>
        <w:rPr>
          <w:spacing w:val="1"/>
        </w:rPr>
        <w:t xml:space="preserve"> </w:t>
      </w:r>
      <w:r>
        <w:t>настоящее</w:t>
      </w:r>
      <w:r>
        <w:rPr>
          <w:spacing w:val="1"/>
        </w:rPr>
        <w:t xml:space="preserve"> </w:t>
      </w:r>
      <w:r>
        <w:t>время,</w:t>
      </w:r>
      <w:r>
        <w:rPr>
          <w:spacing w:val="1"/>
        </w:rPr>
        <w:t xml:space="preserve"> </w:t>
      </w:r>
      <w:r>
        <w:t>по</w:t>
      </w:r>
      <w:r>
        <w:rPr>
          <w:spacing w:val="1"/>
        </w:rPr>
        <w:t xml:space="preserve"> </w:t>
      </w:r>
      <w:r>
        <w:t>Территориальной</w:t>
      </w:r>
      <w:r>
        <w:rPr>
          <w:spacing w:val="1"/>
        </w:rPr>
        <w:t xml:space="preserve"> </w:t>
      </w:r>
      <w:r>
        <w:t>схеме</w:t>
      </w:r>
      <w:r>
        <w:rPr>
          <w:spacing w:val="1"/>
        </w:rPr>
        <w:t xml:space="preserve"> </w:t>
      </w:r>
      <w:r>
        <w:t>в</w:t>
      </w:r>
      <w:r>
        <w:rPr>
          <w:spacing w:val="60"/>
        </w:rPr>
        <w:t xml:space="preserve"> </w:t>
      </w:r>
      <w:r>
        <w:t>Республике</w:t>
      </w:r>
      <w:r>
        <w:rPr>
          <w:spacing w:val="60"/>
        </w:rPr>
        <w:t xml:space="preserve"> </w:t>
      </w:r>
      <w:r>
        <w:t>Дагестан</w:t>
      </w:r>
      <w:r>
        <w:rPr>
          <w:spacing w:val="60"/>
        </w:rPr>
        <w:t xml:space="preserve"> </w:t>
      </w:r>
      <w:r>
        <w:t>в</w:t>
      </w:r>
      <w:r>
        <w:rPr>
          <w:spacing w:val="1"/>
        </w:rPr>
        <w:t xml:space="preserve"> </w:t>
      </w:r>
      <w:r>
        <w:t>системе обращения с ТКО функционируют два временных региональных оператора:</w:t>
      </w:r>
      <w:r>
        <w:rPr>
          <w:spacing w:val="1"/>
        </w:rPr>
        <w:t xml:space="preserve"> </w:t>
      </w:r>
      <w:r>
        <w:t>МБУ</w:t>
      </w:r>
      <w:r>
        <w:rPr>
          <w:spacing w:val="4"/>
        </w:rPr>
        <w:t xml:space="preserve"> </w:t>
      </w:r>
      <w:r>
        <w:t>«Махачкала-1»</w:t>
      </w:r>
      <w:r>
        <w:rPr>
          <w:spacing w:val="-9"/>
        </w:rPr>
        <w:t xml:space="preserve"> </w:t>
      </w:r>
      <w:r>
        <w:t>и</w:t>
      </w:r>
      <w:r>
        <w:rPr>
          <w:spacing w:val="2"/>
        </w:rPr>
        <w:t xml:space="preserve"> </w:t>
      </w:r>
      <w:r>
        <w:t>МАУ</w:t>
      </w:r>
      <w:r>
        <w:rPr>
          <w:spacing w:val="4"/>
        </w:rPr>
        <w:t xml:space="preserve"> </w:t>
      </w:r>
      <w:r>
        <w:t>«Горсервис»</w:t>
      </w:r>
      <w:r>
        <w:rPr>
          <w:spacing w:val="-7"/>
        </w:rPr>
        <w:t xml:space="preserve"> </w:t>
      </w:r>
      <w:r>
        <w:t>МО ГО</w:t>
      </w:r>
      <w:r>
        <w:rPr>
          <w:spacing w:val="4"/>
        </w:rPr>
        <w:t xml:space="preserve"> </w:t>
      </w:r>
      <w:r>
        <w:t>«г.</w:t>
      </w:r>
      <w:r>
        <w:rPr>
          <w:spacing w:val="-2"/>
        </w:rPr>
        <w:t xml:space="preserve"> </w:t>
      </w:r>
      <w:r>
        <w:t>Дербент».</w:t>
      </w:r>
    </w:p>
    <w:p w:rsidR="00785C29" w:rsidRDefault="00785C29" w:rsidP="00785C29">
      <w:pPr>
        <w:tabs>
          <w:tab w:val="left" w:pos="1276"/>
        </w:tabs>
        <w:ind w:right="-1"/>
        <w:sectPr w:rsidR="00785C29" w:rsidSect="00785C29">
          <w:pgSz w:w="11910" w:h="16840"/>
          <w:pgMar w:top="1320" w:right="711" w:bottom="1460" w:left="740" w:header="969" w:footer="1206" w:gutter="0"/>
          <w:cols w:space="720"/>
        </w:sectPr>
      </w:pPr>
    </w:p>
    <w:p w:rsidR="00785C29" w:rsidRDefault="00785C29" w:rsidP="00785C29">
      <w:pPr>
        <w:pStyle w:val="a3"/>
        <w:tabs>
          <w:tab w:val="left" w:pos="1276"/>
        </w:tabs>
        <w:spacing w:before="10"/>
        <w:ind w:left="0" w:right="-1"/>
        <w:jc w:val="left"/>
        <w:rPr>
          <w:sz w:val="27"/>
        </w:rPr>
      </w:pPr>
    </w:p>
    <w:p w:rsidR="00785C29" w:rsidRDefault="00785C29" w:rsidP="00785C29">
      <w:pPr>
        <w:pStyle w:val="a3"/>
        <w:tabs>
          <w:tab w:val="left" w:pos="1276"/>
        </w:tabs>
        <w:spacing w:before="90"/>
        <w:ind w:right="-1" w:firstLine="626"/>
      </w:pPr>
      <w:r>
        <w:t>Для</w:t>
      </w:r>
      <w:r>
        <w:rPr>
          <w:spacing w:val="1"/>
        </w:rPr>
        <w:t xml:space="preserve"> </w:t>
      </w:r>
      <w:r>
        <w:t>размещения</w:t>
      </w:r>
      <w:r>
        <w:rPr>
          <w:spacing w:val="1"/>
        </w:rPr>
        <w:t xml:space="preserve"> </w:t>
      </w:r>
      <w:r>
        <w:t>твердых</w:t>
      </w:r>
      <w:r>
        <w:rPr>
          <w:spacing w:val="1"/>
        </w:rPr>
        <w:t xml:space="preserve"> </w:t>
      </w:r>
      <w:r>
        <w:t>коммунальных</w:t>
      </w:r>
      <w:r>
        <w:rPr>
          <w:spacing w:val="1"/>
        </w:rPr>
        <w:t xml:space="preserve"> </w:t>
      </w:r>
      <w:r>
        <w:t>отходов</w:t>
      </w:r>
      <w:r>
        <w:rPr>
          <w:spacing w:val="1"/>
        </w:rPr>
        <w:t xml:space="preserve"> </w:t>
      </w:r>
      <w:r>
        <w:t>на</w:t>
      </w:r>
      <w:r>
        <w:rPr>
          <w:spacing w:val="1"/>
        </w:rPr>
        <w:t xml:space="preserve"> </w:t>
      </w:r>
      <w:r>
        <w:t>территории</w:t>
      </w:r>
      <w:r>
        <w:rPr>
          <w:spacing w:val="1"/>
        </w:rPr>
        <w:t xml:space="preserve"> </w:t>
      </w:r>
      <w:r>
        <w:t>республики</w:t>
      </w:r>
      <w:r>
        <w:rPr>
          <w:spacing w:val="1"/>
        </w:rPr>
        <w:t xml:space="preserve"> </w:t>
      </w:r>
      <w:r>
        <w:t>дислоцируются</w:t>
      </w:r>
      <w:r>
        <w:rPr>
          <w:spacing w:val="3"/>
        </w:rPr>
        <w:t xml:space="preserve"> </w:t>
      </w:r>
      <w:r>
        <w:t>только</w:t>
      </w:r>
      <w:r>
        <w:rPr>
          <w:spacing w:val="1"/>
        </w:rPr>
        <w:t xml:space="preserve"> </w:t>
      </w:r>
      <w:r>
        <w:t>2</w:t>
      </w:r>
      <w:r>
        <w:rPr>
          <w:spacing w:val="4"/>
        </w:rPr>
        <w:t xml:space="preserve"> </w:t>
      </w:r>
      <w:r>
        <w:t>полигона</w:t>
      </w:r>
      <w:r>
        <w:rPr>
          <w:spacing w:val="3"/>
        </w:rPr>
        <w:t xml:space="preserve"> </w:t>
      </w:r>
      <w:r>
        <w:t>(в</w:t>
      </w:r>
      <w:r>
        <w:rPr>
          <w:spacing w:val="2"/>
        </w:rPr>
        <w:t xml:space="preserve"> </w:t>
      </w:r>
      <w:r>
        <w:t>г.</w:t>
      </w:r>
      <w:r>
        <w:rPr>
          <w:spacing w:val="8"/>
        </w:rPr>
        <w:t xml:space="preserve"> </w:t>
      </w:r>
      <w:r>
        <w:t>Избербаш</w:t>
      </w:r>
      <w:r>
        <w:rPr>
          <w:spacing w:val="4"/>
        </w:rPr>
        <w:t xml:space="preserve"> </w:t>
      </w:r>
      <w:r>
        <w:t>(ООО</w:t>
      </w:r>
      <w:r>
        <w:rPr>
          <w:spacing w:val="7"/>
        </w:rPr>
        <w:t xml:space="preserve"> </w:t>
      </w:r>
      <w:r>
        <w:t>«Грин</w:t>
      </w:r>
      <w:r>
        <w:rPr>
          <w:spacing w:val="4"/>
        </w:rPr>
        <w:t xml:space="preserve"> </w:t>
      </w:r>
      <w:r>
        <w:t>Тау»)</w:t>
      </w:r>
      <w:r>
        <w:rPr>
          <w:spacing w:val="7"/>
        </w:rPr>
        <w:t xml:space="preserve"> </w:t>
      </w:r>
      <w:r>
        <w:t>и</w:t>
      </w:r>
      <w:r>
        <w:rPr>
          <w:spacing w:val="5"/>
        </w:rPr>
        <w:t xml:space="preserve"> </w:t>
      </w:r>
      <w:r>
        <w:t>г.</w:t>
      </w:r>
      <w:r>
        <w:rPr>
          <w:spacing w:val="8"/>
        </w:rPr>
        <w:t xml:space="preserve"> </w:t>
      </w:r>
      <w:r>
        <w:t>Кизляр</w:t>
      </w:r>
      <w:r>
        <w:rPr>
          <w:spacing w:val="4"/>
        </w:rPr>
        <w:t xml:space="preserve"> </w:t>
      </w:r>
      <w:r>
        <w:t>(МУП</w:t>
      </w:r>
    </w:p>
    <w:p w:rsidR="00785C29" w:rsidRDefault="00785C29" w:rsidP="00785C29">
      <w:pPr>
        <w:pStyle w:val="a3"/>
        <w:tabs>
          <w:tab w:val="left" w:pos="1276"/>
        </w:tabs>
        <w:ind w:right="-1"/>
      </w:pPr>
      <w:r>
        <w:t>«Спецавтохозяйство»), включенных в государственный реестр объектов размещения</w:t>
      </w:r>
      <w:r>
        <w:rPr>
          <w:spacing w:val="1"/>
        </w:rPr>
        <w:t xml:space="preserve"> </w:t>
      </w:r>
      <w:r>
        <w:t>отходов</w:t>
      </w:r>
      <w:r>
        <w:rPr>
          <w:spacing w:val="-1"/>
        </w:rPr>
        <w:t xml:space="preserve"> </w:t>
      </w:r>
      <w:r>
        <w:t>(ГРОРО).</w:t>
      </w:r>
    </w:p>
    <w:p w:rsidR="00785C29" w:rsidRDefault="00785C29" w:rsidP="00785C29">
      <w:pPr>
        <w:pStyle w:val="a3"/>
        <w:tabs>
          <w:tab w:val="left" w:pos="1276"/>
        </w:tabs>
        <w:ind w:right="-1" w:firstLine="686"/>
      </w:pPr>
      <w:r>
        <w:t>Из-за отдаленности расположения узаконенных полигонов по захоронению ТКО</w:t>
      </w:r>
      <w:r>
        <w:rPr>
          <w:spacing w:val="1"/>
        </w:rPr>
        <w:t xml:space="preserve"> </w:t>
      </w:r>
      <w:r>
        <w:t>(г.</w:t>
      </w:r>
      <w:r>
        <w:rPr>
          <w:spacing w:val="1"/>
        </w:rPr>
        <w:t xml:space="preserve"> </w:t>
      </w:r>
      <w:r>
        <w:t>Избербаш,</w:t>
      </w:r>
      <w:r>
        <w:rPr>
          <w:spacing w:val="1"/>
        </w:rPr>
        <w:t xml:space="preserve"> </w:t>
      </w:r>
      <w:r>
        <w:t>г.</w:t>
      </w:r>
      <w:r>
        <w:rPr>
          <w:spacing w:val="1"/>
        </w:rPr>
        <w:t xml:space="preserve"> </w:t>
      </w:r>
      <w:r>
        <w:t>Кизляр),</w:t>
      </w:r>
      <w:r>
        <w:rPr>
          <w:spacing w:val="1"/>
        </w:rPr>
        <w:t xml:space="preserve"> </w:t>
      </w:r>
      <w:r>
        <w:t>региональные</w:t>
      </w:r>
      <w:r>
        <w:rPr>
          <w:spacing w:val="1"/>
        </w:rPr>
        <w:t xml:space="preserve"> </w:t>
      </w:r>
      <w:r>
        <w:t>операторы</w:t>
      </w:r>
      <w:r>
        <w:rPr>
          <w:spacing w:val="1"/>
        </w:rPr>
        <w:t xml:space="preserve"> </w:t>
      </w:r>
      <w:r>
        <w:t>и</w:t>
      </w:r>
      <w:r>
        <w:rPr>
          <w:spacing w:val="1"/>
        </w:rPr>
        <w:t xml:space="preserve"> </w:t>
      </w:r>
      <w:r>
        <w:t>администрации</w:t>
      </w:r>
      <w:r>
        <w:rPr>
          <w:spacing w:val="1"/>
        </w:rPr>
        <w:t xml:space="preserve"> </w:t>
      </w:r>
      <w:r>
        <w:t>населенных</w:t>
      </w:r>
      <w:r>
        <w:rPr>
          <w:spacing w:val="1"/>
        </w:rPr>
        <w:t xml:space="preserve"> </w:t>
      </w:r>
      <w:r>
        <w:t>пунктов (особенно горных районов) захоронение (размещение) твердых коммунальных</w:t>
      </w:r>
      <w:r>
        <w:rPr>
          <w:spacing w:val="1"/>
        </w:rPr>
        <w:t xml:space="preserve"> </w:t>
      </w:r>
      <w:r>
        <w:t>отходов</w:t>
      </w:r>
      <w:r>
        <w:rPr>
          <w:spacing w:val="1"/>
        </w:rPr>
        <w:t xml:space="preserve"> </w:t>
      </w:r>
      <w:r>
        <w:t>повсеместно</w:t>
      </w:r>
      <w:r>
        <w:rPr>
          <w:spacing w:val="1"/>
        </w:rPr>
        <w:t xml:space="preserve"> </w:t>
      </w:r>
      <w:r>
        <w:t>производится</w:t>
      </w:r>
      <w:r>
        <w:rPr>
          <w:spacing w:val="1"/>
        </w:rPr>
        <w:t xml:space="preserve"> </w:t>
      </w:r>
      <w:r>
        <w:t>на</w:t>
      </w:r>
      <w:r>
        <w:rPr>
          <w:spacing w:val="1"/>
        </w:rPr>
        <w:t xml:space="preserve"> </w:t>
      </w:r>
      <w:r>
        <w:t>несанкционированных</w:t>
      </w:r>
      <w:r>
        <w:rPr>
          <w:spacing w:val="1"/>
        </w:rPr>
        <w:t xml:space="preserve"> </w:t>
      </w:r>
      <w:r>
        <w:t>свалках,</w:t>
      </w:r>
      <w:r>
        <w:rPr>
          <w:spacing w:val="1"/>
        </w:rPr>
        <w:t xml:space="preserve"> </w:t>
      </w:r>
      <w:r>
        <w:t>вызывая</w:t>
      </w:r>
      <w:r>
        <w:rPr>
          <w:spacing w:val="1"/>
        </w:rPr>
        <w:t xml:space="preserve"> </w:t>
      </w:r>
      <w:r>
        <w:t>многочисленные</w:t>
      </w:r>
      <w:r>
        <w:rPr>
          <w:spacing w:val="-3"/>
        </w:rPr>
        <w:t xml:space="preserve"> </w:t>
      </w:r>
      <w:r>
        <w:t>жалобы</w:t>
      </w:r>
      <w:r>
        <w:rPr>
          <w:spacing w:val="-1"/>
        </w:rPr>
        <w:t xml:space="preserve"> </w:t>
      </w:r>
      <w:r>
        <w:t>населения.</w:t>
      </w:r>
    </w:p>
    <w:p w:rsidR="00785C29" w:rsidRDefault="00785C29" w:rsidP="00785C29">
      <w:pPr>
        <w:pStyle w:val="a3"/>
        <w:tabs>
          <w:tab w:val="left" w:pos="1276"/>
        </w:tabs>
        <w:ind w:left="1386" w:right="-1"/>
      </w:pPr>
      <w:r>
        <w:t>Не</w:t>
      </w:r>
      <w:r>
        <w:rPr>
          <w:spacing w:val="46"/>
        </w:rPr>
        <w:t xml:space="preserve"> </w:t>
      </w:r>
      <w:r>
        <w:t>решена</w:t>
      </w:r>
      <w:r>
        <w:rPr>
          <w:spacing w:val="47"/>
        </w:rPr>
        <w:t xml:space="preserve"> </w:t>
      </w:r>
      <w:r>
        <w:t>проблема</w:t>
      </w:r>
      <w:r>
        <w:rPr>
          <w:spacing w:val="47"/>
        </w:rPr>
        <w:t xml:space="preserve"> </w:t>
      </w:r>
      <w:r>
        <w:t>с</w:t>
      </w:r>
      <w:r>
        <w:rPr>
          <w:spacing w:val="49"/>
        </w:rPr>
        <w:t xml:space="preserve"> </w:t>
      </w:r>
      <w:r>
        <w:t>ликвидацией</w:t>
      </w:r>
      <w:r>
        <w:rPr>
          <w:spacing w:val="49"/>
        </w:rPr>
        <w:t xml:space="preserve"> </w:t>
      </w:r>
      <w:r>
        <w:t>стихийных</w:t>
      </w:r>
      <w:r>
        <w:rPr>
          <w:spacing w:val="47"/>
        </w:rPr>
        <w:t xml:space="preserve"> </w:t>
      </w:r>
      <w:r>
        <w:t>несанкционированных</w:t>
      </w:r>
      <w:r>
        <w:rPr>
          <w:spacing w:val="49"/>
        </w:rPr>
        <w:t xml:space="preserve"> </w:t>
      </w:r>
      <w:r>
        <w:t>свалок</w:t>
      </w:r>
    </w:p>
    <w:p w:rsidR="00785C29" w:rsidRDefault="00785C29" w:rsidP="00785C29">
      <w:pPr>
        <w:pStyle w:val="a3"/>
        <w:tabs>
          <w:tab w:val="left" w:pos="1276"/>
        </w:tabs>
        <w:ind w:right="-1"/>
      </w:pPr>
      <w:r>
        <w:t>(280)</w:t>
      </w:r>
      <w:r>
        <w:rPr>
          <w:spacing w:val="-5"/>
        </w:rPr>
        <w:t xml:space="preserve"> </w:t>
      </w:r>
      <w:r>
        <w:t>на</w:t>
      </w:r>
      <w:r>
        <w:rPr>
          <w:spacing w:val="-3"/>
        </w:rPr>
        <w:t xml:space="preserve"> </w:t>
      </w:r>
      <w:r>
        <w:t>окраинах</w:t>
      </w:r>
      <w:r>
        <w:rPr>
          <w:spacing w:val="-1"/>
        </w:rPr>
        <w:t xml:space="preserve"> </w:t>
      </w:r>
      <w:r>
        <w:t>городов,</w:t>
      </w:r>
      <w:r>
        <w:rPr>
          <w:spacing w:val="-2"/>
        </w:rPr>
        <w:t xml:space="preserve"> </w:t>
      </w:r>
      <w:r>
        <w:t>населенных</w:t>
      </w:r>
      <w:r>
        <w:rPr>
          <w:spacing w:val="-1"/>
        </w:rPr>
        <w:t xml:space="preserve"> </w:t>
      </w:r>
      <w:r>
        <w:t>пунктов.</w:t>
      </w:r>
    </w:p>
    <w:p w:rsidR="00785C29" w:rsidRDefault="00785C29" w:rsidP="00785C29">
      <w:pPr>
        <w:pStyle w:val="a3"/>
        <w:tabs>
          <w:tab w:val="left" w:pos="1276"/>
        </w:tabs>
        <w:spacing w:before="1"/>
        <w:ind w:right="-1" w:firstLine="707"/>
      </w:pPr>
      <w:r>
        <w:t>На территории   населенных пунктов Республики Дагестан не созданы условия</w:t>
      </w:r>
      <w:r>
        <w:rPr>
          <w:spacing w:val="1"/>
        </w:rPr>
        <w:t xml:space="preserve"> </w:t>
      </w:r>
      <w:r>
        <w:t>по обеспечению соблюдения требований санитарных норм и правил</w:t>
      </w:r>
      <w:r>
        <w:rPr>
          <w:spacing w:val="1"/>
        </w:rPr>
        <w:t xml:space="preserve"> </w:t>
      </w:r>
      <w:r>
        <w:t>к размещению</w:t>
      </w:r>
      <w:r>
        <w:rPr>
          <w:spacing w:val="1"/>
        </w:rPr>
        <w:t xml:space="preserve"> </w:t>
      </w:r>
      <w:r>
        <w:t>и</w:t>
      </w:r>
      <w:r>
        <w:rPr>
          <w:spacing w:val="1"/>
        </w:rPr>
        <w:t xml:space="preserve"> </w:t>
      </w:r>
      <w:r>
        <w:t>содержанию мусороконтейнерных площадок и требований «Правил обустройства места</w:t>
      </w:r>
      <w:r>
        <w:rPr>
          <w:spacing w:val="-58"/>
        </w:rPr>
        <w:t xml:space="preserve"> </w:t>
      </w:r>
      <w:r>
        <w:t>(площадки)</w:t>
      </w:r>
      <w:r>
        <w:rPr>
          <w:spacing w:val="1"/>
        </w:rPr>
        <w:t xml:space="preserve"> </w:t>
      </w:r>
      <w:r>
        <w:t>накопления</w:t>
      </w:r>
      <w:r>
        <w:rPr>
          <w:spacing w:val="1"/>
        </w:rPr>
        <w:t xml:space="preserve"> </w:t>
      </w:r>
      <w:r>
        <w:t>твердых</w:t>
      </w:r>
      <w:r>
        <w:rPr>
          <w:spacing w:val="1"/>
        </w:rPr>
        <w:t xml:space="preserve"> </w:t>
      </w:r>
      <w:r>
        <w:t>коммунальных</w:t>
      </w:r>
      <w:r>
        <w:rPr>
          <w:spacing w:val="1"/>
        </w:rPr>
        <w:t xml:space="preserve"> </w:t>
      </w:r>
      <w:r>
        <w:t>отходов</w:t>
      </w:r>
      <w:r>
        <w:rPr>
          <w:spacing w:val="1"/>
        </w:rPr>
        <w:t xml:space="preserve"> </w:t>
      </w:r>
      <w:r>
        <w:t>и</w:t>
      </w:r>
      <w:r>
        <w:rPr>
          <w:spacing w:val="1"/>
        </w:rPr>
        <w:t xml:space="preserve"> </w:t>
      </w:r>
      <w:r>
        <w:t>ведения</w:t>
      </w:r>
      <w:r>
        <w:rPr>
          <w:spacing w:val="1"/>
        </w:rPr>
        <w:t xml:space="preserve"> </w:t>
      </w:r>
      <w:r>
        <w:t>их</w:t>
      </w:r>
      <w:r>
        <w:rPr>
          <w:spacing w:val="1"/>
        </w:rPr>
        <w:t xml:space="preserve"> </w:t>
      </w:r>
      <w:r>
        <w:t>реестра»,</w:t>
      </w:r>
      <w:r>
        <w:rPr>
          <w:spacing w:val="1"/>
        </w:rPr>
        <w:t xml:space="preserve"> </w:t>
      </w:r>
      <w:r>
        <w:t>утвержденных Постановлением</w:t>
      </w:r>
      <w:r>
        <w:rPr>
          <w:spacing w:val="-2"/>
        </w:rPr>
        <w:t xml:space="preserve"> </w:t>
      </w:r>
      <w:r>
        <w:t>Правительства</w:t>
      </w:r>
      <w:r>
        <w:rPr>
          <w:spacing w:val="-1"/>
        </w:rPr>
        <w:t xml:space="preserve"> </w:t>
      </w:r>
      <w:r>
        <w:t>РД</w:t>
      </w:r>
      <w:r>
        <w:rPr>
          <w:spacing w:val="57"/>
        </w:rPr>
        <w:t xml:space="preserve"> </w:t>
      </w:r>
      <w:r>
        <w:t>№</w:t>
      </w:r>
      <w:r>
        <w:rPr>
          <w:spacing w:val="-2"/>
        </w:rPr>
        <w:t xml:space="preserve"> </w:t>
      </w:r>
      <w:r>
        <w:t>1039</w:t>
      </w:r>
      <w:r>
        <w:rPr>
          <w:spacing w:val="-1"/>
        </w:rPr>
        <w:t xml:space="preserve"> </w:t>
      </w:r>
      <w:r>
        <w:t>от</w:t>
      </w:r>
      <w:r>
        <w:rPr>
          <w:spacing w:val="-1"/>
        </w:rPr>
        <w:t xml:space="preserve"> </w:t>
      </w:r>
      <w:r>
        <w:t>31.08.2019г.</w:t>
      </w:r>
    </w:p>
    <w:p w:rsidR="00785C29" w:rsidRDefault="00785C29" w:rsidP="00785C29">
      <w:pPr>
        <w:pStyle w:val="a3"/>
        <w:tabs>
          <w:tab w:val="left" w:pos="1276"/>
        </w:tabs>
        <w:ind w:right="-1" w:firstLine="707"/>
      </w:pPr>
      <w:r>
        <w:t>Контейнерные площадки для сбора ТКО в большинстве случаев находятся в</w:t>
      </w:r>
      <w:r>
        <w:rPr>
          <w:spacing w:val="1"/>
        </w:rPr>
        <w:t xml:space="preserve"> </w:t>
      </w:r>
      <w:r>
        <w:t>антисанитарном</w:t>
      </w:r>
      <w:r>
        <w:rPr>
          <w:spacing w:val="1"/>
        </w:rPr>
        <w:t xml:space="preserve"> </w:t>
      </w:r>
      <w:r>
        <w:t>состоянии,</w:t>
      </w:r>
      <w:r>
        <w:rPr>
          <w:spacing w:val="1"/>
        </w:rPr>
        <w:t xml:space="preserve"> </w:t>
      </w:r>
      <w:r>
        <w:t>замусорены,</w:t>
      </w:r>
      <w:r>
        <w:rPr>
          <w:spacing w:val="1"/>
        </w:rPr>
        <w:t xml:space="preserve"> </w:t>
      </w:r>
      <w:r>
        <w:t>в</w:t>
      </w:r>
      <w:r>
        <w:rPr>
          <w:spacing w:val="1"/>
        </w:rPr>
        <w:t xml:space="preserve"> </w:t>
      </w:r>
      <w:r>
        <w:t>т.ч.</w:t>
      </w:r>
      <w:r>
        <w:rPr>
          <w:spacing w:val="1"/>
        </w:rPr>
        <w:t xml:space="preserve"> </w:t>
      </w:r>
      <w:r>
        <w:t>из-за</w:t>
      </w:r>
      <w:r>
        <w:rPr>
          <w:spacing w:val="1"/>
        </w:rPr>
        <w:t xml:space="preserve"> </w:t>
      </w:r>
      <w:r>
        <w:t>несвоевременного</w:t>
      </w:r>
      <w:r>
        <w:rPr>
          <w:spacing w:val="1"/>
        </w:rPr>
        <w:t xml:space="preserve"> </w:t>
      </w:r>
      <w:r>
        <w:t>вывоза</w:t>
      </w:r>
      <w:r>
        <w:rPr>
          <w:spacing w:val="1"/>
        </w:rPr>
        <w:t xml:space="preserve"> </w:t>
      </w:r>
      <w:r>
        <w:t>ТКО</w:t>
      </w:r>
      <w:r>
        <w:rPr>
          <w:spacing w:val="-57"/>
        </w:rPr>
        <w:t xml:space="preserve"> </w:t>
      </w:r>
      <w:r>
        <w:t>региональными</w:t>
      </w:r>
      <w:r>
        <w:rPr>
          <w:spacing w:val="-1"/>
        </w:rPr>
        <w:t xml:space="preserve"> </w:t>
      </w:r>
      <w:r>
        <w:t>операторами.</w:t>
      </w:r>
    </w:p>
    <w:p w:rsidR="00785C29" w:rsidRDefault="00785C29" w:rsidP="00785C29">
      <w:pPr>
        <w:pStyle w:val="a3"/>
        <w:tabs>
          <w:tab w:val="left" w:pos="1276"/>
        </w:tabs>
        <w:ind w:right="-1" w:firstLine="707"/>
      </w:pPr>
      <w:r>
        <w:t>Из-за</w:t>
      </w:r>
      <w:r>
        <w:rPr>
          <w:spacing w:val="1"/>
        </w:rPr>
        <w:t xml:space="preserve"> </w:t>
      </w:r>
      <w:r>
        <w:t>хаотичной</w:t>
      </w:r>
      <w:r>
        <w:rPr>
          <w:spacing w:val="1"/>
        </w:rPr>
        <w:t xml:space="preserve"> </w:t>
      </w:r>
      <w:r>
        <w:t>(точечной)</w:t>
      </w:r>
      <w:r>
        <w:rPr>
          <w:spacing w:val="1"/>
        </w:rPr>
        <w:t xml:space="preserve"> </w:t>
      </w:r>
      <w:r>
        <w:t>застройки</w:t>
      </w:r>
      <w:r>
        <w:rPr>
          <w:spacing w:val="1"/>
        </w:rPr>
        <w:t xml:space="preserve"> </w:t>
      </w:r>
      <w:r>
        <w:t>территорий</w:t>
      </w:r>
      <w:r>
        <w:rPr>
          <w:spacing w:val="1"/>
        </w:rPr>
        <w:t xml:space="preserve"> </w:t>
      </w:r>
      <w:r>
        <w:t>городов</w:t>
      </w:r>
      <w:r>
        <w:rPr>
          <w:spacing w:val="1"/>
        </w:rPr>
        <w:t xml:space="preserve"> </w:t>
      </w:r>
      <w:r>
        <w:t>республики</w:t>
      </w:r>
      <w:r>
        <w:rPr>
          <w:spacing w:val="1"/>
        </w:rPr>
        <w:t xml:space="preserve"> </w:t>
      </w:r>
      <w:r>
        <w:t>в</w:t>
      </w:r>
      <w:r>
        <w:rPr>
          <w:spacing w:val="-57"/>
        </w:rPr>
        <w:t xml:space="preserve"> </w:t>
      </w:r>
      <w:r>
        <w:t>большинстве своем при размещение контейнерных площадок и контейнеров не всегда</w:t>
      </w:r>
      <w:r>
        <w:rPr>
          <w:spacing w:val="1"/>
        </w:rPr>
        <w:t xml:space="preserve"> </w:t>
      </w:r>
      <w:r>
        <w:t>обеспечивается соблюдение санитарного разрыва, т.е. расстояния по нормативам не</w:t>
      </w:r>
      <w:r>
        <w:rPr>
          <w:spacing w:val="1"/>
        </w:rPr>
        <w:t xml:space="preserve"> </w:t>
      </w:r>
      <w:r>
        <w:t>менее 20м от жилых домов, детских</w:t>
      </w:r>
      <w:r>
        <w:rPr>
          <w:spacing w:val="1"/>
        </w:rPr>
        <w:t xml:space="preserve"> </w:t>
      </w:r>
      <w:r>
        <w:t>учреждений, спортивных площадок и от мест</w:t>
      </w:r>
      <w:r>
        <w:rPr>
          <w:spacing w:val="1"/>
        </w:rPr>
        <w:t xml:space="preserve"> </w:t>
      </w:r>
      <w:r>
        <w:t>отдыха</w:t>
      </w:r>
      <w:r>
        <w:rPr>
          <w:spacing w:val="-2"/>
        </w:rPr>
        <w:t xml:space="preserve"> </w:t>
      </w:r>
      <w:r>
        <w:t>населения.</w:t>
      </w:r>
    </w:p>
    <w:p w:rsidR="00785C29" w:rsidRDefault="00785C29" w:rsidP="00785C29">
      <w:pPr>
        <w:pStyle w:val="a3"/>
        <w:tabs>
          <w:tab w:val="left" w:pos="1276"/>
        </w:tabs>
        <w:spacing w:before="1"/>
        <w:ind w:right="-1" w:firstLine="626"/>
      </w:pPr>
      <w:r>
        <w:t>В</w:t>
      </w:r>
      <w:r>
        <w:rPr>
          <w:spacing w:val="1"/>
        </w:rPr>
        <w:t xml:space="preserve"> </w:t>
      </w:r>
      <w:r>
        <w:t>республике</w:t>
      </w:r>
      <w:r>
        <w:rPr>
          <w:spacing w:val="1"/>
        </w:rPr>
        <w:t xml:space="preserve"> </w:t>
      </w:r>
      <w:r>
        <w:t>не</w:t>
      </w:r>
      <w:r>
        <w:rPr>
          <w:spacing w:val="1"/>
        </w:rPr>
        <w:t xml:space="preserve"> </w:t>
      </w:r>
      <w:r>
        <w:t>хватает</w:t>
      </w:r>
      <w:r>
        <w:rPr>
          <w:spacing w:val="1"/>
        </w:rPr>
        <w:t xml:space="preserve"> </w:t>
      </w:r>
      <w:r>
        <w:t>достаточного</w:t>
      </w:r>
      <w:r>
        <w:rPr>
          <w:spacing w:val="1"/>
        </w:rPr>
        <w:t xml:space="preserve"> </w:t>
      </w:r>
      <w:r>
        <w:t>количества</w:t>
      </w:r>
      <w:r>
        <w:rPr>
          <w:spacing w:val="1"/>
        </w:rPr>
        <w:t xml:space="preserve"> </w:t>
      </w:r>
      <w:r>
        <w:t>благоустроенных</w:t>
      </w:r>
      <w:r>
        <w:rPr>
          <w:spacing w:val="-57"/>
        </w:rPr>
        <w:t xml:space="preserve"> </w:t>
      </w:r>
      <w:r>
        <w:t>контейнерных</w:t>
      </w:r>
      <w:r>
        <w:rPr>
          <w:spacing w:val="1"/>
        </w:rPr>
        <w:t xml:space="preserve"> </w:t>
      </w:r>
      <w:r>
        <w:t>площадок</w:t>
      </w:r>
      <w:r>
        <w:rPr>
          <w:spacing w:val="1"/>
        </w:rPr>
        <w:t xml:space="preserve"> </w:t>
      </w:r>
      <w:r>
        <w:t>для</w:t>
      </w:r>
      <w:r>
        <w:rPr>
          <w:spacing w:val="1"/>
        </w:rPr>
        <w:t xml:space="preserve"> </w:t>
      </w:r>
      <w:r>
        <w:t>сбора</w:t>
      </w:r>
      <w:r>
        <w:rPr>
          <w:spacing w:val="1"/>
        </w:rPr>
        <w:t xml:space="preserve"> </w:t>
      </w:r>
      <w:r>
        <w:t>ТКО,</w:t>
      </w:r>
      <w:r>
        <w:rPr>
          <w:spacing w:val="1"/>
        </w:rPr>
        <w:t xml:space="preserve"> </w:t>
      </w:r>
      <w:r>
        <w:t>контейнеров,</w:t>
      </w:r>
      <w:r>
        <w:rPr>
          <w:spacing w:val="1"/>
        </w:rPr>
        <w:t xml:space="preserve"> </w:t>
      </w:r>
      <w:r>
        <w:t>урн,</w:t>
      </w:r>
      <w:r>
        <w:rPr>
          <w:spacing w:val="1"/>
        </w:rPr>
        <w:t xml:space="preserve"> </w:t>
      </w:r>
      <w:r>
        <w:t>спецтехники.</w:t>
      </w:r>
      <w:r>
        <w:rPr>
          <w:spacing w:val="1"/>
        </w:rPr>
        <w:t xml:space="preserve"> </w:t>
      </w:r>
      <w:r>
        <w:t>Многие</w:t>
      </w:r>
      <w:r>
        <w:rPr>
          <w:spacing w:val="1"/>
        </w:rPr>
        <w:t xml:space="preserve"> </w:t>
      </w:r>
      <w:r>
        <w:t>контейнера расположены на тротуарах, зеленных зонах, некоторые из них разбитые,</w:t>
      </w:r>
      <w:r>
        <w:rPr>
          <w:spacing w:val="1"/>
        </w:rPr>
        <w:t xml:space="preserve"> </w:t>
      </w:r>
      <w:r>
        <w:t>изношенные,</w:t>
      </w:r>
      <w:r>
        <w:rPr>
          <w:spacing w:val="-1"/>
        </w:rPr>
        <w:t xml:space="preserve"> </w:t>
      </w:r>
      <w:r>
        <w:t>имеют неприглядный вид.</w:t>
      </w:r>
    </w:p>
    <w:p w:rsidR="00785C29" w:rsidRDefault="00785C29" w:rsidP="00785C29">
      <w:pPr>
        <w:pStyle w:val="a3"/>
        <w:tabs>
          <w:tab w:val="left" w:pos="1276"/>
        </w:tabs>
        <w:ind w:left="1386" w:right="-1"/>
      </w:pPr>
      <w:r>
        <w:t>Остается</w:t>
      </w:r>
      <w:r>
        <w:rPr>
          <w:spacing w:val="-4"/>
        </w:rPr>
        <w:t xml:space="preserve"> </w:t>
      </w:r>
      <w:r>
        <w:t>низкой</w:t>
      </w:r>
      <w:r>
        <w:rPr>
          <w:spacing w:val="-3"/>
        </w:rPr>
        <w:t xml:space="preserve"> </w:t>
      </w:r>
      <w:r>
        <w:t>санитарная</w:t>
      </w:r>
      <w:r>
        <w:rPr>
          <w:spacing w:val="-4"/>
        </w:rPr>
        <w:t xml:space="preserve"> </w:t>
      </w:r>
      <w:r>
        <w:t>(экологическая)</w:t>
      </w:r>
      <w:r>
        <w:rPr>
          <w:spacing w:val="-4"/>
        </w:rPr>
        <w:t xml:space="preserve"> </w:t>
      </w:r>
      <w:r>
        <w:t>культура</w:t>
      </w:r>
      <w:r>
        <w:rPr>
          <w:spacing w:val="-4"/>
        </w:rPr>
        <w:t xml:space="preserve"> </w:t>
      </w:r>
      <w:r>
        <w:t>населения</w:t>
      </w:r>
      <w:r>
        <w:rPr>
          <w:spacing w:val="-4"/>
        </w:rPr>
        <w:t xml:space="preserve"> </w:t>
      </w:r>
      <w:r>
        <w:t>республики.</w:t>
      </w:r>
    </w:p>
    <w:p w:rsidR="00785C29" w:rsidRDefault="00785C29" w:rsidP="00785C29">
      <w:pPr>
        <w:pStyle w:val="a3"/>
        <w:tabs>
          <w:tab w:val="left" w:pos="1276"/>
        </w:tabs>
        <w:ind w:right="-1" w:firstLine="707"/>
        <w:rPr>
          <w:b/>
        </w:rPr>
      </w:pPr>
      <w:r>
        <w:t>В республике не решена проблема раздельного сбора ТКО по видам отходов, в</w:t>
      </w:r>
      <w:r>
        <w:rPr>
          <w:spacing w:val="1"/>
        </w:rPr>
        <w:t xml:space="preserve"> </w:t>
      </w:r>
      <w:r>
        <w:t>т.ч. по сбору и утилизации биологических, медицинских и токсических промышленных</w:t>
      </w:r>
      <w:r>
        <w:rPr>
          <w:spacing w:val="-57"/>
        </w:rPr>
        <w:t xml:space="preserve"> </w:t>
      </w:r>
      <w:r>
        <w:t>отходов</w:t>
      </w:r>
      <w:r>
        <w:rPr>
          <w:b/>
        </w:rPr>
        <w:t>.</w:t>
      </w:r>
    </w:p>
    <w:p w:rsidR="00785C29" w:rsidRDefault="00785C29" w:rsidP="00785C29">
      <w:pPr>
        <w:pStyle w:val="a3"/>
        <w:tabs>
          <w:tab w:val="left" w:pos="1276"/>
        </w:tabs>
        <w:ind w:right="-1" w:firstLine="540"/>
      </w:pPr>
      <w:r>
        <w:t>В целях улучшения, сложившейся в Республике Дагестан в сфере обращения с</w:t>
      </w:r>
      <w:r>
        <w:rPr>
          <w:spacing w:val="1"/>
        </w:rPr>
        <w:t xml:space="preserve"> </w:t>
      </w:r>
      <w:r>
        <w:t>твердыми</w:t>
      </w:r>
      <w:r>
        <w:rPr>
          <w:spacing w:val="1"/>
        </w:rPr>
        <w:t xml:space="preserve"> </w:t>
      </w:r>
      <w:r>
        <w:t>коммунальными</w:t>
      </w:r>
      <w:r>
        <w:rPr>
          <w:spacing w:val="1"/>
        </w:rPr>
        <w:t xml:space="preserve"> </w:t>
      </w:r>
      <w:r>
        <w:t>отходами</w:t>
      </w:r>
      <w:r>
        <w:rPr>
          <w:spacing w:val="1"/>
        </w:rPr>
        <w:t xml:space="preserve"> </w:t>
      </w:r>
      <w:r>
        <w:t>Минприроды</w:t>
      </w:r>
      <w:r>
        <w:rPr>
          <w:spacing w:val="1"/>
        </w:rPr>
        <w:t xml:space="preserve"> </w:t>
      </w:r>
      <w:r>
        <w:t>Республики</w:t>
      </w:r>
      <w:r>
        <w:rPr>
          <w:spacing w:val="1"/>
        </w:rPr>
        <w:t xml:space="preserve"> </w:t>
      </w:r>
      <w:r>
        <w:t>Дагестан</w:t>
      </w:r>
      <w:r>
        <w:rPr>
          <w:spacing w:val="1"/>
        </w:rPr>
        <w:t xml:space="preserve"> </w:t>
      </w:r>
      <w:r>
        <w:t>проведена</w:t>
      </w:r>
      <w:r>
        <w:rPr>
          <w:spacing w:val="1"/>
        </w:rPr>
        <w:t xml:space="preserve"> </w:t>
      </w:r>
      <w:r>
        <w:t>работа</w:t>
      </w:r>
      <w:r>
        <w:rPr>
          <w:spacing w:val="-2"/>
        </w:rPr>
        <w:t xml:space="preserve"> </w:t>
      </w:r>
      <w:r>
        <w:t>по</w:t>
      </w:r>
      <w:r>
        <w:rPr>
          <w:spacing w:val="-1"/>
        </w:rPr>
        <w:t xml:space="preserve"> </w:t>
      </w:r>
      <w:r>
        <w:t>корректировке</w:t>
      </w:r>
      <w:r>
        <w:rPr>
          <w:spacing w:val="-1"/>
        </w:rPr>
        <w:t xml:space="preserve"> </w:t>
      </w:r>
      <w:r>
        <w:t>Территориальной</w:t>
      </w:r>
      <w:r>
        <w:rPr>
          <w:spacing w:val="-1"/>
        </w:rPr>
        <w:t xml:space="preserve"> </w:t>
      </w:r>
      <w:r>
        <w:t>схемы обращения</w:t>
      </w:r>
      <w:r>
        <w:rPr>
          <w:spacing w:val="-1"/>
        </w:rPr>
        <w:t xml:space="preserve"> </w:t>
      </w:r>
      <w:r>
        <w:t>с</w:t>
      </w:r>
      <w:r>
        <w:rPr>
          <w:spacing w:val="-1"/>
        </w:rPr>
        <w:t xml:space="preserve"> </w:t>
      </w:r>
      <w:r>
        <w:t>отходами.</w:t>
      </w:r>
    </w:p>
    <w:p w:rsidR="00785C29" w:rsidRDefault="00785C29" w:rsidP="00785C29">
      <w:pPr>
        <w:pStyle w:val="a3"/>
        <w:tabs>
          <w:tab w:val="left" w:pos="1276"/>
        </w:tabs>
        <w:ind w:right="-1" w:firstLine="463"/>
      </w:pPr>
      <w:r>
        <w:t>Изменения</w:t>
      </w:r>
      <w:r>
        <w:rPr>
          <w:spacing w:val="1"/>
        </w:rPr>
        <w:t xml:space="preserve"> </w:t>
      </w:r>
      <w:r>
        <w:t>Территориальной</w:t>
      </w:r>
      <w:r>
        <w:rPr>
          <w:spacing w:val="1"/>
        </w:rPr>
        <w:t xml:space="preserve"> </w:t>
      </w:r>
      <w:r>
        <w:t>схемы</w:t>
      </w:r>
      <w:r>
        <w:rPr>
          <w:spacing w:val="1"/>
        </w:rPr>
        <w:t xml:space="preserve"> </w:t>
      </w:r>
      <w:r>
        <w:t>обращения</w:t>
      </w:r>
      <w:r>
        <w:rPr>
          <w:spacing w:val="1"/>
        </w:rPr>
        <w:t xml:space="preserve"> </w:t>
      </w:r>
      <w:r>
        <w:t>с</w:t>
      </w:r>
      <w:r>
        <w:rPr>
          <w:spacing w:val="1"/>
        </w:rPr>
        <w:t xml:space="preserve"> </w:t>
      </w:r>
      <w:r>
        <w:t>отходами</w:t>
      </w:r>
      <w:r>
        <w:rPr>
          <w:spacing w:val="1"/>
        </w:rPr>
        <w:t xml:space="preserve"> </w:t>
      </w:r>
      <w:r>
        <w:t>предусматривает</w:t>
      </w:r>
      <w:r>
        <w:rPr>
          <w:spacing w:val="1"/>
        </w:rPr>
        <w:t xml:space="preserve"> </w:t>
      </w:r>
      <w:r>
        <w:t>создание оптимальной системы обращения с твердыми коммунальными отходами на</w:t>
      </w:r>
      <w:r>
        <w:rPr>
          <w:spacing w:val="1"/>
        </w:rPr>
        <w:t xml:space="preserve"> </w:t>
      </w:r>
      <w:r>
        <w:t>территории</w:t>
      </w:r>
      <w:r>
        <w:rPr>
          <w:spacing w:val="1"/>
        </w:rPr>
        <w:t xml:space="preserve"> </w:t>
      </w:r>
      <w:r>
        <w:t>республики</w:t>
      </w:r>
      <w:r>
        <w:rPr>
          <w:spacing w:val="1"/>
        </w:rPr>
        <w:t xml:space="preserve"> </w:t>
      </w:r>
      <w:r>
        <w:t>и</w:t>
      </w:r>
      <w:r>
        <w:rPr>
          <w:spacing w:val="1"/>
        </w:rPr>
        <w:t xml:space="preserve"> </w:t>
      </w:r>
      <w:r>
        <w:t>предусматривает</w:t>
      </w:r>
      <w:r>
        <w:rPr>
          <w:spacing w:val="1"/>
        </w:rPr>
        <w:t xml:space="preserve"> </w:t>
      </w:r>
      <w:r>
        <w:t>создание</w:t>
      </w:r>
      <w:r>
        <w:rPr>
          <w:spacing w:val="1"/>
        </w:rPr>
        <w:t xml:space="preserve"> </w:t>
      </w:r>
      <w:r>
        <w:t>в</w:t>
      </w:r>
      <w:r>
        <w:rPr>
          <w:spacing w:val="1"/>
        </w:rPr>
        <w:t xml:space="preserve"> </w:t>
      </w:r>
      <w:r>
        <w:t>республике</w:t>
      </w:r>
      <w:r>
        <w:rPr>
          <w:spacing w:val="1"/>
        </w:rPr>
        <w:t xml:space="preserve"> </w:t>
      </w:r>
      <w:r>
        <w:t>трех</w:t>
      </w:r>
      <w:r>
        <w:rPr>
          <w:spacing w:val="1"/>
        </w:rPr>
        <w:t xml:space="preserve"> </w:t>
      </w:r>
      <w:r>
        <w:t>территориальных</w:t>
      </w:r>
      <w:r>
        <w:rPr>
          <w:spacing w:val="18"/>
        </w:rPr>
        <w:t xml:space="preserve"> </w:t>
      </w:r>
      <w:r>
        <w:t>зон:</w:t>
      </w:r>
      <w:r>
        <w:rPr>
          <w:spacing w:val="14"/>
        </w:rPr>
        <w:t xml:space="preserve"> </w:t>
      </w:r>
      <w:r>
        <w:t>Территориальный</w:t>
      </w:r>
      <w:r>
        <w:rPr>
          <w:spacing w:val="20"/>
        </w:rPr>
        <w:t xml:space="preserve"> </w:t>
      </w:r>
      <w:r>
        <w:t>узел</w:t>
      </w:r>
      <w:r>
        <w:rPr>
          <w:spacing w:val="21"/>
        </w:rPr>
        <w:t xml:space="preserve"> </w:t>
      </w:r>
      <w:r>
        <w:t>«Махачкала»,</w:t>
      </w:r>
      <w:r>
        <w:rPr>
          <w:spacing w:val="18"/>
        </w:rPr>
        <w:t xml:space="preserve"> </w:t>
      </w:r>
      <w:r>
        <w:t>Территориальный</w:t>
      </w:r>
      <w:r>
        <w:rPr>
          <w:spacing w:val="19"/>
        </w:rPr>
        <w:t xml:space="preserve"> </w:t>
      </w:r>
      <w:r>
        <w:t>узел</w:t>
      </w:r>
    </w:p>
    <w:p w:rsidR="00785C29" w:rsidRDefault="00785C29" w:rsidP="00785C29">
      <w:pPr>
        <w:pStyle w:val="a3"/>
        <w:tabs>
          <w:tab w:val="left" w:pos="1276"/>
        </w:tabs>
        <w:ind w:right="-1"/>
      </w:pPr>
      <w:r>
        <w:t>«Хасавюрт»,</w:t>
      </w:r>
      <w:r>
        <w:rPr>
          <w:spacing w:val="-7"/>
        </w:rPr>
        <w:t xml:space="preserve"> </w:t>
      </w:r>
      <w:r>
        <w:t>Территориальный</w:t>
      </w:r>
      <w:r>
        <w:rPr>
          <w:spacing w:val="-6"/>
        </w:rPr>
        <w:t xml:space="preserve"> </w:t>
      </w:r>
      <w:r>
        <w:t>узел</w:t>
      </w:r>
      <w:r>
        <w:rPr>
          <w:spacing w:val="-3"/>
        </w:rPr>
        <w:t xml:space="preserve"> </w:t>
      </w:r>
      <w:r>
        <w:t>«Дербент».</w:t>
      </w:r>
    </w:p>
    <w:p w:rsidR="00785C29" w:rsidRDefault="00785C29" w:rsidP="00785C29">
      <w:pPr>
        <w:pStyle w:val="a3"/>
        <w:tabs>
          <w:tab w:val="left" w:pos="1276"/>
        </w:tabs>
        <w:spacing w:before="1"/>
        <w:ind w:right="-1" w:firstLine="523"/>
      </w:pPr>
      <w:r>
        <w:t>Во всех зонах планируется создание одного мусоросортировочного комплекса и</w:t>
      </w:r>
      <w:r>
        <w:rPr>
          <w:spacing w:val="1"/>
        </w:rPr>
        <w:t xml:space="preserve"> </w:t>
      </w:r>
      <w:r>
        <w:t>одного</w:t>
      </w:r>
      <w:r>
        <w:rPr>
          <w:spacing w:val="1"/>
        </w:rPr>
        <w:t xml:space="preserve"> </w:t>
      </w:r>
      <w:r>
        <w:t>объекта</w:t>
      </w:r>
      <w:r>
        <w:rPr>
          <w:spacing w:val="1"/>
        </w:rPr>
        <w:t xml:space="preserve"> </w:t>
      </w:r>
      <w:r>
        <w:t>размещения</w:t>
      </w:r>
      <w:r>
        <w:rPr>
          <w:spacing w:val="1"/>
        </w:rPr>
        <w:t xml:space="preserve"> </w:t>
      </w:r>
      <w:r>
        <w:t>отходов,</w:t>
      </w:r>
      <w:r>
        <w:rPr>
          <w:spacing w:val="1"/>
        </w:rPr>
        <w:t xml:space="preserve"> </w:t>
      </w:r>
      <w:r>
        <w:t>соответствующих</w:t>
      </w:r>
      <w:r>
        <w:rPr>
          <w:spacing w:val="1"/>
        </w:rPr>
        <w:t xml:space="preserve"> </w:t>
      </w:r>
      <w:r>
        <w:t>всем</w:t>
      </w:r>
      <w:r>
        <w:rPr>
          <w:spacing w:val="1"/>
        </w:rPr>
        <w:t xml:space="preserve"> </w:t>
      </w:r>
      <w:r>
        <w:t>требованиям</w:t>
      </w:r>
      <w:r>
        <w:rPr>
          <w:spacing w:val="-57"/>
        </w:rPr>
        <w:t xml:space="preserve"> </w:t>
      </w:r>
      <w:r>
        <w:t>законодательства:</w:t>
      </w:r>
    </w:p>
    <w:p w:rsidR="00785C29" w:rsidRDefault="00785C29" w:rsidP="00785C29">
      <w:pPr>
        <w:pStyle w:val="a3"/>
        <w:tabs>
          <w:tab w:val="left" w:pos="1276"/>
        </w:tabs>
        <w:ind w:right="-1" w:firstLine="403"/>
      </w:pPr>
      <w:r>
        <w:t>Территориальный</w:t>
      </w:r>
      <w:r>
        <w:rPr>
          <w:spacing w:val="1"/>
        </w:rPr>
        <w:t xml:space="preserve"> </w:t>
      </w:r>
      <w:r>
        <w:t>узел</w:t>
      </w:r>
      <w:r>
        <w:rPr>
          <w:spacing w:val="1"/>
        </w:rPr>
        <w:t xml:space="preserve"> </w:t>
      </w:r>
      <w:r>
        <w:t>«Махачкала»:</w:t>
      </w:r>
      <w:r>
        <w:rPr>
          <w:spacing w:val="1"/>
        </w:rPr>
        <w:t xml:space="preserve"> </w:t>
      </w:r>
      <w:r>
        <w:t>запланировано</w:t>
      </w:r>
      <w:r>
        <w:rPr>
          <w:spacing w:val="1"/>
        </w:rPr>
        <w:t xml:space="preserve"> </w:t>
      </w:r>
      <w:r>
        <w:t>строительство</w:t>
      </w:r>
      <w:r>
        <w:rPr>
          <w:spacing w:val="-57"/>
        </w:rPr>
        <w:t xml:space="preserve"> </w:t>
      </w:r>
      <w:r>
        <w:t>мусоросортировочного</w:t>
      </w:r>
      <w:r>
        <w:rPr>
          <w:spacing w:val="1"/>
        </w:rPr>
        <w:t xml:space="preserve"> </w:t>
      </w:r>
      <w:r>
        <w:t>комплекса</w:t>
      </w:r>
      <w:r>
        <w:rPr>
          <w:spacing w:val="1"/>
        </w:rPr>
        <w:t xml:space="preserve"> </w:t>
      </w:r>
      <w:r>
        <w:t>мощностью</w:t>
      </w:r>
      <w:r>
        <w:rPr>
          <w:spacing w:val="1"/>
        </w:rPr>
        <w:t xml:space="preserve"> </w:t>
      </w:r>
      <w:r>
        <w:t>700</w:t>
      </w:r>
      <w:r>
        <w:rPr>
          <w:spacing w:val="1"/>
        </w:rPr>
        <w:t xml:space="preserve"> </w:t>
      </w:r>
      <w:r>
        <w:t>тыс.</w:t>
      </w:r>
      <w:r>
        <w:rPr>
          <w:spacing w:val="1"/>
        </w:rPr>
        <w:t xml:space="preserve"> </w:t>
      </w:r>
      <w:r>
        <w:t>тонн/год</w:t>
      </w:r>
      <w:r>
        <w:rPr>
          <w:spacing w:val="1"/>
        </w:rPr>
        <w:t xml:space="preserve"> </w:t>
      </w:r>
      <w:r>
        <w:t>и</w:t>
      </w:r>
      <w:r>
        <w:rPr>
          <w:spacing w:val="61"/>
        </w:rPr>
        <w:t xml:space="preserve"> </w:t>
      </w:r>
      <w:r>
        <w:t>полигона</w:t>
      </w:r>
      <w:r>
        <w:rPr>
          <w:spacing w:val="1"/>
        </w:rPr>
        <w:t xml:space="preserve"> </w:t>
      </w:r>
      <w:r>
        <w:t>мощностью</w:t>
      </w:r>
      <w:r>
        <w:rPr>
          <w:spacing w:val="-1"/>
        </w:rPr>
        <w:t xml:space="preserve"> </w:t>
      </w:r>
      <w:r>
        <w:t>300 тыс. тонн/год;</w:t>
      </w:r>
    </w:p>
    <w:p w:rsidR="00785C29" w:rsidRDefault="00785C29" w:rsidP="00785C29">
      <w:pPr>
        <w:pStyle w:val="a3"/>
        <w:tabs>
          <w:tab w:val="left" w:pos="1276"/>
        </w:tabs>
        <w:ind w:right="-1" w:firstLine="403"/>
      </w:pPr>
      <w:r>
        <w:t>Территориальный</w:t>
      </w:r>
      <w:r>
        <w:rPr>
          <w:spacing w:val="1"/>
        </w:rPr>
        <w:t xml:space="preserve"> </w:t>
      </w:r>
      <w:r>
        <w:t>узел</w:t>
      </w:r>
      <w:r>
        <w:rPr>
          <w:spacing w:val="1"/>
        </w:rPr>
        <w:t xml:space="preserve"> </w:t>
      </w:r>
      <w:r>
        <w:t>«Хасавюрт»:</w:t>
      </w:r>
      <w:r>
        <w:rPr>
          <w:spacing w:val="1"/>
        </w:rPr>
        <w:t xml:space="preserve"> </w:t>
      </w:r>
      <w:r>
        <w:t>запланировано</w:t>
      </w:r>
      <w:r>
        <w:rPr>
          <w:spacing w:val="1"/>
        </w:rPr>
        <w:t xml:space="preserve"> </w:t>
      </w:r>
      <w:r>
        <w:t>строительство</w:t>
      </w:r>
      <w:r>
        <w:rPr>
          <w:spacing w:val="1"/>
        </w:rPr>
        <w:t xml:space="preserve"> </w:t>
      </w:r>
      <w:r>
        <w:t>мусоросортировочного</w:t>
      </w:r>
      <w:r>
        <w:rPr>
          <w:spacing w:val="1"/>
        </w:rPr>
        <w:t xml:space="preserve"> </w:t>
      </w:r>
      <w:r>
        <w:t>комплекса</w:t>
      </w:r>
      <w:r>
        <w:rPr>
          <w:spacing w:val="1"/>
        </w:rPr>
        <w:t xml:space="preserve"> </w:t>
      </w:r>
      <w:r>
        <w:t>мощностью</w:t>
      </w:r>
      <w:r>
        <w:rPr>
          <w:spacing w:val="1"/>
        </w:rPr>
        <w:t xml:space="preserve"> </w:t>
      </w:r>
      <w:r>
        <w:t>300</w:t>
      </w:r>
      <w:r>
        <w:rPr>
          <w:spacing w:val="1"/>
        </w:rPr>
        <w:t xml:space="preserve"> </w:t>
      </w:r>
      <w:r>
        <w:t>тыс.</w:t>
      </w:r>
      <w:r>
        <w:rPr>
          <w:spacing w:val="1"/>
        </w:rPr>
        <w:t xml:space="preserve"> </w:t>
      </w:r>
      <w:r>
        <w:t>тонн/год</w:t>
      </w:r>
      <w:r>
        <w:rPr>
          <w:spacing w:val="1"/>
        </w:rPr>
        <w:t xml:space="preserve"> </w:t>
      </w:r>
      <w:r>
        <w:t>и</w:t>
      </w:r>
      <w:r>
        <w:rPr>
          <w:spacing w:val="61"/>
        </w:rPr>
        <w:t xml:space="preserve"> </w:t>
      </w:r>
      <w:r>
        <w:t>полигона</w:t>
      </w:r>
      <w:r>
        <w:rPr>
          <w:spacing w:val="1"/>
        </w:rPr>
        <w:t xml:space="preserve"> </w:t>
      </w:r>
      <w:r>
        <w:t>мощностью</w:t>
      </w:r>
      <w:r>
        <w:rPr>
          <w:spacing w:val="-1"/>
        </w:rPr>
        <w:t xml:space="preserve"> </w:t>
      </w:r>
      <w:r>
        <w:t>300 тыс. тонн/год;</w:t>
      </w:r>
    </w:p>
    <w:p w:rsidR="00785C29" w:rsidRDefault="00785C29" w:rsidP="00785C29">
      <w:pPr>
        <w:tabs>
          <w:tab w:val="left" w:pos="1276"/>
        </w:tabs>
        <w:ind w:right="-1"/>
        <w:sectPr w:rsidR="00785C29" w:rsidSect="00785C29">
          <w:pgSz w:w="11910" w:h="16840"/>
          <w:pgMar w:top="1320" w:right="711" w:bottom="1460" w:left="740" w:header="969" w:footer="1206" w:gutter="0"/>
          <w:cols w:space="720"/>
        </w:sectPr>
      </w:pPr>
    </w:p>
    <w:p w:rsidR="00785C29" w:rsidRDefault="00785C29" w:rsidP="00785C29">
      <w:pPr>
        <w:pStyle w:val="a3"/>
        <w:tabs>
          <w:tab w:val="left" w:pos="1276"/>
        </w:tabs>
        <w:spacing w:before="10"/>
        <w:ind w:left="0" w:right="-1"/>
        <w:jc w:val="left"/>
        <w:rPr>
          <w:sz w:val="27"/>
        </w:rPr>
      </w:pPr>
    </w:p>
    <w:p w:rsidR="00785C29" w:rsidRDefault="00785C29" w:rsidP="00785C29">
      <w:pPr>
        <w:pStyle w:val="a3"/>
        <w:tabs>
          <w:tab w:val="left" w:pos="1276"/>
        </w:tabs>
        <w:spacing w:before="90"/>
        <w:ind w:right="-1" w:firstLine="403"/>
      </w:pPr>
      <w:r>
        <w:t>Территориальный</w:t>
      </w:r>
      <w:r>
        <w:rPr>
          <w:spacing w:val="1"/>
        </w:rPr>
        <w:t xml:space="preserve"> </w:t>
      </w:r>
      <w:r>
        <w:t>узел</w:t>
      </w:r>
      <w:r>
        <w:rPr>
          <w:spacing w:val="1"/>
        </w:rPr>
        <w:t xml:space="preserve"> </w:t>
      </w:r>
      <w:r>
        <w:t>«Дербент»:</w:t>
      </w:r>
      <w:r>
        <w:rPr>
          <w:spacing w:val="1"/>
        </w:rPr>
        <w:t xml:space="preserve"> </w:t>
      </w:r>
      <w:r>
        <w:t>запланировано</w:t>
      </w:r>
      <w:r>
        <w:rPr>
          <w:spacing w:val="1"/>
        </w:rPr>
        <w:t xml:space="preserve"> </w:t>
      </w:r>
      <w:r>
        <w:t>строительство</w:t>
      </w:r>
      <w:r>
        <w:rPr>
          <w:spacing w:val="1"/>
        </w:rPr>
        <w:t xml:space="preserve"> </w:t>
      </w:r>
      <w:r>
        <w:t>мусоросортировочного</w:t>
      </w:r>
      <w:r>
        <w:rPr>
          <w:spacing w:val="1"/>
        </w:rPr>
        <w:t xml:space="preserve"> </w:t>
      </w:r>
      <w:r>
        <w:t>комплекса</w:t>
      </w:r>
      <w:r>
        <w:rPr>
          <w:spacing w:val="1"/>
        </w:rPr>
        <w:t xml:space="preserve"> </w:t>
      </w:r>
      <w:r>
        <w:t>мощностью</w:t>
      </w:r>
      <w:r>
        <w:rPr>
          <w:spacing w:val="1"/>
        </w:rPr>
        <w:t xml:space="preserve"> </w:t>
      </w:r>
      <w:r>
        <w:t>300</w:t>
      </w:r>
      <w:r>
        <w:rPr>
          <w:spacing w:val="1"/>
        </w:rPr>
        <w:t xml:space="preserve"> </w:t>
      </w:r>
      <w:r>
        <w:t>тыс.</w:t>
      </w:r>
      <w:r>
        <w:rPr>
          <w:spacing w:val="1"/>
        </w:rPr>
        <w:t xml:space="preserve"> </w:t>
      </w:r>
      <w:r>
        <w:t>тонн/год</w:t>
      </w:r>
      <w:r>
        <w:rPr>
          <w:spacing w:val="1"/>
        </w:rPr>
        <w:t xml:space="preserve"> </w:t>
      </w:r>
      <w:r>
        <w:t>и</w:t>
      </w:r>
      <w:r>
        <w:rPr>
          <w:spacing w:val="61"/>
        </w:rPr>
        <w:t xml:space="preserve"> </w:t>
      </w:r>
      <w:r>
        <w:t>полигона</w:t>
      </w:r>
      <w:r>
        <w:rPr>
          <w:spacing w:val="1"/>
        </w:rPr>
        <w:t xml:space="preserve"> </w:t>
      </w:r>
      <w:r>
        <w:t>мощностью</w:t>
      </w:r>
      <w:r>
        <w:rPr>
          <w:spacing w:val="-1"/>
        </w:rPr>
        <w:t xml:space="preserve"> </w:t>
      </w:r>
      <w:r>
        <w:t>120 тыс. тонн/год.</w:t>
      </w:r>
    </w:p>
    <w:p w:rsidR="00785C29" w:rsidRDefault="00785C29" w:rsidP="00785C29">
      <w:pPr>
        <w:pStyle w:val="a3"/>
        <w:tabs>
          <w:tab w:val="left" w:pos="1276"/>
        </w:tabs>
        <w:ind w:right="-1" w:firstLine="343"/>
      </w:pPr>
      <w:r>
        <w:t>Во всех Территориальных узлах на территории труднодоступных районов будут</w:t>
      </w:r>
      <w:r>
        <w:rPr>
          <w:spacing w:val="1"/>
        </w:rPr>
        <w:t xml:space="preserve"> </w:t>
      </w:r>
      <w:r>
        <w:t>созданы</w:t>
      </w:r>
      <w:r>
        <w:rPr>
          <w:spacing w:val="-1"/>
        </w:rPr>
        <w:t xml:space="preserve"> </w:t>
      </w:r>
      <w:r>
        <w:t>перегрузочные станции в</w:t>
      </w:r>
      <w:r>
        <w:rPr>
          <w:spacing w:val="-3"/>
        </w:rPr>
        <w:t xml:space="preserve"> </w:t>
      </w:r>
      <w:r>
        <w:t>количестве</w:t>
      </w:r>
      <w:r>
        <w:rPr>
          <w:spacing w:val="-2"/>
        </w:rPr>
        <w:t xml:space="preserve"> </w:t>
      </w:r>
      <w:r>
        <w:t>36.</w:t>
      </w:r>
    </w:p>
    <w:p w:rsidR="008A269F" w:rsidRDefault="008A269F" w:rsidP="00785C29">
      <w:pPr>
        <w:tabs>
          <w:tab w:val="left" w:pos="1276"/>
        </w:tabs>
        <w:spacing w:before="7"/>
        <w:ind w:left="1245" w:right="-1"/>
        <w:jc w:val="both"/>
        <w:rPr>
          <w:b/>
          <w:sz w:val="24"/>
        </w:rPr>
      </w:pPr>
    </w:p>
    <w:p w:rsidR="008A269F" w:rsidRDefault="008A269F" w:rsidP="00785C29">
      <w:pPr>
        <w:tabs>
          <w:tab w:val="left" w:pos="1276"/>
        </w:tabs>
        <w:spacing w:before="7"/>
        <w:ind w:left="1245" w:right="-1"/>
        <w:jc w:val="both"/>
        <w:rPr>
          <w:b/>
          <w:sz w:val="24"/>
        </w:rPr>
      </w:pPr>
    </w:p>
    <w:p w:rsidR="00785C29" w:rsidRDefault="00785C29" w:rsidP="00785C29">
      <w:pPr>
        <w:tabs>
          <w:tab w:val="left" w:pos="1276"/>
        </w:tabs>
        <w:spacing w:before="7"/>
        <w:ind w:left="1245" w:right="-1"/>
        <w:jc w:val="both"/>
        <w:rPr>
          <w:b/>
          <w:sz w:val="24"/>
        </w:rPr>
      </w:pPr>
      <w:r>
        <w:rPr>
          <w:b/>
          <w:sz w:val="24"/>
        </w:rPr>
        <w:t>Мониторинг</w:t>
      </w:r>
      <w:r>
        <w:rPr>
          <w:b/>
          <w:spacing w:val="-4"/>
          <w:sz w:val="24"/>
        </w:rPr>
        <w:t xml:space="preserve"> </w:t>
      </w:r>
      <w:r>
        <w:rPr>
          <w:b/>
          <w:sz w:val="24"/>
        </w:rPr>
        <w:t>за</w:t>
      </w:r>
      <w:r>
        <w:rPr>
          <w:b/>
          <w:spacing w:val="-3"/>
          <w:sz w:val="24"/>
        </w:rPr>
        <w:t xml:space="preserve"> </w:t>
      </w:r>
      <w:r>
        <w:rPr>
          <w:b/>
          <w:sz w:val="24"/>
        </w:rPr>
        <w:t>качеством</w:t>
      </w:r>
      <w:r>
        <w:rPr>
          <w:b/>
          <w:spacing w:val="-4"/>
          <w:sz w:val="24"/>
        </w:rPr>
        <w:t xml:space="preserve"> </w:t>
      </w:r>
      <w:r>
        <w:rPr>
          <w:b/>
          <w:sz w:val="24"/>
        </w:rPr>
        <w:t>атмосферного</w:t>
      </w:r>
      <w:r>
        <w:rPr>
          <w:b/>
          <w:spacing w:val="-3"/>
          <w:sz w:val="24"/>
        </w:rPr>
        <w:t xml:space="preserve"> </w:t>
      </w:r>
      <w:r>
        <w:rPr>
          <w:b/>
          <w:sz w:val="24"/>
        </w:rPr>
        <w:t>воздуха</w:t>
      </w:r>
      <w:r>
        <w:rPr>
          <w:b/>
          <w:spacing w:val="-2"/>
          <w:sz w:val="24"/>
        </w:rPr>
        <w:t xml:space="preserve"> </w:t>
      </w:r>
      <w:r>
        <w:rPr>
          <w:b/>
          <w:sz w:val="24"/>
        </w:rPr>
        <w:t>в</w:t>
      </w:r>
      <w:r>
        <w:rPr>
          <w:b/>
          <w:spacing w:val="-4"/>
          <w:sz w:val="24"/>
        </w:rPr>
        <w:t xml:space="preserve"> </w:t>
      </w:r>
      <w:r>
        <w:rPr>
          <w:b/>
          <w:sz w:val="24"/>
        </w:rPr>
        <w:t>Республике</w:t>
      </w:r>
      <w:r>
        <w:rPr>
          <w:b/>
          <w:spacing w:val="-4"/>
          <w:sz w:val="24"/>
        </w:rPr>
        <w:t xml:space="preserve"> </w:t>
      </w:r>
      <w:r>
        <w:rPr>
          <w:b/>
          <w:sz w:val="24"/>
        </w:rPr>
        <w:t>Дагестан.</w:t>
      </w:r>
    </w:p>
    <w:p w:rsidR="00785C29" w:rsidRDefault="00785C29" w:rsidP="00785C29">
      <w:pPr>
        <w:pStyle w:val="a3"/>
        <w:tabs>
          <w:tab w:val="left" w:pos="1276"/>
        </w:tabs>
        <w:spacing w:before="10"/>
        <w:ind w:left="0" w:right="-1"/>
        <w:jc w:val="left"/>
        <w:rPr>
          <w:b/>
          <w:sz w:val="30"/>
        </w:rPr>
      </w:pPr>
    </w:p>
    <w:p w:rsidR="00785C29" w:rsidRDefault="00785C29" w:rsidP="00785C29">
      <w:pPr>
        <w:pStyle w:val="a3"/>
        <w:tabs>
          <w:tab w:val="left" w:pos="1276"/>
        </w:tabs>
        <w:spacing w:before="1" w:line="276" w:lineRule="auto"/>
        <w:ind w:right="-1" w:firstLine="566"/>
      </w:pPr>
      <w:r>
        <w:t>Состояние</w:t>
      </w:r>
      <w:r>
        <w:rPr>
          <w:spacing w:val="1"/>
        </w:rPr>
        <w:t xml:space="preserve"> </w:t>
      </w:r>
      <w:r>
        <w:t>атмосферного</w:t>
      </w:r>
      <w:r>
        <w:rPr>
          <w:spacing w:val="1"/>
        </w:rPr>
        <w:t xml:space="preserve"> </w:t>
      </w:r>
      <w:r>
        <w:t>воздуха</w:t>
      </w:r>
      <w:r>
        <w:rPr>
          <w:spacing w:val="1"/>
        </w:rPr>
        <w:t xml:space="preserve"> </w:t>
      </w:r>
      <w:r>
        <w:t>относится</w:t>
      </w:r>
      <w:r>
        <w:rPr>
          <w:spacing w:val="1"/>
        </w:rPr>
        <w:t xml:space="preserve"> </w:t>
      </w:r>
      <w:r>
        <w:t>к</w:t>
      </w:r>
      <w:r>
        <w:rPr>
          <w:spacing w:val="1"/>
        </w:rPr>
        <w:t xml:space="preserve"> </w:t>
      </w:r>
      <w:r>
        <w:t>числу</w:t>
      </w:r>
      <w:r>
        <w:rPr>
          <w:spacing w:val="1"/>
        </w:rPr>
        <w:t xml:space="preserve"> </w:t>
      </w:r>
      <w:r>
        <w:t>приоритетных</w:t>
      </w:r>
      <w:r>
        <w:rPr>
          <w:spacing w:val="1"/>
        </w:rPr>
        <w:t xml:space="preserve"> </w:t>
      </w:r>
      <w:r>
        <w:t>факторов,</w:t>
      </w:r>
      <w:r>
        <w:rPr>
          <w:spacing w:val="1"/>
        </w:rPr>
        <w:t xml:space="preserve"> </w:t>
      </w:r>
      <w:r>
        <w:t>влияющих</w:t>
      </w:r>
      <w:r>
        <w:rPr>
          <w:spacing w:val="1"/>
        </w:rPr>
        <w:t xml:space="preserve"> </w:t>
      </w:r>
      <w:r>
        <w:t>на</w:t>
      </w:r>
      <w:r>
        <w:rPr>
          <w:spacing w:val="1"/>
        </w:rPr>
        <w:t xml:space="preserve"> </w:t>
      </w:r>
      <w:r>
        <w:t>здоровье</w:t>
      </w:r>
      <w:r>
        <w:rPr>
          <w:spacing w:val="1"/>
        </w:rPr>
        <w:t xml:space="preserve"> </w:t>
      </w:r>
      <w:r>
        <w:t>населения.</w:t>
      </w:r>
      <w:r>
        <w:rPr>
          <w:spacing w:val="1"/>
        </w:rPr>
        <w:t xml:space="preserve"> </w:t>
      </w:r>
      <w:r>
        <w:t>Повышенное</w:t>
      </w:r>
      <w:r>
        <w:rPr>
          <w:spacing w:val="1"/>
        </w:rPr>
        <w:t xml:space="preserve"> </w:t>
      </w:r>
      <w:r>
        <w:t>содержание</w:t>
      </w:r>
      <w:r>
        <w:rPr>
          <w:spacing w:val="1"/>
        </w:rPr>
        <w:t xml:space="preserve"> </w:t>
      </w:r>
      <w:r>
        <w:t>загрязнений</w:t>
      </w:r>
      <w:r>
        <w:rPr>
          <w:spacing w:val="61"/>
        </w:rPr>
        <w:t xml:space="preserve"> </w:t>
      </w:r>
      <w:r>
        <w:t>в</w:t>
      </w:r>
      <w:r>
        <w:rPr>
          <w:spacing w:val="1"/>
        </w:rPr>
        <w:t xml:space="preserve"> </w:t>
      </w:r>
      <w:r>
        <w:t>атмосферном воздухе может вызвать развитие неблагоприятных эффектов здоровью</w:t>
      </w:r>
      <w:r>
        <w:rPr>
          <w:spacing w:val="1"/>
        </w:rPr>
        <w:t xml:space="preserve"> </w:t>
      </w:r>
      <w:r>
        <w:t>населения со стороны органов дыхания, глаз, кроветворных органов, крови, иммунной,</w:t>
      </w:r>
      <w:r>
        <w:rPr>
          <w:spacing w:val="1"/>
        </w:rPr>
        <w:t xml:space="preserve"> </w:t>
      </w:r>
      <w:r>
        <w:t>сердечно-сосудистой, нервной, мочеполовой систем, системы пищеварения, процессов</w:t>
      </w:r>
      <w:r>
        <w:rPr>
          <w:spacing w:val="1"/>
        </w:rPr>
        <w:t xml:space="preserve"> </w:t>
      </w:r>
      <w:r>
        <w:t>развития,</w:t>
      </w:r>
      <w:r>
        <w:rPr>
          <w:spacing w:val="-1"/>
        </w:rPr>
        <w:t xml:space="preserve"> </w:t>
      </w:r>
      <w:r>
        <w:t>а</w:t>
      </w:r>
      <w:r>
        <w:rPr>
          <w:spacing w:val="-1"/>
        </w:rPr>
        <w:t xml:space="preserve"> </w:t>
      </w:r>
      <w:r>
        <w:t>также онкопатологии.</w:t>
      </w:r>
    </w:p>
    <w:p w:rsidR="00785C29" w:rsidRDefault="00785C29" w:rsidP="00785C29">
      <w:pPr>
        <w:pStyle w:val="a3"/>
        <w:tabs>
          <w:tab w:val="left" w:pos="1276"/>
        </w:tabs>
        <w:spacing w:line="276" w:lineRule="auto"/>
        <w:ind w:right="-1" w:firstLine="566"/>
      </w:pPr>
      <w:r>
        <w:t>За 2022г. контроль состояния атмосферного воздуха на территории Республики</w:t>
      </w:r>
      <w:r>
        <w:rPr>
          <w:spacing w:val="1"/>
        </w:rPr>
        <w:t xml:space="preserve"> </w:t>
      </w:r>
      <w:r>
        <w:t>Дагестан</w:t>
      </w:r>
      <w:r>
        <w:rPr>
          <w:spacing w:val="1"/>
        </w:rPr>
        <w:t xml:space="preserve"> </w:t>
      </w:r>
      <w:r>
        <w:t>осуществляется</w:t>
      </w:r>
      <w:r>
        <w:rPr>
          <w:spacing w:val="1"/>
        </w:rPr>
        <w:t xml:space="preserve"> </w:t>
      </w:r>
      <w:r>
        <w:t>в</w:t>
      </w:r>
      <w:r>
        <w:rPr>
          <w:spacing w:val="1"/>
        </w:rPr>
        <w:t xml:space="preserve"> </w:t>
      </w:r>
      <w:r>
        <w:t>рамках</w:t>
      </w:r>
      <w:r>
        <w:rPr>
          <w:spacing w:val="1"/>
        </w:rPr>
        <w:t xml:space="preserve"> </w:t>
      </w:r>
      <w:r>
        <w:t>социально-гигиенического</w:t>
      </w:r>
      <w:r>
        <w:rPr>
          <w:spacing w:val="1"/>
        </w:rPr>
        <w:t xml:space="preserve"> </w:t>
      </w:r>
      <w:r>
        <w:t>мониторинга,</w:t>
      </w:r>
      <w:r>
        <w:rPr>
          <w:spacing w:val="-57"/>
        </w:rPr>
        <w:t xml:space="preserve"> </w:t>
      </w:r>
      <w:r>
        <w:t>внепланового</w:t>
      </w:r>
      <w:r>
        <w:rPr>
          <w:spacing w:val="1"/>
        </w:rPr>
        <w:t xml:space="preserve"> </w:t>
      </w:r>
      <w:r>
        <w:t>контроля,</w:t>
      </w:r>
      <w:r>
        <w:rPr>
          <w:spacing w:val="1"/>
        </w:rPr>
        <w:t xml:space="preserve"> </w:t>
      </w:r>
      <w:r>
        <w:t>жалоб,</w:t>
      </w:r>
      <w:r>
        <w:rPr>
          <w:spacing w:val="1"/>
        </w:rPr>
        <w:t xml:space="preserve"> </w:t>
      </w:r>
      <w:r>
        <w:t>а</w:t>
      </w:r>
      <w:r>
        <w:rPr>
          <w:spacing w:val="1"/>
        </w:rPr>
        <w:t xml:space="preserve"> </w:t>
      </w:r>
      <w:r>
        <w:t>также</w:t>
      </w:r>
      <w:r>
        <w:rPr>
          <w:spacing w:val="1"/>
        </w:rPr>
        <w:t xml:space="preserve"> </w:t>
      </w:r>
      <w:r>
        <w:t>внебюджетной</w:t>
      </w:r>
      <w:r>
        <w:rPr>
          <w:spacing w:val="1"/>
        </w:rPr>
        <w:t xml:space="preserve"> </w:t>
      </w:r>
      <w:r>
        <w:t>деятельности</w:t>
      </w:r>
      <w:r>
        <w:rPr>
          <w:spacing w:val="1"/>
        </w:rPr>
        <w:t xml:space="preserve"> </w:t>
      </w:r>
      <w:r>
        <w:t>ФБУЗ</w:t>
      </w:r>
      <w:r>
        <w:rPr>
          <w:spacing w:val="1"/>
        </w:rPr>
        <w:t xml:space="preserve"> </w:t>
      </w:r>
      <w:r>
        <w:t>«Центр</w:t>
      </w:r>
      <w:r>
        <w:rPr>
          <w:spacing w:val="-57"/>
        </w:rPr>
        <w:t xml:space="preserve"> </w:t>
      </w:r>
      <w:r>
        <w:t>гигиены</w:t>
      </w:r>
      <w:r>
        <w:rPr>
          <w:spacing w:val="-1"/>
        </w:rPr>
        <w:t xml:space="preserve"> </w:t>
      </w:r>
      <w:r>
        <w:t>и эпидемиологии</w:t>
      </w:r>
      <w:r>
        <w:rPr>
          <w:spacing w:val="-1"/>
        </w:rPr>
        <w:t xml:space="preserve"> </w:t>
      </w:r>
      <w:r>
        <w:t>в</w:t>
      </w:r>
      <w:r>
        <w:rPr>
          <w:spacing w:val="-1"/>
        </w:rPr>
        <w:t xml:space="preserve"> </w:t>
      </w:r>
      <w:r>
        <w:t>Республике</w:t>
      </w:r>
      <w:r>
        <w:rPr>
          <w:spacing w:val="-1"/>
        </w:rPr>
        <w:t xml:space="preserve"> </w:t>
      </w:r>
      <w:r>
        <w:t>Дагестан».</w:t>
      </w:r>
    </w:p>
    <w:p w:rsidR="00785C29" w:rsidRDefault="00785C29" w:rsidP="00785C29">
      <w:pPr>
        <w:pStyle w:val="a3"/>
        <w:tabs>
          <w:tab w:val="left" w:pos="1276"/>
        </w:tabs>
        <w:spacing w:line="276" w:lineRule="auto"/>
        <w:ind w:right="-1" w:firstLine="566"/>
      </w:pPr>
      <w:r>
        <w:t>Социально-гигиенический</w:t>
      </w:r>
      <w:r>
        <w:rPr>
          <w:spacing w:val="1"/>
        </w:rPr>
        <w:t xml:space="preserve"> </w:t>
      </w:r>
      <w:r>
        <w:t>мониторинг</w:t>
      </w:r>
      <w:r>
        <w:rPr>
          <w:spacing w:val="1"/>
        </w:rPr>
        <w:t xml:space="preserve"> </w:t>
      </w:r>
      <w:r>
        <w:t>осуществляется</w:t>
      </w:r>
      <w:r>
        <w:rPr>
          <w:spacing w:val="1"/>
        </w:rPr>
        <w:t xml:space="preserve"> </w:t>
      </w:r>
      <w:r>
        <w:t>аккредитованными</w:t>
      </w:r>
      <w:r>
        <w:rPr>
          <w:spacing w:val="1"/>
        </w:rPr>
        <w:t xml:space="preserve"> </w:t>
      </w:r>
      <w:r>
        <w:t>лабораториями ФБУЗ «Центр гигиены и эпидемиологии в Республике Дагестан» в 12</w:t>
      </w:r>
      <w:r>
        <w:rPr>
          <w:spacing w:val="1"/>
        </w:rPr>
        <w:t xml:space="preserve"> </w:t>
      </w:r>
      <w:r>
        <w:t>(маршрутных) мониторинговых точках: в г. Махачкала (7 точек), г. Каспийск (2 точки),</w:t>
      </w:r>
      <w:r>
        <w:rPr>
          <w:spacing w:val="1"/>
        </w:rPr>
        <w:t xml:space="preserve"> </w:t>
      </w:r>
      <w:r>
        <w:t>г.</w:t>
      </w:r>
      <w:r>
        <w:rPr>
          <w:spacing w:val="-2"/>
        </w:rPr>
        <w:t xml:space="preserve"> </w:t>
      </w:r>
      <w:r>
        <w:t>Кизилюрт (1 точка)</w:t>
      </w:r>
      <w:r>
        <w:rPr>
          <w:spacing w:val="-1"/>
        </w:rPr>
        <w:t xml:space="preserve"> </w:t>
      </w:r>
      <w:r>
        <w:t>и</w:t>
      </w:r>
      <w:r>
        <w:rPr>
          <w:spacing w:val="-2"/>
        </w:rPr>
        <w:t xml:space="preserve"> </w:t>
      </w:r>
      <w:r>
        <w:t>Кизилюртовский район</w:t>
      </w:r>
      <w:r>
        <w:rPr>
          <w:spacing w:val="-1"/>
        </w:rPr>
        <w:t xml:space="preserve"> </w:t>
      </w:r>
      <w:r>
        <w:t>(2 точки).</w:t>
      </w:r>
    </w:p>
    <w:p w:rsidR="00785C29" w:rsidRDefault="00785C29" w:rsidP="00785C29">
      <w:pPr>
        <w:pStyle w:val="a3"/>
        <w:tabs>
          <w:tab w:val="left" w:pos="1276"/>
        </w:tabs>
        <w:spacing w:line="276" w:lineRule="auto"/>
        <w:ind w:right="-1" w:firstLine="566"/>
      </w:pPr>
      <w:r>
        <w:t>Контрольные точки расположены непосредственно в местах проживания и отдыха</w:t>
      </w:r>
      <w:r>
        <w:rPr>
          <w:spacing w:val="-57"/>
        </w:rPr>
        <w:t xml:space="preserve"> </w:t>
      </w:r>
      <w:r>
        <w:t>населения, в том числе в зонах возможного влияния промышленных предприятий и</w:t>
      </w:r>
      <w:r>
        <w:rPr>
          <w:spacing w:val="1"/>
        </w:rPr>
        <w:t xml:space="preserve"> </w:t>
      </w:r>
      <w:r>
        <w:t>автомагистралей.</w:t>
      </w:r>
    </w:p>
    <w:p w:rsidR="00785C29" w:rsidRDefault="00785C29" w:rsidP="00785C29">
      <w:pPr>
        <w:pStyle w:val="a3"/>
        <w:tabs>
          <w:tab w:val="left" w:pos="1276"/>
        </w:tabs>
        <w:spacing w:line="276" w:lineRule="auto"/>
        <w:ind w:right="-1" w:firstLine="707"/>
      </w:pPr>
      <w:r>
        <w:t>На</w:t>
      </w:r>
      <w:r>
        <w:rPr>
          <w:spacing w:val="1"/>
        </w:rPr>
        <w:t xml:space="preserve"> </w:t>
      </w:r>
      <w:r>
        <w:t>маршрутных</w:t>
      </w:r>
      <w:r>
        <w:rPr>
          <w:spacing w:val="1"/>
        </w:rPr>
        <w:t xml:space="preserve"> </w:t>
      </w:r>
      <w:r>
        <w:t>постах</w:t>
      </w:r>
      <w:r>
        <w:rPr>
          <w:spacing w:val="1"/>
        </w:rPr>
        <w:t xml:space="preserve"> </w:t>
      </w:r>
      <w:r>
        <w:t>исследования</w:t>
      </w:r>
      <w:r>
        <w:rPr>
          <w:spacing w:val="1"/>
        </w:rPr>
        <w:t xml:space="preserve"> </w:t>
      </w:r>
      <w:r>
        <w:t>атмосферного</w:t>
      </w:r>
      <w:r>
        <w:rPr>
          <w:spacing w:val="1"/>
        </w:rPr>
        <w:t xml:space="preserve"> </w:t>
      </w:r>
      <w:r>
        <w:t>воздуха</w:t>
      </w:r>
      <w:r>
        <w:rPr>
          <w:spacing w:val="1"/>
        </w:rPr>
        <w:t xml:space="preserve"> </w:t>
      </w:r>
      <w:r>
        <w:t>по</w:t>
      </w:r>
      <w:r>
        <w:rPr>
          <w:spacing w:val="1"/>
        </w:rPr>
        <w:t xml:space="preserve"> </w:t>
      </w:r>
      <w:r>
        <w:t>максимально</w:t>
      </w:r>
      <w:r>
        <w:rPr>
          <w:spacing w:val="-57"/>
        </w:rPr>
        <w:t xml:space="preserve"> </w:t>
      </w:r>
      <w:r>
        <w:t>разовым концентрациям проводятся на 8 показателей: азота диоксид, окись азота, сера</w:t>
      </w:r>
      <w:r>
        <w:rPr>
          <w:spacing w:val="1"/>
        </w:rPr>
        <w:t xml:space="preserve"> </w:t>
      </w:r>
      <w:r>
        <w:t>диоксид,</w:t>
      </w:r>
      <w:r>
        <w:rPr>
          <w:spacing w:val="1"/>
        </w:rPr>
        <w:t xml:space="preserve"> </w:t>
      </w:r>
      <w:r>
        <w:t>взвешенные</w:t>
      </w:r>
      <w:r>
        <w:rPr>
          <w:spacing w:val="1"/>
        </w:rPr>
        <w:t xml:space="preserve"> </w:t>
      </w:r>
      <w:r>
        <w:t>вещества</w:t>
      </w:r>
      <w:r>
        <w:rPr>
          <w:spacing w:val="1"/>
        </w:rPr>
        <w:t xml:space="preserve"> </w:t>
      </w:r>
      <w:r>
        <w:t>(пыль),</w:t>
      </w:r>
      <w:r>
        <w:rPr>
          <w:spacing w:val="1"/>
        </w:rPr>
        <w:t xml:space="preserve"> </w:t>
      </w:r>
      <w:r>
        <w:t>свинец</w:t>
      </w:r>
      <w:r>
        <w:rPr>
          <w:spacing w:val="1"/>
        </w:rPr>
        <w:t xml:space="preserve"> </w:t>
      </w:r>
      <w:r>
        <w:t>и</w:t>
      </w:r>
      <w:r>
        <w:rPr>
          <w:spacing w:val="1"/>
        </w:rPr>
        <w:t xml:space="preserve"> </w:t>
      </w:r>
      <w:r>
        <w:t>его</w:t>
      </w:r>
      <w:r>
        <w:rPr>
          <w:spacing w:val="1"/>
        </w:rPr>
        <w:t xml:space="preserve"> </w:t>
      </w:r>
      <w:r>
        <w:t>неорганические</w:t>
      </w:r>
      <w:r>
        <w:rPr>
          <w:spacing w:val="1"/>
        </w:rPr>
        <w:t xml:space="preserve"> </w:t>
      </w:r>
      <w:r>
        <w:t>соединения,</w:t>
      </w:r>
      <w:r>
        <w:rPr>
          <w:spacing w:val="1"/>
        </w:rPr>
        <w:t xml:space="preserve"> </w:t>
      </w:r>
      <w:r>
        <w:t>углерода</w:t>
      </w:r>
      <w:r>
        <w:rPr>
          <w:spacing w:val="-2"/>
        </w:rPr>
        <w:t xml:space="preserve"> </w:t>
      </w:r>
      <w:r>
        <w:t>оксид, формальдегид, пыль зерновая.</w:t>
      </w:r>
    </w:p>
    <w:p w:rsidR="00785C29" w:rsidRDefault="00785C29" w:rsidP="00785C29">
      <w:pPr>
        <w:pStyle w:val="a3"/>
        <w:tabs>
          <w:tab w:val="left" w:pos="1276"/>
        </w:tabs>
        <w:spacing w:before="1" w:line="276" w:lineRule="auto"/>
        <w:ind w:right="-1" w:firstLine="566"/>
      </w:pPr>
      <w:r>
        <w:t>Ведущими</w:t>
      </w:r>
      <w:r>
        <w:rPr>
          <w:spacing w:val="1"/>
        </w:rPr>
        <w:t xml:space="preserve"> </w:t>
      </w:r>
      <w:r>
        <w:t>загрязнителями</w:t>
      </w:r>
      <w:r>
        <w:rPr>
          <w:spacing w:val="1"/>
        </w:rPr>
        <w:t xml:space="preserve"> </w:t>
      </w:r>
      <w:r>
        <w:t>атмосферного</w:t>
      </w:r>
      <w:r>
        <w:rPr>
          <w:spacing w:val="1"/>
        </w:rPr>
        <w:t xml:space="preserve"> </w:t>
      </w:r>
      <w:r>
        <w:t>воздуха</w:t>
      </w:r>
      <w:r>
        <w:rPr>
          <w:spacing w:val="1"/>
        </w:rPr>
        <w:t xml:space="preserve"> </w:t>
      </w:r>
      <w:r>
        <w:t>в</w:t>
      </w:r>
      <w:r>
        <w:rPr>
          <w:spacing w:val="1"/>
        </w:rPr>
        <w:t xml:space="preserve"> </w:t>
      </w:r>
      <w:r>
        <w:t>2020-2022</w:t>
      </w:r>
      <w:r>
        <w:rPr>
          <w:spacing w:val="1"/>
        </w:rPr>
        <w:t xml:space="preserve"> </w:t>
      </w:r>
      <w:r>
        <w:t>годах</w:t>
      </w:r>
      <w:r>
        <w:rPr>
          <w:spacing w:val="61"/>
        </w:rPr>
        <w:t xml:space="preserve"> </w:t>
      </w:r>
      <w:r>
        <w:t>на</w:t>
      </w:r>
      <w:r>
        <w:rPr>
          <w:spacing w:val="1"/>
        </w:rPr>
        <w:t xml:space="preserve"> </w:t>
      </w:r>
      <w:r>
        <w:t>территории</w:t>
      </w:r>
      <w:r>
        <w:rPr>
          <w:spacing w:val="1"/>
        </w:rPr>
        <w:t xml:space="preserve"> </w:t>
      </w:r>
      <w:r>
        <w:t>республики</w:t>
      </w:r>
      <w:r>
        <w:rPr>
          <w:spacing w:val="1"/>
        </w:rPr>
        <w:t xml:space="preserve"> </w:t>
      </w:r>
      <w:r>
        <w:t>являлись</w:t>
      </w:r>
      <w:r>
        <w:rPr>
          <w:spacing w:val="1"/>
        </w:rPr>
        <w:t xml:space="preserve"> </w:t>
      </w:r>
      <w:r>
        <w:t>углерода</w:t>
      </w:r>
      <w:r>
        <w:rPr>
          <w:spacing w:val="1"/>
        </w:rPr>
        <w:t xml:space="preserve"> </w:t>
      </w:r>
      <w:r>
        <w:t>оксид</w:t>
      </w:r>
      <w:r>
        <w:rPr>
          <w:spacing w:val="1"/>
        </w:rPr>
        <w:t xml:space="preserve"> </w:t>
      </w:r>
      <w:r>
        <w:t>и</w:t>
      </w:r>
      <w:r>
        <w:rPr>
          <w:spacing w:val="1"/>
        </w:rPr>
        <w:t xml:space="preserve"> </w:t>
      </w:r>
      <w:r>
        <w:t>взвешенные</w:t>
      </w:r>
      <w:r>
        <w:rPr>
          <w:spacing w:val="1"/>
        </w:rPr>
        <w:t xml:space="preserve"> </w:t>
      </w:r>
      <w:r>
        <w:t>вещества,</w:t>
      </w:r>
      <w:r>
        <w:rPr>
          <w:spacing w:val="1"/>
        </w:rPr>
        <w:t xml:space="preserve"> </w:t>
      </w:r>
      <w:r>
        <w:t>которые</w:t>
      </w:r>
      <w:r>
        <w:rPr>
          <w:spacing w:val="1"/>
        </w:rPr>
        <w:t xml:space="preserve"> </w:t>
      </w:r>
      <w:r>
        <w:t>вносят наибольший вклад в формирование дополнительных случаев заболеваемости,</w:t>
      </w:r>
      <w:r>
        <w:rPr>
          <w:spacing w:val="1"/>
        </w:rPr>
        <w:t xml:space="preserve"> </w:t>
      </w:r>
      <w:r>
        <w:t>ассоциированных с</w:t>
      </w:r>
      <w:r>
        <w:rPr>
          <w:spacing w:val="-1"/>
        </w:rPr>
        <w:t xml:space="preserve"> </w:t>
      </w:r>
      <w:r>
        <w:t>качеством</w:t>
      </w:r>
      <w:r>
        <w:rPr>
          <w:spacing w:val="-2"/>
        </w:rPr>
        <w:t xml:space="preserve"> </w:t>
      </w:r>
      <w:r>
        <w:t>атмосферного</w:t>
      </w:r>
      <w:r>
        <w:rPr>
          <w:spacing w:val="-1"/>
        </w:rPr>
        <w:t xml:space="preserve"> </w:t>
      </w:r>
      <w:r>
        <w:t>воздуха.</w:t>
      </w:r>
    </w:p>
    <w:p w:rsidR="00785C29" w:rsidRDefault="00785C29" w:rsidP="00785C29">
      <w:pPr>
        <w:pStyle w:val="a3"/>
        <w:tabs>
          <w:tab w:val="left" w:pos="1276"/>
        </w:tabs>
        <w:spacing w:line="276" w:lineRule="auto"/>
        <w:ind w:right="-1" w:firstLine="566"/>
      </w:pPr>
      <w:r>
        <w:t>В</w:t>
      </w:r>
      <w:r>
        <w:rPr>
          <w:spacing w:val="1"/>
        </w:rPr>
        <w:t xml:space="preserve"> </w:t>
      </w:r>
      <w:r>
        <w:t>2022</w:t>
      </w:r>
      <w:r>
        <w:rPr>
          <w:spacing w:val="1"/>
        </w:rPr>
        <w:t xml:space="preserve"> </w:t>
      </w:r>
      <w:r>
        <w:t>году</w:t>
      </w:r>
      <w:r>
        <w:rPr>
          <w:spacing w:val="1"/>
        </w:rPr>
        <w:t xml:space="preserve"> </w:t>
      </w:r>
      <w:r>
        <w:t>аккредитованными</w:t>
      </w:r>
      <w:r>
        <w:rPr>
          <w:spacing w:val="1"/>
        </w:rPr>
        <w:t xml:space="preserve"> </w:t>
      </w:r>
      <w:r>
        <w:t>лабораториями</w:t>
      </w:r>
      <w:r>
        <w:rPr>
          <w:spacing w:val="1"/>
        </w:rPr>
        <w:t xml:space="preserve"> </w:t>
      </w:r>
      <w:r>
        <w:t>ФБУЗ</w:t>
      </w:r>
      <w:r>
        <w:rPr>
          <w:spacing w:val="1"/>
        </w:rPr>
        <w:t xml:space="preserve"> </w:t>
      </w:r>
      <w:r>
        <w:t>«Центр</w:t>
      </w:r>
      <w:r>
        <w:rPr>
          <w:spacing w:val="1"/>
        </w:rPr>
        <w:t xml:space="preserve"> </w:t>
      </w:r>
      <w:r>
        <w:t>гигиены</w:t>
      </w:r>
      <w:r>
        <w:rPr>
          <w:spacing w:val="1"/>
        </w:rPr>
        <w:t xml:space="preserve"> </w:t>
      </w:r>
      <w:r>
        <w:t>и</w:t>
      </w:r>
      <w:r>
        <w:rPr>
          <w:spacing w:val="1"/>
        </w:rPr>
        <w:t xml:space="preserve"> </w:t>
      </w:r>
      <w:r>
        <w:t>эпидемиологии</w:t>
      </w:r>
      <w:r>
        <w:rPr>
          <w:spacing w:val="1"/>
        </w:rPr>
        <w:t xml:space="preserve"> </w:t>
      </w:r>
      <w:r>
        <w:t>в</w:t>
      </w:r>
      <w:r>
        <w:rPr>
          <w:spacing w:val="1"/>
        </w:rPr>
        <w:t xml:space="preserve"> </w:t>
      </w:r>
      <w:r>
        <w:t>Республике</w:t>
      </w:r>
      <w:r>
        <w:rPr>
          <w:spacing w:val="1"/>
        </w:rPr>
        <w:t xml:space="preserve"> </w:t>
      </w:r>
      <w:r>
        <w:t>Дагестан»</w:t>
      </w:r>
      <w:r>
        <w:rPr>
          <w:spacing w:val="1"/>
        </w:rPr>
        <w:t xml:space="preserve"> </w:t>
      </w:r>
      <w:r>
        <w:t>проведены</w:t>
      </w:r>
      <w:r>
        <w:rPr>
          <w:spacing w:val="1"/>
        </w:rPr>
        <w:t xml:space="preserve"> </w:t>
      </w:r>
      <w:r>
        <w:t>исследования</w:t>
      </w:r>
      <w:r>
        <w:rPr>
          <w:spacing w:val="1"/>
        </w:rPr>
        <w:t xml:space="preserve"> </w:t>
      </w:r>
      <w:r>
        <w:t>3330</w:t>
      </w:r>
      <w:r>
        <w:rPr>
          <w:spacing w:val="1"/>
        </w:rPr>
        <w:t xml:space="preserve"> </w:t>
      </w:r>
      <w:r>
        <w:t>проб</w:t>
      </w:r>
      <w:r>
        <w:rPr>
          <w:spacing w:val="1"/>
        </w:rPr>
        <w:t xml:space="preserve"> </w:t>
      </w:r>
      <w:r>
        <w:t>атмосферного воздуха,</w:t>
      </w:r>
      <w:r>
        <w:rPr>
          <w:spacing w:val="2"/>
        </w:rPr>
        <w:t xml:space="preserve"> </w:t>
      </w:r>
      <w:r>
        <w:t>из</w:t>
      </w:r>
      <w:r>
        <w:rPr>
          <w:spacing w:val="1"/>
        </w:rPr>
        <w:t xml:space="preserve"> </w:t>
      </w:r>
      <w:r>
        <w:t>них</w:t>
      </w:r>
      <w:r>
        <w:rPr>
          <w:spacing w:val="2"/>
        </w:rPr>
        <w:t xml:space="preserve"> </w:t>
      </w:r>
      <w:r>
        <w:t>не соответствующих</w:t>
      </w:r>
      <w:r>
        <w:rPr>
          <w:spacing w:val="2"/>
        </w:rPr>
        <w:t xml:space="preserve"> </w:t>
      </w:r>
      <w:r>
        <w:t>гигиеническим</w:t>
      </w:r>
      <w:r>
        <w:rPr>
          <w:spacing w:val="-1"/>
        </w:rPr>
        <w:t xml:space="preserve"> </w:t>
      </w:r>
      <w:r>
        <w:t>нормативам</w:t>
      </w:r>
      <w:r>
        <w:rPr>
          <w:spacing w:val="-1"/>
        </w:rPr>
        <w:t xml:space="preserve"> </w:t>
      </w:r>
      <w:r>
        <w:t>44</w:t>
      </w:r>
      <w:r>
        <w:rPr>
          <w:spacing w:val="1"/>
        </w:rPr>
        <w:t xml:space="preserve"> </w:t>
      </w:r>
      <w:r>
        <w:t>(1,32</w:t>
      </w:r>
    </w:p>
    <w:p w:rsidR="00785C29" w:rsidRDefault="00785C29" w:rsidP="00785C29">
      <w:pPr>
        <w:pStyle w:val="a3"/>
        <w:tabs>
          <w:tab w:val="left" w:pos="1276"/>
        </w:tabs>
        <w:spacing w:line="276" w:lineRule="auto"/>
        <w:ind w:right="-1"/>
      </w:pPr>
      <w:r>
        <w:t>%); в 2021 году - 3547 проб, из них не соответствуют гигиеническим нормативам - 17</w:t>
      </w:r>
      <w:r>
        <w:rPr>
          <w:spacing w:val="1"/>
        </w:rPr>
        <w:t xml:space="preserve"> </w:t>
      </w:r>
      <w:r>
        <w:t>проб</w:t>
      </w:r>
      <w:r>
        <w:rPr>
          <w:spacing w:val="1"/>
        </w:rPr>
        <w:t xml:space="preserve"> </w:t>
      </w:r>
      <w:r>
        <w:t>(0,48%);</w:t>
      </w:r>
      <w:r>
        <w:rPr>
          <w:spacing w:val="1"/>
        </w:rPr>
        <w:t xml:space="preserve"> </w:t>
      </w:r>
      <w:r>
        <w:t>в</w:t>
      </w:r>
      <w:r>
        <w:rPr>
          <w:spacing w:val="1"/>
        </w:rPr>
        <w:t xml:space="preserve"> </w:t>
      </w:r>
      <w:r>
        <w:t>2020</w:t>
      </w:r>
      <w:r>
        <w:rPr>
          <w:spacing w:val="1"/>
        </w:rPr>
        <w:t xml:space="preserve"> </w:t>
      </w:r>
      <w:r>
        <w:t>году</w:t>
      </w:r>
      <w:r>
        <w:rPr>
          <w:spacing w:val="1"/>
        </w:rPr>
        <w:t xml:space="preserve"> </w:t>
      </w:r>
      <w:r>
        <w:t>-</w:t>
      </w:r>
      <w:r>
        <w:rPr>
          <w:spacing w:val="1"/>
        </w:rPr>
        <w:t xml:space="preserve"> </w:t>
      </w:r>
      <w:r>
        <w:t>3558</w:t>
      </w:r>
      <w:r>
        <w:rPr>
          <w:spacing w:val="1"/>
        </w:rPr>
        <w:t xml:space="preserve"> </w:t>
      </w:r>
      <w:r>
        <w:t>проб,</w:t>
      </w:r>
      <w:r>
        <w:rPr>
          <w:spacing w:val="1"/>
        </w:rPr>
        <w:t xml:space="preserve"> </w:t>
      </w:r>
      <w:r>
        <w:t>из</w:t>
      </w:r>
      <w:r>
        <w:rPr>
          <w:spacing w:val="1"/>
        </w:rPr>
        <w:t xml:space="preserve"> </w:t>
      </w:r>
      <w:r>
        <w:t>них</w:t>
      </w:r>
      <w:r>
        <w:rPr>
          <w:spacing w:val="1"/>
        </w:rPr>
        <w:t xml:space="preserve"> </w:t>
      </w:r>
      <w:r>
        <w:t>не</w:t>
      </w:r>
      <w:r>
        <w:rPr>
          <w:spacing w:val="1"/>
        </w:rPr>
        <w:t xml:space="preserve"> </w:t>
      </w:r>
      <w:r>
        <w:t>соответствуют</w:t>
      </w:r>
      <w:r>
        <w:rPr>
          <w:spacing w:val="1"/>
        </w:rPr>
        <w:t xml:space="preserve"> </w:t>
      </w:r>
      <w:r>
        <w:t>гигиеническим</w:t>
      </w:r>
      <w:r>
        <w:rPr>
          <w:spacing w:val="1"/>
        </w:rPr>
        <w:t xml:space="preserve"> </w:t>
      </w:r>
      <w:r>
        <w:t>нормативам</w:t>
      </w:r>
      <w:r>
        <w:rPr>
          <w:spacing w:val="-1"/>
        </w:rPr>
        <w:t xml:space="preserve"> </w:t>
      </w:r>
      <w:r>
        <w:t>-</w:t>
      </w:r>
      <w:r>
        <w:rPr>
          <w:spacing w:val="-1"/>
        </w:rPr>
        <w:t xml:space="preserve"> </w:t>
      </w:r>
      <w:r>
        <w:t>35 проб (0,98 %).</w:t>
      </w:r>
    </w:p>
    <w:p w:rsidR="00785C29" w:rsidRDefault="00785C29" w:rsidP="00785C29">
      <w:pPr>
        <w:pStyle w:val="a3"/>
        <w:tabs>
          <w:tab w:val="left" w:pos="1276"/>
        </w:tabs>
        <w:spacing w:line="276" w:lineRule="auto"/>
        <w:ind w:right="-1" w:firstLine="566"/>
      </w:pPr>
      <w:r>
        <w:t>Результаты лабораторных исследований атмосферного воздуха, проведенных на</w:t>
      </w:r>
      <w:r>
        <w:rPr>
          <w:spacing w:val="1"/>
        </w:rPr>
        <w:t xml:space="preserve"> </w:t>
      </w:r>
      <w:r>
        <w:t>территории</w:t>
      </w:r>
      <w:r>
        <w:rPr>
          <w:spacing w:val="1"/>
        </w:rPr>
        <w:t xml:space="preserve"> </w:t>
      </w:r>
      <w:r>
        <w:t>республики</w:t>
      </w:r>
      <w:r>
        <w:rPr>
          <w:spacing w:val="1"/>
        </w:rPr>
        <w:t xml:space="preserve"> </w:t>
      </w:r>
      <w:r>
        <w:t>Дагестан,</w:t>
      </w:r>
      <w:r>
        <w:rPr>
          <w:spacing w:val="1"/>
        </w:rPr>
        <w:t xml:space="preserve"> </w:t>
      </w:r>
      <w:r>
        <w:t>свидетельствуют,</w:t>
      </w:r>
      <w:r>
        <w:rPr>
          <w:spacing w:val="1"/>
        </w:rPr>
        <w:t xml:space="preserve"> </w:t>
      </w:r>
      <w:r>
        <w:t>что</w:t>
      </w:r>
      <w:r>
        <w:rPr>
          <w:spacing w:val="1"/>
        </w:rPr>
        <w:t xml:space="preserve"> </w:t>
      </w:r>
      <w:r>
        <w:t>доля</w:t>
      </w:r>
      <w:r>
        <w:rPr>
          <w:spacing w:val="1"/>
        </w:rPr>
        <w:t xml:space="preserve"> </w:t>
      </w:r>
      <w:r>
        <w:t>проб</w:t>
      </w:r>
      <w:r>
        <w:rPr>
          <w:spacing w:val="1"/>
        </w:rPr>
        <w:t xml:space="preserve"> </w:t>
      </w:r>
      <w:r>
        <w:t>атмосферного</w:t>
      </w:r>
      <w:r>
        <w:rPr>
          <w:spacing w:val="1"/>
        </w:rPr>
        <w:t xml:space="preserve"> </w:t>
      </w:r>
      <w:r>
        <w:t>воздуха, содержащих химические примеси, превышающие гигиенический нормативов в</w:t>
      </w:r>
      <w:r>
        <w:rPr>
          <w:spacing w:val="-57"/>
        </w:rPr>
        <w:t xml:space="preserve"> </w:t>
      </w:r>
      <w:r>
        <w:t>2022 году увеличилась на 0,84%, по сравнению с 2021 годом и 0,34% по сравнению с</w:t>
      </w:r>
      <w:r>
        <w:rPr>
          <w:spacing w:val="1"/>
        </w:rPr>
        <w:t xml:space="preserve"> </w:t>
      </w:r>
      <w:r>
        <w:t>2020</w:t>
      </w:r>
      <w:r>
        <w:rPr>
          <w:spacing w:val="-1"/>
        </w:rPr>
        <w:t xml:space="preserve"> </w:t>
      </w:r>
      <w:r>
        <w:t>годом</w:t>
      </w:r>
      <w:r>
        <w:rPr>
          <w:spacing w:val="-1"/>
        </w:rPr>
        <w:t xml:space="preserve"> </w:t>
      </w:r>
      <w:r>
        <w:t>(рис. 16).</w:t>
      </w:r>
    </w:p>
    <w:p w:rsidR="00785C29" w:rsidRDefault="00785C29" w:rsidP="00785C29">
      <w:pPr>
        <w:tabs>
          <w:tab w:val="left" w:pos="1276"/>
        </w:tabs>
        <w:spacing w:line="276" w:lineRule="auto"/>
        <w:ind w:right="-1"/>
        <w:sectPr w:rsidR="00785C29" w:rsidSect="00785C29">
          <w:pgSz w:w="11910" w:h="16840"/>
          <w:pgMar w:top="1320" w:right="711" w:bottom="1460" w:left="740" w:header="969" w:footer="1206" w:gutter="0"/>
          <w:cols w:space="720"/>
        </w:sectPr>
      </w:pPr>
    </w:p>
    <w:p w:rsidR="00785C29" w:rsidRDefault="00785C29" w:rsidP="00785C29">
      <w:pPr>
        <w:pStyle w:val="a3"/>
        <w:tabs>
          <w:tab w:val="left" w:pos="1276"/>
        </w:tabs>
        <w:ind w:left="0" w:right="-1"/>
        <w:jc w:val="left"/>
        <w:rPr>
          <w:sz w:val="20"/>
        </w:rPr>
      </w:pPr>
    </w:p>
    <w:p w:rsidR="00785C29" w:rsidRDefault="00785C29" w:rsidP="00785C29">
      <w:pPr>
        <w:pStyle w:val="a3"/>
        <w:tabs>
          <w:tab w:val="left" w:pos="1276"/>
        </w:tabs>
        <w:spacing w:before="2"/>
        <w:ind w:left="0" w:right="-1"/>
        <w:jc w:val="left"/>
        <w:rPr>
          <w:sz w:val="21"/>
        </w:rPr>
      </w:pPr>
    </w:p>
    <w:p w:rsidR="00785C29" w:rsidRDefault="00785C29" w:rsidP="00785C29">
      <w:pPr>
        <w:tabs>
          <w:tab w:val="left" w:pos="1276"/>
        </w:tabs>
        <w:ind w:left="1253" w:right="-1"/>
        <w:rPr>
          <w:rFonts w:ascii="Calibri"/>
          <w:sz w:val="19"/>
        </w:rPr>
      </w:pPr>
      <w:r>
        <w:rPr>
          <w:noProof/>
          <w:lang w:eastAsia="ru-RU"/>
        </w:rPr>
        <mc:AlternateContent>
          <mc:Choice Requires="wpg">
            <w:drawing>
              <wp:anchor distT="0" distB="0" distL="114300" distR="114300" simplePos="0" relativeHeight="251667456" behindDoc="0" locked="0" layoutInCell="1" allowOverlap="1">
                <wp:simplePos x="0" y="0"/>
                <wp:positionH relativeFrom="page">
                  <wp:posOffset>1568450</wp:posOffset>
                </wp:positionH>
                <wp:positionV relativeFrom="paragraph">
                  <wp:posOffset>40640</wp:posOffset>
                </wp:positionV>
                <wp:extent cx="4867910" cy="1205865"/>
                <wp:effectExtent l="6350" t="0" r="2540" b="5715"/>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7910" cy="1205865"/>
                          <a:chOff x="2470" y="64"/>
                          <a:chExt cx="7666" cy="1899"/>
                        </a:xfrm>
                      </wpg:grpSpPr>
                      <wps:wsp>
                        <wps:cNvPr id="4" name="AutoShape 59"/>
                        <wps:cNvSpPr>
                          <a:spLocks/>
                        </wps:cNvSpPr>
                        <wps:spPr bwMode="auto">
                          <a:xfrm>
                            <a:off x="2469" y="111"/>
                            <a:ext cx="7659" cy="1852"/>
                          </a:xfrm>
                          <a:custGeom>
                            <a:avLst/>
                            <a:gdLst>
                              <a:gd name="T0" fmla="+- 0 2530 2470"/>
                              <a:gd name="T1" fmla="*/ T0 w 7659"/>
                              <a:gd name="T2" fmla="+- 0 1649 111"/>
                              <a:gd name="T3" fmla="*/ 1649 h 1852"/>
                              <a:gd name="T4" fmla="+- 0 10128 2470"/>
                              <a:gd name="T5" fmla="*/ T4 w 7659"/>
                              <a:gd name="T6" fmla="+- 0 1649 111"/>
                              <a:gd name="T7" fmla="*/ 1649 h 1852"/>
                              <a:gd name="T8" fmla="+- 0 2530 2470"/>
                              <a:gd name="T9" fmla="*/ T8 w 7659"/>
                              <a:gd name="T10" fmla="+- 0 1395 111"/>
                              <a:gd name="T11" fmla="*/ 1395 h 1852"/>
                              <a:gd name="T12" fmla="+- 0 10128 2470"/>
                              <a:gd name="T13" fmla="*/ T12 w 7659"/>
                              <a:gd name="T14" fmla="+- 0 1395 111"/>
                              <a:gd name="T15" fmla="*/ 1395 h 1852"/>
                              <a:gd name="T16" fmla="+- 0 2530 2470"/>
                              <a:gd name="T17" fmla="*/ T16 w 7659"/>
                              <a:gd name="T18" fmla="+- 0 1141 111"/>
                              <a:gd name="T19" fmla="*/ 1141 h 1852"/>
                              <a:gd name="T20" fmla="+- 0 10128 2470"/>
                              <a:gd name="T21" fmla="*/ T20 w 7659"/>
                              <a:gd name="T22" fmla="+- 0 1141 111"/>
                              <a:gd name="T23" fmla="*/ 1141 h 1852"/>
                              <a:gd name="T24" fmla="+- 0 2530 2470"/>
                              <a:gd name="T25" fmla="*/ T24 w 7659"/>
                              <a:gd name="T26" fmla="+- 0 888 111"/>
                              <a:gd name="T27" fmla="*/ 888 h 1852"/>
                              <a:gd name="T28" fmla="+- 0 10128 2470"/>
                              <a:gd name="T29" fmla="*/ T28 w 7659"/>
                              <a:gd name="T30" fmla="+- 0 888 111"/>
                              <a:gd name="T31" fmla="*/ 888 h 1852"/>
                              <a:gd name="T32" fmla="+- 0 2530 2470"/>
                              <a:gd name="T33" fmla="*/ T32 w 7659"/>
                              <a:gd name="T34" fmla="+- 0 634 111"/>
                              <a:gd name="T35" fmla="*/ 634 h 1852"/>
                              <a:gd name="T36" fmla="+- 0 10128 2470"/>
                              <a:gd name="T37" fmla="*/ T36 w 7659"/>
                              <a:gd name="T38" fmla="+- 0 634 111"/>
                              <a:gd name="T39" fmla="*/ 634 h 1852"/>
                              <a:gd name="T40" fmla="+- 0 2530 2470"/>
                              <a:gd name="T41" fmla="*/ T40 w 7659"/>
                              <a:gd name="T42" fmla="+- 0 365 111"/>
                              <a:gd name="T43" fmla="*/ 365 h 1852"/>
                              <a:gd name="T44" fmla="+- 0 10128 2470"/>
                              <a:gd name="T45" fmla="*/ T44 w 7659"/>
                              <a:gd name="T46" fmla="+- 0 365 111"/>
                              <a:gd name="T47" fmla="*/ 365 h 1852"/>
                              <a:gd name="T48" fmla="+- 0 2530 2470"/>
                              <a:gd name="T49" fmla="*/ T48 w 7659"/>
                              <a:gd name="T50" fmla="+- 0 111 111"/>
                              <a:gd name="T51" fmla="*/ 111 h 1852"/>
                              <a:gd name="T52" fmla="+- 0 10128 2470"/>
                              <a:gd name="T53" fmla="*/ T52 w 7659"/>
                              <a:gd name="T54" fmla="+- 0 111 111"/>
                              <a:gd name="T55" fmla="*/ 111 h 1852"/>
                              <a:gd name="T56" fmla="+- 0 2530 2470"/>
                              <a:gd name="T57" fmla="*/ T56 w 7659"/>
                              <a:gd name="T58" fmla="+- 0 1903 111"/>
                              <a:gd name="T59" fmla="*/ 1903 h 1852"/>
                              <a:gd name="T60" fmla="+- 0 2530 2470"/>
                              <a:gd name="T61" fmla="*/ T60 w 7659"/>
                              <a:gd name="T62" fmla="+- 0 111 111"/>
                              <a:gd name="T63" fmla="*/ 111 h 1852"/>
                              <a:gd name="T64" fmla="+- 0 2470 2470"/>
                              <a:gd name="T65" fmla="*/ T64 w 7659"/>
                              <a:gd name="T66" fmla="+- 0 1903 111"/>
                              <a:gd name="T67" fmla="*/ 1903 h 1852"/>
                              <a:gd name="T68" fmla="+- 0 2530 2470"/>
                              <a:gd name="T69" fmla="*/ T68 w 7659"/>
                              <a:gd name="T70" fmla="+- 0 1903 111"/>
                              <a:gd name="T71" fmla="*/ 1903 h 1852"/>
                              <a:gd name="T72" fmla="+- 0 2470 2470"/>
                              <a:gd name="T73" fmla="*/ T72 w 7659"/>
                              <a:gd name="T74" fmla="+- 0 1649 111"/>
                              <a:gd name="T75" fmla="*/ 1649 h 1852"/>
                              <a:gd name="T76" fmla="+- 0 2530 2470"/>
                              <a:gd name="T77" fmla="*/ T76 w 7659"/>
                              <a:gd name="T78" fmla="+- 0 1649 111"/>
                              <a:gd name="T79" fmla="*/ 1649 h 1852"/>
                              <a:gd name="T80" fmla="+- 0 2470 2470"/>
                              <a:gd name="T81" fmla="*/ T80 w 7659"/>
                              <a:gd name="T82" fmla="+- 0 1395 111"/>
                              <a:gd name="T83" fmla="*/ 1395 h 1852"/>
                              <a:gd name="T84" fmla="+- 0 2530 2470"/>
                              <a:gd name="T85" fmla="*/ T84 w 7659"/>
                              <a:gd name="T86" fmla="+- 0 1395 111"/>
                              <a:gd name="T87" fmla="*/ 1395 h 1852"/>
                              <a:gd name="T88" fmla="+- 0 2470 2470"/>
                              <a:gd name="T89" fmla="*/ T88 w 7659"/>
                              <a:gd name="T90" fmla="+- 0 1141 111"/>
                              <a:gd name="T91" fmla="*/ 1141 h 1852"/>
                              <a:gd name="T92" fmla="+- 0 2530 2470"/>
                              <a:gd name="T93" fmla="*/ T92 w 7659"/>
                              <a:gd name="T94" fmla="+- 0 1141 111"/>
                              <a:gd name="T95" fmla="*/ 1141 h 1852"/>
                              <a:gd name="T96" fmla="+- 0 2470 2470"/>
                              <a:gd name="T97" fmla="*/ T96 w 7659"/>
                              <a:gd name="T98" fmla="+- 0 888 111"/>
                              <a:gd name="T99" fmla="*/ 888 h 1852"/>
                              <a:gd name="T100" fmla="+- 0 2530 2470"/>
                              <a:gd name="T101" fmla="*/ T100 w 7659"/>
                              <a:gd name="T102" fmla="+- 0 888 111"/>
                              <a:gd name="T103" fmla="*/ 888 h 1852"/>
                              <a:gd name="T104" fmla="+- 0 2470 2470"/>
                              <a:gd name="T105" fmla="*/ T104 w 7659"/>
                              <a:gd name="T106" fmla="+- 0 634 111"/>
                              <a:gd name="T107" fmla="*/ 634 h 1852"/>
                              <a:gd name="T108" fmla="+- 0 2530 2470"/>
                              <a:gd name="T109" fmla="*/ T108 w 7659"/>
                              <a:gd name="T110" fmla="+- 0 634 111"/>
                              <a:gd name="T111" fmla="*/ 634 h 1852"/>
                              <a:gd name="T112" fmla="+- 0 2470 2470"/>
                              <a:gd name="T113" fmla="*/ T112 w 7659"/>
                              <a:gd name="T114" fmla="+- 0 365 111"/>
                              <a:gd name="T115" fmla="*/ 365 h 1852"/>
                              <a:gd name="T116" fmla="+- 0 2530 2470"/>
                              <a:gd name="T117" fmla="*/ T116 w 7659"/>
                              <a:gd name="T118" fmla="+- 0 365 111"/>
                              <a:gd name="T119" fmla="*/ 365 h 1852"/>
                              <a:gd name="T120" fmla="+- 0 2470 2470"/>
                              <a:gd name="T121" fmla="*/ T120 w 7659"/>
                              <a:gd name="T122" fmla="+- 0 111 111"/>
                              <a:gd name="T123" fmla="*/ 111 h 1852"/>
                              <a:gd name="T124" fmla="+- 0 2530 2470"/>
                              <a:gd name="T125" fmla="*/ T124 w 7659"/>
                              <a:gd name="T126" fmla="+- 0 111 111"/>
                              <a:gd name="T127" fmla="*/ 111 h 1852"/>
                              <a:gd name="T128" fmla="+- 0 2530 2470"/>
                              <a:gd name="T129" fmla="*/ T128 w 7659"/>
                              <a:gd name="T130" fmla="+- 0 1903 111"/>
                              <a:gd name="T131" fmla="*/ 1903 h 1852"/>
                              <a:gd name="T132" fmla="+- 0 10128 2470"/>
                              <a:gd name="T133" fmla="*/ T132 w 7659"/>
                              <a:gd name="T134" fmla="+- 0 1903 111"/>
                              <a:gd name="T135" fmla="*/ 1903 h 1852"/>
                              <a:gd name="T136" fmla="+- 0 2530 2470"/>
                              <a:gd name="T137" fmla="*/ T136 w 7659"/>
                              <a:gd name="T138" fmla="+- 0 1903 111"/>
                              <a:gd name="T139" fmla="*/ 1903 h 1852"/>
                              <a:gd name="T140" fmla="+- 0 2530 2470"/>
                              <a:gd name="T141" fmla="*/ T140 w 7659"/>
                              <a:gd name="T142" fmla="+- 0 1962 111"/>
                              <a:gd name="T143" fmla="*/ 1962 h 1852"/>
                              <a:gd name="T144" fmla="+- 0 5062 2470"/>
                              <a:gd name="T145" fmla="*/ T144 w 7659"/>
                              <a:gd name="T146" fmla="+- 0 1903 111"/>
                              <a:gd name="T147" fmla="*/ 1903 h 1852"/>
                              <a:gd name="T148" fmla="+- 0 5062 2470"/>
                              <a:gd name="T149" fmla="*/ T148 w 7659"/>
                              <a:gd name="T150" fmla="+- 0 1962 111"/>
                              <a:gd name="T151" fmla="*/ 1962 h 1852"/>
                              <a:gd name="T152" fmla="+- 0 7595 2470"/>
                              <a:gd name="T153" fmla="*/ T152 w 7659"/>
                              <a:gd name="T154" fmla="+- 0 1903 111"/>
                              <a:gd name="T155" fmla="*/ 1903 h 1852"/>
                              <a:gd name="T156" fmla="+- 0 7595 2470"/>
                              <a:gd name="T157" fmla="*/ T156 w 7659"/>
                              <a:gd name="T158" fmla="+- 0 1962 111"/>
                              <a:gd name="T159" fmla="*/ 1962 h 1852"/>
                              <a:gd name="T160" fmla="+- 0 10128 2470"/>
                              <a:gd name="T161" fmla="*/ T160 w 7659"/>
                              <a:gd name="T162" fmla="+- 0 1903 111"/>
                              <a:gd name="T163" fmla="*/ 1903 h 1852"/>
                              <a:gd name="T164" fmla="+- 0 10128 2470"/>
                              <a:gd name="T165" fmla="*/ T164 w 7659"/>
                              <a:gd name="T166" fmla="+- 0 1962 111"/>
                              <a:gd name="T167" fmla="*/ 1962 h 18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7659" h="1852">
                                <a:moveTo>
                                  <a:pt x="60" y="1538"/>
                                </a:moveTo>
                                <a:lnTo>
                                  <a:pt x="7658" y="1538"/>
                                </a:lnTo>
                                <a:moveTo>
                                  <a:pt x="60" y="1284"/>
                                </a:moveTo>
                                <a:lnTo>
                                  <a:pt x="7658" y="1284"/>
                                </a:lnTo>
                                <a:moveTo>
                                  <a:pt x="60" y="1030"/>
                                </a:moveTo>
                                <a:lnTo>
                                  <a:pt x="7658" y="1030"/>
                                </a:lnTo>
                                <a:moveTo>
                                  <a:pt x="60" y="777"/>
                                </a:moveTo>
                                <a:lnTo>
                                  <a:pt x="7658" y="777"/>
                                </a:lnTo>
                                <a:moveTo>
                                  <a:pt x="60" y="523"/>
                                </a:moveTo>
                                <a:lnTo>
                                  <a:pt x="7658" y="523"/>
                                </a:lnTo>
                                <a:moveTo>
                                  <a:pt x="60" y="254"/>
                                </a:moveTo>
                                <a:lnTo>
                                  <a:pt x="7658" y="254"/>
                                </a:lnTo>
                                <a:moveTo>
                                  <a:pt x="60" y="0"/>
                                </a:moveTo>
                                <a:lnTo>
                                  <a:pt x="7658" y="0"/>
                                </a:lnTo>
                                <a:moveTo>
                                  <a:pt x="60" y="1792"/>
                                </a:moveTo>
                                <a:lnTo>
                                  <a:pt x="60" y="0"/>
                                </a:lnTo>
                                <a:moveTo>
                                  <a:pt x="0" y="1792"/>
                                </a:moveTo>
                                <a:lnTo>
                                  <a:pt x="60" y="1792"/>
                                </a:lnTo>
                                <a:moveTo>
                                  <a:pt x="0" y="1538"/>
                                </a:moveTo>
                                <a:lnTo>
                                  <a:pt x="60" y="1538"/>
                                </a:lnTo>
                                <a:moveTo>
                                  <a:pt x="0" y="1284"/>
                                </a:moveTo>
                                <a:lnTo>
                                  <a:pt x="60" y="1284"/>
                                </a:lnTo>
                                <a:moveTo>
                                  <a:pt x="0" y="1030"/>
                                </a:moveTo>
                                <a:lnTo>
                                  <a:pt x="60" y="1030"/>
                                </a:lnTo>
                                <a:moveTo>
                                  <a:pt x="0" y="777"/>
                                </a:moveTo>
                                <a:lnTo>
                                  <a:pt x="60" y="777"/>
                                </a:lnTo>
                                <a:moveTo>
                                  <a:pt x="0" y="523"/>
                                </a:moveTo>
                                <a:lnTo>
                                  <a:pt x="60" y="523"/>
                                </a:lnTo>
                                <a:moveTo>
                                  <a:pt x="0" y="254"/>
                                </a:moveTo>
                                <a:lnTo>
                                  <a:pt x="60" y="254"/>
                                </a:lnTo>
                                <a:moveTo>
                                  <a:pt x="0" y="0"/>
                                </a:moveTo>
                                <a:lnTo>
                                  <a:pt x="60" y="0"/>
                                </a:lnTo>
                                <a:moveTo>
                                  <a:pt x="60" y="1792"/>
                                </a:moveTo>
                                <a:lnTo>
                                  <a:pt x="7658" y="1792"/>
                                </a:lnTo>
                                <a:moveTo>
                                  <a:pt x="60" y="1792"/>
                                </a:moveTo>
                                <a:lnTo>
                                  <a:pt x="60" y="1851"/>
                                </a:lnTo>
                                <a:moveTo>
                                  <a:pt x="2592" y="1792"/>
                                </a:moveTo>
                                <a:lnTo>
                                  <a:pt x="2592" y="1851"/>
                                </a:lnTo>
                                <a:moveTo>
                                  <a:pt x="5125" y="1792"/>
                                </a:moveTo>
                                <a:lnTo>
                                  <a:pt x="5125" y="1851"/>
                                </a:lnTo>
                                <a:moveTo>
                                  <a:pt x="7658" y="1792"/>
                                </a:moveTo>
                                <a:lnTo>
                                  <a:pt x="7658" y="1851"/>
                                </a:lnTo>
                              </a:path>
                            </a:pathLst>
                          </a:custGeom>
                          <a:noFill/>
                          <a:ln w="9499">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60"/>
                        <wps:cNvSpPr>
                          <a:spLocks/>
                        </wps:cNvSpPr>
                        <wps:spPr bwMode="auto">
                          <a:xfrm>
                            <a:off x="3788" y="215"/>
                            <a:ext cx="5066" cy="1075"/>
                          </a:xfrm>
                          <a:custGeom>
                            <a:avLst/>
                            <a:gdLst>
                              <a:gd name="T0" fmla="+- 0 3789 3789"/>
                              <a:gd name="T1" fmla="*/ T0 w 5066"/>
                              <a:gd name="T2" fmla="+- 0 649 216"/>
                              <a:gd name="T3" fmla="*/ 649 h 1075"/>
                              <a:gd name="T4" fmla="+- 0 6321 3789"/>
                              <a:gd name="T5" fmla="*/ T4 w 5066"/>
                              <a:gd name="T6" fmla="+- 0 1291 216"/>
                              <a:gd name="T7" fmla="*/ 1291 h 1075"/>
                              <a:gd name="T8" fmla="+- 0 8854 3789"/>
                              <a:gd name="T9" fmla="*/ T8 w 5066"/>
                              <a:gd name="T10" fmla="+- 0 216 216"/>
                              <a:gd name="T11" fmla="*/ 216 h 1075"/>
                            </a:gdLst>
                            <a:ahLst/>
                            <a:cxnLst>
                              <a:cxn ang="0">
                                <a:pos x="T1" y="T3"/>
                              </a:cxn>
                              <a:cxn ang="0">
                                <a:pos x="T5" y="T7"/>
                              </a:cxn>
                              <a:cxn ang="0">
                                <a:pos x="T9" y="T11"/>
                              </a:cxn>
                            </a:cxnLst>
                            <a:rect l="0" t="0" r="r" b="b"/>
                            <a:pathLst>
                              <a:path w="5066" h="1075">
                                <a:moveTo>
                                  <a:pt x="0" y="433"/>
                                </a:moveTo>
                                <a:lnTo>
                                  <a:pt x="2532" y="1075"/>
                                </a:lnTo>
                                <a:lnTo>
                                  <a:pt x="5065" y="0"/>
                                </a:lnTo>
                              </a:path>
                            </a:pathLst>
                          </a:custGeom>
                          <a:noFill/>
                          <a:ln w="28447">
                            <a:solidFill>
                              <a:srgbClr val="497D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 name="Picture 6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3705" y="566"/>
                            <a:ext cx="165"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6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6238" y="1208"/>
                            <a:ext cx="165"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6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8771" y="133"/>
                            <a:ext cx="165"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Text Box 64"/>
                        <wps:cNvSpPr txBox="1">
                          <a:spLocks noChangeArrowheads="1"/>
                        </wps:cNvSpPr>
                        <wps:spPr bwMode="auto">
                          <a:xfrm>
                            <a:off x="8702" y="64"/>
                            <a:ext cx="376"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6" w:lineRule="exact"/>
                                <w:rPr>
                                  <w:rFonts w:ascii="Calibri"/>
                                  <w:sz w:val="19"/>
                                </w:rPr>
                              </w:pPr>
                              <w:r>
                                <w:rPr>
                                  <w:rFonts w:ascii="Calibri"/>
                                  <w:w w:val="105"/>
                                  <w:sz w:val="19"/>
                                </w:rPr>
                                <w:t>1,32</w:t>
                              </w:r>
                            </w:p>
                          </w:txbxContent>
                        </wps:txbx>
                        <wps:bodyPr rot="0" vert="horz" wrap="square" lIns="0" tIns="0" rIns="0" bIns="0" anchor="t" anchorCtr="0" upright="1">
                          <a:noAutofit/>
                        </wps:bodyPr>
                      </wps:wsp>
                      <wps:wsp>
                        <wps:cNvPr id="16" name="Text Box 65"/>
                        <wps:cNvSpPr txBox="1">
                          <a:spLocks noChangeArrowheads="1"/>
                        </wps:cNvSpPr>
                        <wps:spPr bwMode="auto">
                          <a:xfrm>
                            <a:off x="3622" y="302"/>
                            <a:ext cx="376"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6" w:lineRule="exact"/>
                                <w:rPr>
                                  <w:rFonts w:ascii="Calibri"/>
                                  <w:sz w:val="19"/>
                                </w:rPr>
                              </w:pPr>
                              <w:r>
                                <w:rPr>
                                  <w:rFonts w:ascii="Calibri"/>
                                  <w:w w:val="105"/>
                                  <w:sz w:val="19"/>
                                </w:rPr>
                                <w:t>0,98</w:t>
                              </w:r>
                            </w:p>
                          </w:txbxContent>
                        </wps:txbx>
                        <wps:bodyPr rot="0" vert="horz" wrap="square" lIns="0" tIns="0" rIns="0" bIns="0" anchor="t" anchorCtr="0" upright="1">
                          <a:noAutofit/>
                        </wps:bodyPr>
                      </wps:wsp>
                      <wps:wsp>
                        <wps:cNvPr id="18" name="Text Box 66"/>
                        <wps:cNvSpPr txBox="1">
                          <a:spLocks noChangeArrowheads="1"/>
                        </wps:cNvSpPr>
                        <wps:spPr bwMode="auto">
                          <a:xfrm>
                            <a:off x="6162" y="946"/>
                            <a:ext cx="375"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09B" w:rsidRDefault="00B3409B" w:rsidP="00785C29">
                              <w:pPr>
                                <w:spacing w:line="196" w:lineRule="exact"/>
                                <w:rPr>
                                  <w:rFonts w:ascii="Calibri"/>
                                  <w:sz w:val="19"/>
                                </w:rPr>
                              </w:pPr>
                              <w:r>
                                <w:rPr>
                                  <w:rFonts w:ascii="Calibri"/>
                                  <w:w w:val="105"/>
                                  <w:sz w:val="19"/>
                                </w:rPr>
                                <w:t>0,48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 o:spid="_x0000_s1160" style="position:absolute;left:0;text-align:left;margin-left:123.5pt;margin-top:3.2pt;width:383.3pt;height:94.95pt;z-index:251667456;mso-position-horizontal-relative:page;mso-position-vertical-relative:text" coordorigin="2470,64" coordsize="7666,1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">
                <v:shape id="AutoShape 59" o:spid="_x0000_s1161" style="position:absolute;left:2469;top:111;width:7659;height:1852;visibility:visible;mso-wrap-style:square;v-text-anchor:top" coordsize="7659,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" path="m60,1538r7598,m60,1284r7598,m60,1030r7598,m60,777r7598,m60,523r7598,m60,254r7598,m60,l7658,m60,1792l60,m,1792r60,m,1538r60,m,1284r60,m,1030r60,m,777r60,m,523r60,m,254r60,m,l60,t,1792l7658,1792t-7598,l60,1851t2532,-59l2592,1851t2533,-59l5125,1851t2533,-59l7658,1851e" filled="f" strokecolor="#858585" strokeweight=".26386mm">
                  <v:path arrowok="t" o:connecttype="custom" o:connectlocs="60,1649;7658,1649;60,1395;7658,1395;60,1141;7658,1141;60,888;7658,888;60,634;7658,634;60,365;7658,365;60,111;7658,111;60,1903;60,111;0,1903;60,1903;0,1649;60,1649;0,1395;60,1395;0,1141;60,1141;0,888;60,888;0,634;60,634;0,365;60,365;0,111;60,111;60,1903;7658,1903;60,1903;60,1962;2592,1903;2592,1962;5125,1903;5125,1962;7658,1903;7658,1962" o:connectangles="0,0,0,0,0,0,0,0,0,0,0,0,0,0,0,0,0,0,0,0,0,0,0,0,0,0,0,0,0,0,0,0,0,0,0,0,0,0,0,0,0,0"/>
                </v:shape>
                <v:shape id="Freeform 60" o:spid="_x0000_s1162" style="position:absolute;left:3788;top:215;width:5066;height:1075;visibility:visible;mso-wrap-style:square;v-text-anchor:top" coordsize="5066,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" path="m,433r2532,642l5065,e" filled="f" strokecolor="#497dba" strokeweight=".79019mm">
                  <v:path arrowok="t" o:connecttype="custom" o:connectlocs="0,649;2532,1291;5065,216" o:connectangles="0,0,0"/>
                </v:shape>
                <v:shape id="Picture 61" o:spid="_x0000_s1163" type="#_x0000_t75" style="position:absolute;left:3705;top:566;width:165;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">
                  <v:imagedata r:id="rId39" o:title=""/>
                </v:shape>
                <v:shape id="Picture 62" o:spid="_x0000_s1164" type="#_x0000_t75" style="position:absolute;left:6238;top:1208;width:165;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">
                  <v:imagedata r:id="rId40" o:title=""/>
                </v:shape>
                <v:shape id="Picture 63" o:spid="_x0000_s1165" type="#_x0000_t75" style="position:absolute;left:8771;top:133;width:165;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">
                  <v:imagedata r:id="rId39" o:title=""/>
                </v:shape>
                <v:shape id="Text Box 64" o:spid="_x0000_s1166" type="#_x0000_t202" style="position:absolute;left:8702;top:64;width:376;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B3409B" w:rsidRDefault="00B3409B" w:rsidP="00785C29">
                        <w:pPr>
                          <w:spacing w:line="196" w:lineRule="exact"/>
                          <w:rPr>
                            <w:rFonts w:ascii="Calibri"/>
                            <w:sz w:val="19"/>
                          </w:rPr>
                        </w:pPr>
                        <w:r>
                          <w:rPr>
                            <w:rFonts w:ascii="Calibri"/>
                            <w:w w:val="105"/>
                            <w:sz w:val="19"/>
                          </w:rPr>
                          <w:t>1,32</w:t>
                        </w:r>
                      </w:p>
                    </w:txbxContent>
                  </v:textbox>
                </v:shape>
                <v:shape id="Text Box 65" o:spid="_x0000_s1167" type="#_x0000_t202" style="position:absolute;left:3622;top:302;width:376;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rsidR="00B3409B" w:rsidRDefault="00B3409B" w:rsidP="00785C29">
                        <w:pPr>
                          <w:spacing w:line="196" w:lineRule="exact"/>
                          <w:rPr>
                            <w:rFonts w:ascii="Calibri"/>
                            <w:sz w:val="19"/>
                          </w:rPr>
                        </w:pPr>
                        <w:r>
                          <w:rPr>
                            <w:rFonts w:ascii="Calibri"/>
                            <w:w w:val="105"/>
                            <w:sz w:val="19"/>
                          </w:rPr>
                          <w:t>0,98</w:t>
                        </w:r>
                      </w:p>
                    </w:txbxContent>
                  </v:textbox>
                </v:shape>
                <v:shape id="Text Box 66" o:spid="_x0000_s1168" type="#_x0000_t202" style="position:absolute;left:6162;top:946;width:37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rsidR="00B3409B" w:rsidRDefault="00B3409B" w:rsidP="00785C29">
                        <w:pPr>
                          <w:spacing w:line="196" w:lineRule="exact"/>
                          <w:rPr>
                            <w:rFonts w:ascii="Calibri"/>
                            <w:sz w:val="19"/>
                          </w:rPr>
                        </w:pPr>
                        <w:r>
                          <w:rPr>
                            <w:rFonts w:ascii="Calibri"/>
                            <w:w w:val="105"/>
                            <w:sz w:val="19"/>
                          </w:rPr>
                          <w:t>0,48</w:t>
                        </w:r>
                      </w:p>
                    </w:txbxContent>
                  </v:textbox>
                </v:shape>
                <w10:wrap anchorx="page"/>
              </v:group>
            </w:pict>
          </mc:Fallback>
        </mc:AlternateContent>
      </w:r>
      <w:r>
        <w:rPr>
          <w:rFonts w:ascii="Calibri"/>
          <w:w w:val="105"/>
          <w:sz w:val="19"/>
        </w:rPr>
        <w:t>1,40</w:t>
      </w:r>
    </w:p>
    <w:p w:rsidR="00785C29" w:rsidRDefault="00785C29" w:rsidP="00785C29">
      <w:pPr>
        <w:tabs>
          <w:tab w:val="left" w:pos="1276"/>
        </w:tabs>
        <w:spacing w:before="26"/>
        <w:ind w:left="1253" w:right="-1"/>
        <w:rPr>
          <w:rFonts w:ascii="Calibri"/>
          <w:sz w:val="19"/>
        </w:rPr>
      </w:pPr>
      <w:r>
        <w:rPr>
          <w:rFonts w:ascii="Calibri"/>
          <w:w w:val="105"/>
          <w:sz w:val="19"/>
        </w:rPr>
        <w:t>1,20</w:t>
      </w:r>
    </w:p>
    <w:p w:rsidR="00785C29" w:rsidRDefault="00785C29" w:rsidP="00785C29">
      <w:pPr>
        <w:tabs>
          <w:tab w:val="left" w:pos="1276"/>
        </w:tabs>
        <w:spacing w:before="26"/>
        <w:ind w:left="1253" w:right="-1"/>
        <w:rPr>
          <w:rFonts w:ascii="Calibri"/>
          <w:sz w:val="19"/>
        </w:rPr>
      </w:pPr>
      <w:r>
        <w:rPr>
          <w:rFonts w:ascii="Calibri"/>
          <w:w w:val="105"/>
          <w:sz w:val="19"/>
        </w:rPr>
        <w:t>1,00</w:t>
      </w:r>
    </w:p>
    <w:p w:rsidR="00785C29" w:rsidRDefault="00785C29" w:rsidP="00785C29">
      <w:pPr>
        <w:tabs>
          <w:tab w:val="left" w:pos="1276"/>
        </w:tabs>
        <w:spacing w:before="25"/>
        <w:ind w:left="1253" w:right="-1"/>
        <w:rPr>
          <w:rFonts w:ascii="Calibri"/>
          <w:sz w:val="19"/>
        </w:rPr>
      </w:pPr>
      <w:r>
        <w:rPr>
          <w:rFonts w:ascii="Calibri"/>
          <w:w w:val="105"/>
          <w:sz w:val="19"/>
        </w:rPr>
        <w:t>0,80</w:t>
      </w:r>
    </w:p>
    <w:p w:rsidR="00785C29" w:rsidRDefault="00785C29" w:rsidP="00785C29">
      <w:pPr>
        <w:tabs>
          <w:tab w:val="left" w:pos="1276"/>
        </w:tabs>
        <w:spacing w:before="26"/>
        <w:ind w:left="1253" w:right="-1"/>
        <w:rPr>
          <w:rFonts w:ascii="Calibri"/>
          <w:sz w:val="19"/>
        </w:rPr>
      </w:pPr>
      <w:r>
        <w:rPr>
          <w:rFonts w:ascii="Calibri"/>
          <w:w w:val="105"/>
          <w:sz w:val="19"/>
        </w:rPr>
        <w:t>0,60</w:t>
      </w:r>
    </w:p>
    <w:p w:rsidR="00785C29" w:rsidRDefault="00785C29" w:rsidP="00785C29">
      <w:pPr>
        <w:tabs>
          <w:tab w:val="left" w:pos="1276"/>
        </w:tabs>
        <w:spacing w:before="26"/>
        <w:ind w:left="1253" w:right="-1"/>
        <w:rPr>
          <w:rFonts w:ascii="Calibri"/>
          <w:sz w:val="19"/>
        </w:rPr>
      </w:pPr>
      <w:r>
        <w:rPr>
          <w:rFonts w:ascii="Calibri"/>
          <w:w w:val="105"/>
          <w:sz w:val="19"/>
        </w:rPr>
        <w:t>0,40</w:t>
      </w:r>
    </w:p>
    <w:p w:rsidR="00785C29" w:rsidRDefault="00785C29" w:rsidP="00785C29">
      <w:pPr>
        <w:tabs>
          <w:tab w:val="left" w:pos="1276"/>
        </w:tabs>
        <w:spacing w:before="25"/>
        <w:ind w:left="1253" w:right="-1"/>
        <w:rPr>
          <w:rFonts w:ascii="Calibri"/>
          <w:sz w:val="19"/>
        </w:rPr>
      </w:pPr>
      <w:r>
        <w:rPr>
          <w:rFonts w:ascii="Calibri"/>
          <w:w w:val="105"/>
          <w:sz w:val="19"/>
        </w:rPr>
        <w:t>0,20</w:t>
      </w:r>
    </w:p>
    <w:p w:rsidR="00785C29" w:rsidRDefault="00785C29" w:rsidP="00785C29">
      <w:pPr>
        <w:tabs>
          <w:tab w:val="left" w:pos="1276"/>
        </w:tabs>
        <w:spacing w:before="26"/>
        <w:ind w:left="1253" w:right="-1"/>
        <w:rPr>
          <w:rFonts w:ascii="Calibri"/>
          <w:sz w:val="19"/>
        </w:rPr>
      </w:pPr>
      <w:r>
        <w:rPr>
          <w:rFonts w:ascii="Calibri"/>
          <w:w w:val="105"/>
          <w:sz w:val="19"/>
        </w:rPr>
        <w:t>0,00</w:t>
      </w:r>
    </w:p>
    <w:p w:rsidR="00785C29" w:rsidRDefault="00785C29" w:rsidP="00785C29">
      <w:pPr>
        <w:tabs>
          <w:tab w:val="left" w:pos="1276"/>
          <w:tab w:val="left" w:pos="5400"/>
          <w:tab w:val="left" w:pos="7941"/>
        </w:tabs>
        <w:spacing w:before="30"/>
        <w:ind w:left="2861" w:right="-1"/>
        <w:rPr>
          <w:rFonts w:ascii="Calibri"/>
          <w:sz w:val="19"/>
        </w:rPr>
      </w:pPr>
      <w:r>
        <w:rPr>
          <w:rFonts w:ascii="Calibri"/>
          <w:w w:val="105"/>
          <w:sz w:val="19"/>
        </w:rPr>
        <w:t>2020</w:t>
      </w:r>
      <w:r>
        <w:rPr>
          <w:rFonts w:ascii="Calibri"/>
          <w:w w:val="105"/>
          <w:sz w:val="19"/>
        </w:rPr>
        <w:tab/>
        <w:t>2021</w:t>
      </w:r>
      <w:r>
        <w:rPr>
          <w:rFonts w:ascii="Calibri"/>
          <w:w w:val="105"/>
          <w:sz w:val="19"/>
        </w:rPr>
        <w:tab/>
        <w:t>2022</w:t>
      </w:r>
    </w:p>
    <w:p w:rsidR="00785C29" w:rsidRDefault="00785C29" w:rsidP="00785C29">
      <w:pPr>
        <w:pStyle w:val="a3"/>
        <w:tabs>
          <w:tab w:val="left" w:pos="1276"/>
        </w:tabs>
        <w:ind w:left="0" w:right="-1"/>
        <w:jc w:val="left"/>
        <w:rPr>
          <w:rFonts w:ascii="Calibri"/>
          <w:sz w:val="20"/>
        </w:rPr>
      </w:pPr>
    </w:p>
    <w:p w:rsidR="00785C29" w:rsidRDefault="00785C29" w:rsidP="00785C29">
      <w:pPr>
        <w:pStyle w:val="a3"/>
        <w:tabs>
          <w:tab w:val="left" w:pos="1276"/>
        </w:tabs>
        <w:ind w:left="0" w:right="-1"/>
        <w:jc w:val="left"/>
        <w:rPr>
          <w:rFonts w:ascii="Calibri"/>
          <w:sz w:val="20"/>
        </w:rPr>
      </w:pPr>
    </w:p>
    <w:p w:rsidR="00785C29" w:rsidRDefault="00785C29" w:rsidP="00785C29">
      <w:pPr>
        <w:pStyle w:val="a3"/>
        <w:tabs>
          <w:tab w:val="left" w:pos="1276"/>
        </w:tabs>
        <w:ind w:left="0" w:right="-1"/>
        <w:jc w:val="left"/>
        <w:rPr>
          <w:rFonts w:ascii="Calibri"/>
          <w:sz w:val="20"/>
        </w:rPr>
      </w:pPr>
    </w:p>
    <w:p w:rsidR="00785C29" w:rsidRDefault="00785C29" w:rsidP="00785C29">
      <w:pPr>
        <w:pStyle w:val="a3"/>
        <w:tabs>
          <w:tab w:val="left" w:pos="1276"/>
        </w:tabs>
        <w:spacing w:before="11"/>
        <w:ind w:left="0" w:right="-1"/>
        <w:jc w:val="left"/>
        <w:rPr>
          <w:rFonts w:ascii="Calibri"/>
          <w:sz w:val="29"/>
        </w:rPr>
      </w:pPr>
    </w:p>
    <w:p w:rsidR="00785C29" w:rsidRDefault="00785C29" w:rsidP="00785C29">
      <w:pPr>
        <w:pStyle w:val="a3"/>
        <w:tabs>
          <w:tab w:val="left" w:pos="1276"/>
        </w:tabs>
        <w:spacing w:before="90" w:line="276" w:lineRule="auto"/>
        <w:ind w:right="-1" w:firstLine="566"/>
      </w:pPr>
      <w:r>
        <w:t>Рис.</w:t>
      </w:r>
      <w:r>
        <w:rPr>
          <w:spacing w:val="1"/>
        </w:rPr>
        <w:t xml:space="preserve"> </w:t>
      </w:r>
      <w:r>
        <w:t>16.</w:t>
      </w:r>
      <w:r>
        <w:rPr>
          <w:spacing w:val="1"/>
        </w:rPr>
        <w:t xml:space="preserve"> </w:t>
      </w:r>
      <w:r>
        <w:t>Удельный</w:t>
      </w:r>
      <w:r>
        <w:rPr>
          <w:spacing w:val="1"/>
        </w:rPr>
        <w:t xml:space="preserve"> </w:t>
      </w:r>
      <w:r>
        <w:t>вес</w:t>
      </w:r>
      <w:r>
        <w:rPr>
          <w:spacing w:val="1"/>
        </w:rPr>
        <w:t xml:space="preserve"> </w:t>
      </w:r>
      <w:r>
        <w:t>проб</w:t>
      </w:r>
      <w:r>
        <w:rPr>
          <w:spacing w:val="1"/>
        </w:rPr>
        <w:t xml:space="preserve"> </w:t>
      </w:r>
      <w:r>
        <w:t>атмосферного</w:t>
      </w:r>
      <w:r>
        <w:rPr>
          <w:spacing w:val="1"/>
        </w:rPr>
        <w:t xml:space="preserve"> </w:t>
      </w:r>
      <w:r>
        <w:t>воздуха,</w:t>
      </w:r>
      <w:r>
        <w:rPr>
          <w:spacing w:val="1"/>
        </w:rPr>
        <w:t xml:space="preserve"> </w:t>
      </w:r>
      <w:r>
        <w:t>не</w:t>
      </w:r>
      <w:r>
        <w:rPr>
          <w:spacing w:val="1"/>
        </w:rPr>
        <w:t xml:space="preserve"> </w:t>
      </w:r>
      <w:r>
        <w:t>соответствующих</w:t>
      </w:r>
      <w:r>
        <w:rPr>
          <w:spacing w:val="1"/>
        </w:rPr>
        <w:t xml:space="preserve"> </w:t>
      </w:r>
      <w:r>
        <w:t>гигиеническим</w:t>
      </w:r>
      <w:r>
        <w:rPr>
          <w:spacing w:val="-5"/>
        </w:rPr>
        <w:t xml:space="preserve"> </w:t>
      </w:r>
      <w:r>
        <w:t>нормативам</w:t>
      </w:r>
      <w:r>
        <w:rPr>
          <w:spacing w:val="-1"/>
        </w:rPr>
        <w:t xml:space="preserve"> </w:t>
      </w:r>
      <w:r>
        <w:t>(%)</w:t>
      </w:r>
    </w:p>
    <w:p w:rsidR="00785C29" w:rsidRDefault="00785C29" w:rsidP="00785C29">
      <w:pPr>
        <w:pStyle w:val="a3"/>
        <w:tabs>
          <w:tab w:val="left" w:pos="1276"/>
        </w:tabs>
        <w:spacing w:before="7"/>
        <w:ind w:left="0" w:right="-1"/>
        <w:jc w:val="left"/>
        <w:rPr>
          <w:sz w:val="27"/>
        </w:rPr>
      </w:pPr>
    </w:p>
    <w:p w:rsidR="00785C29" w:rsidRDefault="00785C29" w:rsidP="00785C29">
      <w:pPr>
        <w:pStyle w:val="a3"/>
        <w:tabs>
          <w:tab w:val="left" w:pos="1276"/>
        </w:tabs>
        <w:spacing w:before="1" w:line="276" w:lineRule="auto"/>
        <w:ind w:right="-1" w:firstLine="566"/>
      </w:pPr>
      <w:r>
        <w:t>Ранжирование</w:t>
      </w:r>
      <w:r>
        <w:rPr>
          <w:spacing w:val="1"/>
        </w:rPr>
        <w:t xml:space="preserve"> </w:t>
      </w:r>
      <w:r>
        <w:t>территорий</w:t>
      </w:r>
      <w:r>
        <w:rPr>
          <w:spacing w:val="1"/>
        </w:rPr>
        <w:t xml:space="preserve"> </w:t>
      </w:r>
      <w:r>
        <w:t>республики</w:t>
      </w:r>
      <w:r>
        <w:rPr>
          <w:spacing w:val="1"/>
        </w:rPr>
        <w:t xml:space="preserve"> </w:t>
      </w:r>
      <w:r>
        <w:t>по</w:t>
      </w:r>
      <w:r>
        <w:rPr>
          <w:spacing w:val="1"/>
        </w:rPr>
        <w:t xml:space="preserve"> </w:t>
      </w:r>
      <w:r>
        <w:t>доле</w:t>
      </w:r>
      <w:r>
        <w:rPr>
          <w:spacing w:val="1"/>
        </w:rPr>
        <w:t xml:space="preserve"> </w:t>
      </w:r>
      <w:r>
        <w:t>проб</w:t>
      </w:r>
      <w:r>
        <w:rPr>
          <w:spacing w:val="1"/>
        </w:rPr>
        <w:t xml:space="preserve"> </w:t>
      </w:r>
      <w:r>
        <w:t>с</w:t>
      </w:r>
      <w:r>
        <w:rPr>
          <w:spacing w:val="1"/>
        </w:rPr>
        <w:t xml:space="preserve"> </w:t>
      </w:r>
      <w:r>
        <w:t>превышением</w:t>
      </w:r>
      <w:r>
        <w:rPr>
          <w:spacing w:val="1"/>
        </w:rPr>
        <w:t xml:space="preserve"> </w:t>
      </w:r>
      <w:r>
        <w:t>гигиенических</w:t>
      </w:r>
      <w:r>
        <w:rPr>
          <w:spacing w:val="1"/>
        </w:rPr>
        <w:t xml:space="preserve"> </w:t>
      </w:r>
      <w:r>
        <w:t>нормативов</w:t>
      </w:r>
      <w:r>
        <w:rPr>
          <w:spacing w:val="1"/>
        </w:rPr>
        <w:t xml:space="preserve"> </w:t>
      </w:r>
      <w:r>
        <w:t>в</w:t>
      </w:r>
      <w:r>
        <w:rPr>
          <w:spacing w:val="1"/>
        </w:rPr>
        <w:t xml:space="preserve"> </w:t>
      </w:r>
      <w:r>
        <w:t>атмосферном</w:t>
      </w:r>
      <w:r>
        <w:rPr>
          <w:spacing w:val="1"/>
        </w:rPr>
        <w:t xml:space="preserve"> </w:t>
      </w:r>
      <w:r>
        <w:t>воздухе</w:t>
      </w:r>
      <w:r>
        <w:rPr>
          <w:spacing w:val="1"/>
        </w:rPr>
        <w:t xml:space="preserve"> </w:t>
      </w:r>
      <w:r>
        <w:t>и</w:t>
      </w:r>
      <w:r>
        <w:rPr>
          <w:spacing w:val="1"/>
        </w:rPr>
        <w:t xml:space="preserve"> </w:t>
      </w:r>
      <w:r>
        <w:t>динамика</w:t>
      </w:r>
      <w:r>
        <w:rPr>
          <w:spacing w:val="1"/>
        </w:rPr>
        <w:t xml:space="preserve"> </w:t>
      </w:r>
      <w:r>
        <w:t>его</w:t>
      </w:r>
      <w:r>
        <w:rPr>
          <w:spacing w:val="1"/>
        </w:rPr>
        <w:t xml:space="preserve"> </w:t>
      </w:r>
      <w:r>
        <w:t>загрязнения</w:t>
      </w:r>
      <w:r>
        <w:rPr>
          <w:spacing w:val="1"/>
        </w:rPr>
        <w:t xml:space="preserve"> </w:t>
      </w:r>
      <w:r>
        <w:t>представлены</w:t>
      </w:r>
      <w:r>
        <w:rPr>
          <w:spacing w:val="-1"/>
        </w:rPr>
        <w:t xml:space="preserve"> </w:t>
      </w:r>
      <w:r>
        <w:t>в</w:t>
      </w:r>
      <w:r>
        <w:rPr>
          <w:spacing w:val="-1"/>
        </w:rPr>
        <w:t xml:space="preserve"> </w:t>
      </w:r>
      <w:r>
        <w:t>таблице</w:t>
      </w:r>
      <w:r>
        <w:rPr>
          <w:spacing w:val="-1"/>
        </w:rPr>
        <w:t xml:space="preserve"> </w:t>
      </w:r>
      <w:r>
        <w:t>№15.</w:t>
      </w:r>
    </w:p>
    <w:p w:rsidR="00785C29" w:rsidRDefault="00785C29" w:rsidP="00785C29">
      <w:pPr>
        <w:pStyle w:val="a3"/>
        <w:tabs>
          <w:tab w:val="left" w:pos="1276"/>
        </w:tabs>
        <w:spacing w:before="6"/>
        <w:ind w:left="0" w:right="-1"/>
        <w:jc w:val="left"/>
        <w:rPr>
          <w:sz w:val="27"/>
        </w:rPr>
      </w:pPr>
    </w:p>
    <w:p w:rsidR="00785C29" w:rsidRDefault="00785C29" w:rsidP="00785C29">
      <w:pPr>
        <w:tabs>
          <w:tab w:val="left" w:pos="1276"/>
        </w:tabs>
        <w:ind w:right="-1"/>
        <w:jc w:val="right"/>
      </w:pPr>
      <w:r>
        <w:t>Таблица</w:t>
      </w:r>
      <w:r>
        <w:rPr>
          <w:spacing w:val="-2"/>
        </w:rPr>
        <w:t xml:space="preserve"> </w:t>
      </w:r>
      <w:r>
        <w:t>№15</w:t>
      </w:r>
    </w:p>
    <w:p w:rsidR="00785C29" w:rsidRDefault="00785C29" w:rsidP="00785C29">
      <w:pPr>
        <w:pStyle w:val="a3"/>
        <w:tabs>
          <w:tab w:val="left" w:pos="1276"/>
        </w:tabs>
        <w:ind w:left="0" w:right="-1"/>
        <w:jc w:val="left"/>
        <w:rPr>
          <w:sz w:val="20"/>
        </w:rPr>
      </w:pPr>
    </w:p>
    <w:p w:rsidR="00785C29" w:rsidRDefault="00785C29" w:rsidP="00785C29">
      <w:pPr>
        <w:pStyle w:val="a3"/>
        <w:tabs>
          <w:tab w:val="left" w:pos="1276"/>
        </w:tabs>
        <w:spacing w:before="4"/>
        <w:ind w:left="0" w:right="-1"/>
        <w:jc w:val="left"/>
        <w:rPr>
          <w:sz w:val="11"/>
        </w:rPr>
      </w:pPr>
    </w:p>
    <w:tbl>
      <w:tblPr>
        <w:tblStyle w:val="TableNormal"/>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4"/>
        <w:gridCol w:w="1749"/>
        <w:gridCol w:w="1699"/>
        <w:gridCol w:w="1560"/>
        <w:gridCol w:w="1795"/>
      </w:tblGrid>
      <w:tr w:rsidR="00785C29" w:rsidTr="008A269F">
        <w:trPr>
          <w:trHeight w:val="952"/>
        </w:trPr>
        <w:tc>
          <w:tcPr>
            <w:tcW w:w="2744" w:type="dxa"/>
            <w:vMerge w:val="restart"/>
            <w:shd w:val="clear" w:color="auto" w:fill="BEBEBE"/>
          </w:tcPr>
          <w:p w:rsidR="00785C29" w:rsidRDefault="00785C29" w:rsidP="00785C29">
            <w:pPr>
              <w:pStyle w:val="TableParagraph"/>
              <w:tabs>
                <w:tab w:val="left" w:pos="1276"/>
              </w:tabs>
              <w:ind w:right="-1"/>
              <w:jc w:val="left"/>
              <w:rPr>
                <w:sz w:val="26"/>
              </w:rPr>
            </w:pPr>
          </w:p>
          <w:p w:rsidR="00785C29" w:rsidRDefault="00785C29" w:rsidP="00785C29">
            <w:pPr>
              <w:pStyle w:val="TableParagraph"/>
              <w:tabs>
                <w:tab w:val="left" w:pos="1276"/>
              </w:tabs>
              <w:spacing w:before="182"/>
              <w:ind w:left="576" w:right="-1"/>
              <w:jc w:val="left"/>
              <w:rPr>
                <w:b/>
                <w:sz w:val="24"/>
              </w:rPr>
            </w:pPr>
            <w:r>
              <w:rPr>
                <w:b/>
                <w:sz w:val="24"/>
              </w:rPr>
              <w:t>Территории</w:t>
            </w:r>
          </w:p>
        </w:tc>
        <w:tc>
          <w:tcPr>
            <w:tcW w:w="5008" w:type="dxa"/>
            <w:gridSpan w:val="3"/>
            <w:shd w:val="clear" w:color="auto" w:fill="BEBEBE"/>
          </w:tcPr>
          <w:p w:rsidR="00785C29" w:rsidRPr="00785C29" w:rsidRDefault="00785C29" w:rsidP="00785C29">
            <w:pPr>
              <w:pStyle w:val="TableParagraph"/>
              <w:tabs>
                <w:tab w:val="left" w:pos="1276"/>
                <w:tab w:val="left" w:pos="1442"/>
                <w:tab w:val="left" w:pos="2271"/>
                <w:tab w:val="left" w:pos="4106"/>
              </w:tabs>
              <w:spacing w:line="275" w:lineRule="exact"/>
              <w:ind w:left="9" w:right="-1" w:firstLine="566"/>
              <w:jc w:val="left"/>
              <w:rPr>
                <w:b/>
                <w:sz w:val="24"/>
                <w:lang w:val="ru-RU"/>
              </w:rPr>
            </w:pPr>
            <w:r w:rsidRPr="00785C29">
              <w:rPr>
                <w:b/>
                <w:sz w:val="24"/>
                <w:lang w:val="ru-RU"/>
              </w:rPr>
              <w:t>Доля</w:t>
            </w:r>
            <w:r w:rsidRPr="00785C29">
              <w:rPr>
                <w:b/>
                <w:sz w:val="24"/>
                <w:lang w:val="ru-RU"/>
              </w:rPr>
              <w:tab/>
              <w:t>проб</w:t>
            </w:r>
            <w:r w:rsidRPr="00785C29">
              <w:rPr>
                <w:b/>
                <w:sz w:val="24"/>
                <w:lang w:val="ru-RU"/>
              </w:rPr>
              <w:tab/>
              <w:t>атмосферного</w:t>
            </w:r>
            <w:r w:rsidRPr="00785C29">
              <w:rPr>
                <w:b/>
                <w:sz w:val="24"/>
                <w:lang w:val="ru-RU"/>
              </w:rPr>
              <w:tab/>
              <w:t>воздуха,</w:t>
            </w:r>
          </w:p>
          <w:p w:rsidR="00785C29" w:rsidRPr="00785C29" w:rsidRDefault="00785C29" w:rsidP="00785C29">
            <w:pPr>
              <w:pStyle w:val="TableParagraph"/>
              <w:tabs>
                <w:tab w:val="left" w:pos="1276"/>
                <w:tab w:val="left" w:pos="1903"/>
                <w:tab w:val="left" w:pos="3745"/>
              </w:tabs>
              <w:spacing w:before="9" w:line="310" w:lineRule="atLeast"/>
              <w:ind w:left="9" w:right="-1"/>
              <w:jc w:val="left"/>
              <w:rPr>
                <w:b/>
                <w:sz w:val="24"/>
                <w:lang w:val="ru-RU"/>
              </w:rPr>
            </w:pPr>
            <w:r w:rsidRPr="00785C29">
              <w:rPr>
                <w:b/>
                <w:sz w:val="24"/>
                <w:lang w:val="ru-RU"/>
              </w:rPr>
              <w:t>превышающих</w:t>
            </w:r>
            <w:r w:rsidRPr="00785C29">
              <w:rPr>
                <w:b/>
                <w:sz w:val="24"/>
                <w:lang w:val="ru-RU"/>
              </w:rPr>
              <w:tab/>
              <w:t>гигиенические</w:t>
            </w:r>
            <w:r w:rsidRPr="00785C29">
              <w:rPr>
                <w:b/>
                <w:sz w:val="24"/>
                <w:lang w:val="ru-RU"/>
              </w:rPr>
              <w:tab/>
            </w:r>
            <w:r w:rsidRPr="00785C29">
              <w:rPr>
                <w:b/>
                <w:spacing w:val="-1"/>
                <w:sz w:val="24"/>
                <w:lang w:val="ru-RU"/>
              </w:rPr>
              <w:t>нормативы</w:t>
            </w:r>
            <w:r w:rsidRPr="00785C29">
              <w:rPr>
                <w:b/>
                <w:spacing w:val="-57"/>
                <w:sz w:val="24"/>
                <w:lang w:val="ru-RU"/>
              </w:rPr>
              <w:t xml:space="preserve"> </w:t>
            </w:r>
            <w:r w:rsidRPr="00785C29">
              <w:rPr>
                <w:b/>
                <w:sz w:val="24"/>
                <w:lang w:val="ru-RU"/>
              </w:rPr>
              <w:t>(ПДК м.р.),</w:t>
            </w:r>
            <w:r w:rsidRPr="00785C29">
              <w:rPr>
                <w:b/>
                <w:spacing w:val="-3"/>
                <w:sz w:val="24"/>
                <w:lang w:val="ru-RU"/>
              </w:rPr>
              <w:t xml:space="preserve"> </w:t>
            </w:r>
            <w:r w:rsidRPr="00785C29">
              <w:rPr>
                <w:b/>
                <w:sz w:val="24"/>
                <w:lang w:val="ru-RU"/>
              </w:rPr>
              <w:t>%</w:t>
            </w:r>
          </w:p>
        </w:tc>
        <w:tc>
          <w:tcPr>
            <w:tcW w:w="1795" w:type="dxa"/>
            <w:vMerge w:val="restart"/>
            <w:shd w:val="clear" w:color="auto" w:fill="BEBEBE"/>
          </w:tcPr>
          <w:p w:rsidR="00785C29" w:rsidRPr="00785C29" w:rsidRDefault="00785C29" w:rsidP="00785C29">
            <w:pPr>
              <w:pStyle w:val="TableParagraph"/>
              <w:tabs>
                <w:tab w:val="left" w:pos="1276"/>
              </w:tabs>
              <w:spacing w:before="1"/>
              <w:ind w:right="-1"/>
              <w:jc w:val="left"/>
              <w:rPr>
                <w:sz w:val="28"/>
                <w:lang w:val="ru-RU"/>
              </w:rPr>
            </w:pPr>
          </w:p>
          <w:p w:rsidR="00785C29" w:rsidRDefault="00785C29" w:rsidP="00785C29">
            <w:pPr>
              <w:pStyle w:val="TableParagraph"/>
              <w:tabs>
                <w:tab w:val="left" w:pos="1276"/>
              </w:tabs>
              <w:spacing w:line="276" w:lineRule="auto"/>
              <w:ind w:left="577" w:right="-1"/>
              <w:jc w:val="left"/>
              <w:rPr>
                <w:b/>
                <w:sz w:val="24"/>
              </w:rPr>
            </w:pPr>
            <w:r>
              <w:rPr>
                <w:b/>
                <w:sz w:val="24"/>
              </w:rPr>
              <w:t>Динамика</w:t>
            </w:r>
            <w:r>
              <w:rPr>
                <w:b/>
                <w:spacing w:val="-57"/>
                <w:sz w:val="24"/>
              </w:rPr>
              <w:t xml:space="preserve"> </w:t>
            </w:r>
            <w:r>
              <w:rPr>
                <w:b/>
                <w:sz w:val="24"/>
              </w:rPr>
              <w:t>к</w:t>
            </w:r>
            <w:r>
              <w:rPr>
                <w:b/>
                <w:spacing w:val="-1"/>
                <w:sz w:val="24"/>
              </w:rPr>
              <w:t xml:space="preserve"> </w:t>
            </w:r>
            <w:r>
              <w:rPr>
                <w:b/>
                <w:sz w:val="24"/>
              </w:rPr>
              <w:t>2022г.</w:t>
            </w:r>
          </w:p>
        </w:tc>
      </w:tr>
      <w:tr w:rsidR="00785C29" w:rsidTr="008A269F">
        <w:trPr>
          <w:trHeight w:val="316"/>
        </w:trPr>
        <w:tc>
          <w:tcPr>
            <w:tcW w:w="2744" w:type="dxa"/>
            <w:vMerge/>
            <w:tcBorders>
              <w:top w:val="nil"/>
            </w:tcBorders>
            <w:shd w:val="clear" w:color="auto" w:fill="BEBEBE"/>
          </w:tcPr>
          <w:p w:rsidR="00785C29" w:rsidRDefault="00785C29" w:rsidP="00785C29">
            <w:pPr>
              <w:tabs>
                <w:tab w:val="left" w:pos="1276"/>
              </w:tabs>
              <w:ind w:right="-1"/>
              <w:rPr>
                <w:sz w:val="2"/>
                <w:szCs w:val="2"/>
              </w:rPr>
            </w:pPr>
          </w:p>
        </w:tc>
        <w:tc>
          <w:tcPr>
            <w:tcW w:w="1749" w:type="dxa"/>
            <w:shd w:val="clear" w:color="auto" w:fill="BEBEBE"/>
          </w:tcPr>
          <w:p w:rsidR="00785C29" w:rsidRDefault="00785C29" w:rsidP="00785C29">
            <w:pPr>
              <w:pStyle w:val="TableParagraph"/>
              <w:tabs>
                <w:tab w:val="left" w:pos="1276"/>
              </w:tabs>
              <w:spacing w:line="275" w:lineRule="exact"/>
              <w:ind w:left="576" w:right="-1"/>
              <w:jc w:val="left"/>
              <w:rPr>
                <w:b/>
                <w:sz w:val="24"/>
              </w:rPr>
            </w:pPr>
            <w:r>
              <w:rPr>
                <w:b/>
                <w:sz w:val="24"/>
              </w:rPr>
              <w:t>2020</w:t>
            </w:r>
            <w:r>
              <w:rPr>
                <w:b/>
                <w:spacing w:val="-1"/>
                <w:sz w:val="24"/>
              </w:rPr>
              <w:t xml:space="preserve"> </w:t>
            </w:r>
            <w:r>
              <w:rPr>
                <w:b/>
                <w:sz w:val="24"/>
              </w:rPr>
              <w:t>г.</w:t>
            </w:r>
          </w:p>
        </w:tc>
        <w:tc>
          <w:tcPr>
            <w:tcW w:w="1699" w:type="dxa"/>
            <w:shd w:val="clear" w:color="auto" w:fill="BEBEBE"/>
          </w:tcPr>
          <w:p w:rsidR="00785C29" w:rsidRDefault="00785C29" w:rsidP="00785C29">
            <w:pPr>
              <w:pStyle w:val="TableParagraph"/>
              <w:tabs>
                <w:tab w:val="left" w:pos="1276"/>
              </w:tabs>
              <w:spacing w:line="275" w:lineRule="exact"/>
              <w:ind w:left="577" w:right="-1"/>
              <w:jc w:val="left"/>
              <w:rPr>
                <w:b/>
                <w:sz w:val="24"/>
              </w:rPr>
            </w:pPr>
            <w:r>
              <w:rPr>
                <w:b/>
                <w:sz w:val="24"/>
              </w:rPr>
              <w:t>2021г.</w:t>
            </w:r>
          </w:p>
        </w:tc>
        <w:tc>
          <w:tcPr>
            <w:tcW w:w="1560" w:type="dxa"/>
            <w:shd w:val="clear" w:color="auto" w:fill="BEBEBE"/>
          </w:tcPr>
          <w:p w:rsidR="00785C29" w:rsidRDefault="00785C29" w:rsidP="00785C29">
            <w:pPr>
              <w:pStyle w:val="TableParagraph"/>
              <w:tabs>
                <w:tab w:val="left" w:pos="1276"/>
              </w:tabs>
              <w:spacing w:line="275" w:lineRule="exact"/>
              <w:ind w:left="577" w:right="-1"/>
              <w:jc w:val="left"/>
              <w:rPr>
                <w:b/>
                <w:sz w:val="24"/>
              </w:rPr>
            </w:pPr>
            <w:r>
              <w:rPr>
                <w:b/>
                <w:sz w:val="24"/>
              </w:rPr>
              <w:t>2022г.</w:t>
            </w:r>
          </w:p>
        </w:tc>
        <w:tc>
          <w:tcPr>
            <w:tcW w:w="1795" w:type="dxa"/>
            <w:vMerge/>
            <w:tcBorders>
              <w:top w:val="nil"/>
            </w:tcBorders>
            <w:shd w:val="clear" w:color="auto" w:fill="BEBEBE"/>
          </w:tcPr>
          <w:p w:rsidR="00785C29" w:rsidRDefault="00785C29" w:rsidP="00785C29">
            <w:pPr>
              <w:tabs>
                <w:tab w:val="left" w:pos="1276"/>
              </w:tabs>
              <w:ind w:right="-1"/>
              <w:rPr>
                <w:sz w:val="2"/>
                <w:szCs w:val="2"/>
              </w:rPr>
            </w:pPr>
          </w:p>
        </w:tc>
      </w:tr>
      <w:tr w:rsidR="00785C29" w:rsidTr="008A269F">
        <w:trPr>
          <w:trHeight w:val="318"/>
        </w:trPr>
        <w:tc>
          <w:tcPr>
            <w:tcW w:w="2744" w:type="dxa"/>
          </w:tcPr>
          <w:p w:rsidR="00785C29" w:rsidRDefault="00785C29" w:rsidP="00785C29">
            <w:pPr>
              <w:pStyle w:val="TableParagraph"/>
              <w:tabs>
                <w:tab w:val="left" w:pos="1276"/>
              </w:tabs>
              <w:spacing w:line="273" w:lineRule="exact"/>
              <w:ind w:right="-1"/>
              <w:jc w:val="right"/>
              <w:rPr>
                <w:sz w:val="24"/>
              </w:rPr>
            </w:pPr>
            <w:r>
              <w:rPr>
                <w:sz w:val="24"/>
              </w:rPr>
              <w:t>г.</w:t>
            </w:r>
            <w:r>
              <w:rPr>
                <w:spacing w:val="-3"/>
                <w:sz w:val="24"/>
              </w:rPr>
              <w:t xml:space="preserve"> </w:t>
            </w:r>
            <w:r>
              <w:rPr>
                <w:sz w:val="24"/>
              </w:rPr>
              <w:t>Махачкала</w:t>
            </w:r>
          </w:p>
        </w:tc>
        <w:tc>
          <w:tcPr>
            <w:tcW w:w="1749" w:type="dxa"/>
          </w:tcPr>
          <w:p w:rsidR="00785C29" w:rsidRDefault="00785C29" w:rsidP="00785C29">
            <w:pPr>
              <w:pStyle w:val="TableParagraph"/>
              <w:tabs>
                <w:tab w:val="left" w:pos="1276"/>
              </w:tabs>
              <w:spacing w:line="273" w:lineRule="exact"/>
              <w:ind w:left="576" w:right="-1"/>
              <w:jc w:val="left"/>
              <w:rPr>
                <w:sz w:val="24"/>
              </w:rPr>
            </w:pPr>
            <w:r>
              <w:rPr>
                <w:sz w:val="24"/>
              </w:rPr>
              <w:t>0,3</w:t>
            </w:r>
          </w:p>
        </w:tc>
        <w:tc>
          <w:tcPr>
            <w:tcW w:w="1699" w:type="dxa"/>
          </w:tcPr>
          <w:p w:rsidR="00785C29" w:rsidRDefault="00785C29" w:rsidP="00785C29">
            <w:pPr>
              <w:pStyle w:val="TableParagraph"/>
              <w:tabs>
                <w:tab w:val="left" w:pos="1276"/>
              </w:tabs>
              <w:spacing w:line="273" w:lineRule="exact"/>
              <w:ind w:left="577" w:right="-1"/>
              <w:jc w:val="left"/>
              <w:rPr>
                <w:sz w:val="24"/>
              </w:rPr>
            </w:pPr>
            <w:r>
              <w:rPr>
                <w:sz w:val="24"/>
              </w:rPr>
              <w:t>1,4</w:t>
            </w:r>
          </w:p>
        </w:tc>
        <w:tc>
          <w:tcPr>
            <w:tcW w:w="1560" w:type="dxa"/>
          </w:tcPr>
          <w:p w:rsidR="00785C29" w:rsidRDefault="00785C29" w:rsidP="00785C29">
            <w:pPr>
              <w:pStyle w:val="TableParagraph"/>
              <w:tabs>
                <w:tab w:val="left" w:pos="1276"/>
              </w:tabs>
              <w:spacing w:line="273" w:lineRule="exact"/>
              <w:ind w:left="577" w:right="-1"/>
              <w:jc w:val="left"/>
              <w:rPr>
                <w:sz w:val="24"/>
              </w:rPr>
            </w:pPr>
            <w:r>
              <w:rPr>
                <w:sz w:val="24"/>
              </w:rPr>
              <w:t>1,04</w:t>
            </w:r>
          </w:p>
        </w:tc>
        <w:tc>
          <w:tcPr>
            <w:tcW w:w="1795" w:type="dxa"/>
          </w:tcPr>
          <w:p w:rsidR="00785C29" w:rsidRDefault="00785C29" w:rsidP="00785C29">
            <w:pPr>
              <w:pStyle w:val="TableParagraph"/>
              <w:tabs>
                <w:tab w:val="left" w:pos="1276"/>
              </w:tabs>
              <w:spacing w:line="273" w:lineRule="exact"/>
              <w:ind w:left="577" w:right="-1"/>
              <w:jc w:val="left"/>
              <w:rPr>
                <w:sz w:val="24"/>
              </w:rPr>
            </w:pPr>
            <w:r>
              <w:rPr>
                <w:sz w:val="24"/>
              </w:rPr>
              <w:t>↓</w:t>
            </w:r>
          </w:p>
        </w:tc>
      </w:tr>
      <w:tr w:rsidR="00785C29" w:rsidTr="008A269F">
        <w:trPr>
          <w:trHeight w:val="316"/>
        </w:trPr>
        <w:tc>
          <w:tcPr>
            <w:tcW w:w="2744" w:type="dxa"/>
          </w:tcPr>
          <w:p w:rsidR="00785C29" w:rsidRDefault="00785C29" w:rsidP="00785C29">
            <w:pPr>
              <w:pStyle w:val="TableParagraph"/>
              <w:tabs>
                <w:tab w:val="left" w:pos="1276"/>
              </w:tabs>
              <w:spacing w:line="270" w:lineRule="exact"/>
              <w:ind w:right="-1"/>
              <w:jc w:val="right"/>
              <w:rPr>
                <w:sz w:val="24"/>
              </w:rPr>
            </w:pPr>
            <w:r>
              <w:rPr>
                <w:sz w:val="24"/>
              </w:rPr>
              <w:t>г.</w:t>
            </w:r>
            <w:r>
              <w:rPr>
                <w:spacing w:val="-3"/>
                <w:sz w:val="24"/>
              </w:rPr>
              <w:t xml:space="preserve"> </w:t>
            </w:r>
            <w:r>
              <w:rPr>
                <w:sz w:val="24"/>
              </w:rPr>
              <w:t>Кизилюрт</w:t>
            </w:r>
          </w:p>
        </w:tc>
        <w:tc>
          <w:tcPr>
            <w:tcW w:w="1749" w:type="dxa"/>
          </w:tcPr>
          <w:p w:rsidR="00785C29" w:rsidRDefault="00785C29" w:rsidP="00785C29">
            <w:pPr>
              <w:pStyle w:val="TableParagraph"/>
              <w:tabs>
                <w:tab w:val="left" w:pos="1276"/>
              </w:tabs>
              <w:spacing w:line="270" w:lineRule="exact"/>
              <w:ind w:left="576" w:right="-1"/>
              <w:jc w:val="left"/>
              <w:rPr>
                <w:sz w:val="24"/>
              </w:rPr>
            </w:pPr>
            <w:r>
              <w:rPr>
                <w:sz w:val="24"/>
              </w:rPr>
              <w:t>2,4</w:t>
            </w:r>
          </w:p>
        </w:tc>
        <w:tc>
          <w:tcPr>
            <w:tcW w:w="1699" w:type="dxa"/>
          </w:tcPr>
          <w:p w:rsidR="00785C29" w:rsidRDefault="00785C29" w:rsidP="00785C29">
            <w:pPr>
              <w:pStyle w:val="TableParagraph"/>
              <w:tabs>
                <w:tab w:val="left" w:pos="1276"/>
              </w:tabs>
              <w:spacing w:line="270" w:lineRule="exact"/>
              <w:ind w:left="577" w:right="-1"/>
              <w:jc w:val="left"/>
              <w:rPr>
                <w:sz w:val="24"/>
              </w:rPr>
            </w:pPr>
            <w:r>
              <w:rPr>
                <w:sz w:val="24"/>
              </w:rPr>
              <w:t>0</w:t>
            </w:r>
          </w:p>
        </w:tc>
        <w:tc>
          <w:tcPr>
            <w:tcW w:w="1560" w:type="dxa"/>
          </w:tcPr>
          <w:p w:rsidR="00785C29" w:rsidRDefault="00785C29" w:rsidP="00785C29">
            <w:pPr>
              <w:pStyle w:val="TableParagraph"/>
              <w:tabs>
                <w:tab w:val="left" w:pos="1276"/>
              </w:tabs>
              <w:spacing w:line="270" w:lineRule="exact"/>
              <w:ind w:left="577" w:right="-1"/>
              <w:jc w:val="left"/>
              <w:rPr>
                <w:sz w:val="24"/>
              </w:rPr>
            </w:pPr>
            <w:r>
              <w:rPr>
                <w:sz w:val="24"/>
              </w:rPr>
              <w:t>2,42</w:t>
            </w:r>
          </w:p>
        </w:tc>
        <w:tc>
          <w:tcPr>
            <w:tcW w:w="1795" w:type="dxa"/>
          </w:tcPr>
          <w:p w:rsidR="00785C29" w:rsidRDefault="00785C29" w:rsidP="00785C29">
            <w:pPr>
              <w:pStyle w:val="TableParagraph"/>
              <w:tabs>
                <w:tab w:val="left" w:pos="1276"/>
              </w:tabs>
              <w:spacing w:line="270" w:lineRule="exact"/>
              <w:ind w:left="577" w:right="-1"/>
              <w:jc w:val="left"/>
              <w:rPr>
                <w:sz w:val="24"/>
              </w:rPr>
            </w:pPr>
            <w:r>
              <w:rPr>
                <w:sz w:val="24"/>
              </w:rPr>
              <w:t>↑</w:t>
            </w:r>
          </w:p>
        </w:tc>
      </w:tr>
      <w:tr w:rsidR="00785C29" w:rsidTr="008A269F">
        <w:trPr>
          <w:trHeight w:val="635"/>
        </w:trPr>
        <w:tc>
          <w:tcPr>
            <w:tcW w:w="2744" w:type="dxa"/>
          </w:tcPr>
          <w:p w:rsidR="00785C29" w:rsidRDefault="00785C29" w:rsidP="00785C29">
            <w:pPr>
              <w:pStyle w:val="TableParagraph"/>
              <w:tabs>
                <w:tab w:val="left" w:pos="1276"/>
              </w:tabs>
              <w:spacing w:line="270" w:lineRule="exact"/>
              <w:ind w:left="573" w:right="-1"/>
              <w:rPr>
                <w:sz w:val="24"/>
              </w:rPr>
            </w:pPr>
            <w:r>
              <w:rPr>
                <w:sz w:val="24"/>
              </w:rPr>
              <w:t>*Карабудахкентский</w:t>
            </w:r>
          </w:p>
          <w:p w:rsidR="00785C29" w:rsidRDefault="00785C29" w:rsidP="00785C29">
            <w:pPr>
              <w:pStyle w:val="TableParagraph"/>
              <w:tabs>
                <w:tab w:val="left" w:pos="1276"/>
              </w:tabs>
              <w:spacing w:before="43"/>
              <w:ind w:left="10" w:right="-1"/>
              <w:rPr>
                <w:sz w:val="24"/>
              </w:rPr>
            </w:pPr>
            <w:r>
              <w:rPr>
                <w:sz w:val="24"/>
              </w:rPr>
              <w:t>район</w:t>
            </w:r>
          </w:p>
        </w:tc>
        <w:tc>
          <w:tcPr>
            <w:tcW w:w="1749" w:type="dxa"/>
          </w:tcPr>
          <w:p w:rsidR="00785C29" w:rsidRDefault="00785C29" w:rsidP="00785C29">
            <w:pPr>
              <w:pStyle w:val="TableParagraph"/>
              <w:tabs>
                <w:tab w:val="left" w:pos="1276"/>
              </w:tabs>
              <w:spacing w:before="2"/>
              <w:ind w:right="-1"/>
              <w:jc w:val="left"/>
              <w:rPr>
                <w:sz w:val="27"/>
              </w:rPr>
            </w:pPr>
          </w:p>
          <w:p w:rsidR="00785C29" w:rsidRDefault="00785C29" w:rsidP="00785C29">
            <w:pPr>
              <w:pStyle w:val="TableParagraph"/>
              <w:tabs>
                <w:tab w:val="left" w:pos="1276"/>
              </w:tabs>
              <w:spacing w:before="1"/>
              <w:ind w:left="576" w:right="-1"/>
              <w:jc w:val="left"/>
              <w:rPr>
                <w:sz w:val="24"/>
              </w:rPr>
            </w:pPr>
            <w:r>
              <w:rPr>
                <w:sz w:val="24"/>
              </w:rPr>
              <w:t>0</w:t>
            </w:r>
          </w:p>
        </w:tc>
        <w:tc>
          <w:tcPr>
            <w:tcW w:w="1699" w:type="dxa"/>
          </w:tcPr>
          <w:p w:rsidR="00785C29" w:rsidRDefault="00785C29" w:rsidP="00785C29">
            <w:pPr>
              <w:pStyle w:val="TableParagraph"/>
              <w:tabs>
                <w:tab w:val="left" w:pos="1276"/>
              </w:tabs>
              <w:spacing w:before="2"/>
              <w:ind w:right="-1"/>
              <w:jc w:val="left"/>
              <w:rPr>
                <w:sz w:val="27"/>
              </w:rPr>
            </w:pPr>
          </w:p>
          <w:p w:rsidR="00785C29" w:rsidRDefault="00785C29" w:rsidP="00785C29">
            <w:pPr>
              <w:pStyle w:val="TableParagraph"/>
              <w:tabs>
                <w:tab w:val="left" w:pos="1276"/>
              </w:tabs>
              <w:spacing w:before="1"/>
              <w:ind w:left="577" w:right="-1"/>
              <w:jc w:val="left"/>
              <w:rPr>
                <w:sz w:val="24"/>
              </w:rPr>
            </w:pPr>
            <w:r>
              <w:rPr>
                <w:sz w:val="24"/>
              </w:rPr>
              <w:t>0</w:t>
            </w:r>
          </w:p>
        </w:tc>
        <w:tc>
          <w:tcPr>
            <w:tcW w:w="1560" w:type="dxa"/>
          </w:tcPr>
          <w:p w:rsidR="00785C29" w:rsidRDefault="00785C29" w:rsidP="00785C29">
            <w:pPr>
              <w:pStyle w:val="TableParagraph"/>
              <w:tabs>
                <w:tab w:val="left" w:pos="1276"/>
              </w:tabs>
              <w:spacing w:before="2"/>
              <w:ind w:right="-1"/>
              <w:jc w:val="left"/>
              <w:rPr>
                <w:sz w:val="27"/>
              </w:rPr>
            </w:pPr>
          </w:p>
          <w:p w:rsidR="00785C29" w:rsidRDefault="00785C29" w:rsidP="00785C29">
            <w:pPr>
              <w:pStyle w:val="TableParagraph"/>
              <w:tabs>
                <w:tab w:val="left" w:pos="1276"/>
              </w:tabs>
              <w:spacing w:before="1"/>
              <w:ind w:left="577" w:right="-1"/>
              <w:jc w:val="left"/>
              <w:rPr>
                <w:sz w:val="24"/>
              </w:rPr>
            </w:pPr>
            <w:r>
              <w:rPr>
                <w:sz w:val="24"/>
              </w:rPr>
              <w:t>50,0</w:t>
            </w:r>
          </w:p>
        </w:tc>
        <w:tc>
          <w:tcPr>
            <w:tcW w:w="1795" w:type="dxa"/>
          </w:tcPr>
          <w:p w:rsidR="00785C29" w:rsidRDefault="00785C29" w:rsidP="00785C29">
            <w:pPr>
              <w:pStyle w:val="TableParagraph"/>
              <w:tabs>
                <w:tab w:val="left" w:pos="1276"/>
              </w:tabs>
              <w:spacing w:before="2"/>
              <w:ind w:right="-1"/>
              <w:jc w:val="left"/>
              <w:rPr>
                <w:sz w:val="27"/>
              </w:rPr>
            </w:pPr>
          </w:p>
          <w:p w:rsidR="00785C29" w:rsidRDefault="00785C29" w:rsidP="00785C29">
            <w:pPr>
              <w:pStyle w:val="TableParagraph"/>
              <w:tabs>
                <w:tab w:val="left" w:pos="1276"/>
              </w:tabs>
              <w:spacing w:before="1"/>
              <w:ind w:left="577" w:right="-1"/>
              <w:jc w:val="left"/>
              <w:rPr>
                <w:sz w:val="24"/>
              </w:rPr>
            </w:pPr>
            <w:r>
              <w:rPr>
                <w:sz w:val="24"/>
              </w:rPr>
              <w:t>↑</w:t>
            </w:r>
          </w:p>
        </w:tc>
      </w:tr>
      <w:tr w:rsidR="00785C29" w:rsidTr="008A269F">
        <w:trPr>
          <w:trHeight w:val="635"/>
        </w:trPr>
        <w:tc>
          <w:tcPr>
            <w:tcW w:w="2744" w:type="dxa"/>
          </w:tcPr>
          <w:p w:rsidR="00785C29" w:rsidRDefault="00785C29" w:rsidP="00785C29">
            <w:pPr>
              <w:pStyle w:val="TableParagraph"/>
              <w:tabs>
                <w:tab w:val="left" w:pos="1276"/>
              </w:tabs>
              <w:spacing w:line="270" w:lineRule="exact"/>
              <w:ind w:left="571" w:right="-1"/>
              <w:rPr>
                <w:sz w:val="24"/>
              </w:rPr>
            </w:pPr>
            <w:r>
              <w:rPr>
                <w:sz w:val="24"/>
              </w:rPr>
              <w:t>Кизилюртовский</w:t>
            </w:r>
          </w:p>
          <w:p w:rsidR="00785C29" w:rsidRDefault="00785C29" w:rsidP="00785C29">
            <w:pPr>
              <w:pStyle w:val="TableParagraph"/>
              <w:tabs>
                <w:tab w:val="left" w:pos="1276"/>
              </w:tabs>
              <w:spacing w:before="41"/>
              <w:ind w:left="10" w:right="-1"/>
              <w:rPr>
                <w:sz w:val="24"/>
              </w:rPr>
            </w:pPr>
            <w:r>
              <w:rPr>
                <w:sz w:val="24"/>
              </w:rPr>
              <w:t>район</w:t>
            </w:r>
          </w:p>
        </w:tc>
        <w:tc>
          <w:tcPr>
            <w:tcW w:w="1749" w:type="dxa"/>
          </w:tcPr>
          <w:p w:rsidR="00785C29" w:rsidRDefault="00785C29" w:rsidP="00785C29">
            <w:pPr>
              <w:pStyle w:val="TableParagraph"/>
              <w:tabs>
                <w:tab w:val="left" w:pos="1276"/>
              </w:tabs>
              <w:ind w:right="-1"/>
              <w:jc w:val="left"/>
              <w:rPr>
                <w:sz w:val="27"/>
              </w:rPr>
            </w:pPr>
          </w:p>
          <w:p w:rsidR="00785C29" w:rsidRDefault="00785C29" w:rsidP="00785C29">
            <w:pPr>
              <w:pStyle w:val="TableParagraph"/>
              <w:tabs>
                <w:tab w:val="left" w:pos="1276"/>
              </w:tabs>
              <w:ind w:left="576" w:right="-1"/>
              <w:jc w:val="left"/>
              <w:rPr>
                <w:sz w:val="24"/>
              </w:rPr>
            </w:pPr>
            <w:r>
              <w:rPr>
                <w:sz w:val="24"/>
              </w:rPr>
              <w:t>1,9</w:t>
            </w:r>
          </w:p>
        </w:tc>
        <w:tc>
          <w:tcPr>
            <w:tcW w:w="1699" w:type="dxa"/>
          </w:tcPr>
          <w:p w:rsidR="00785C29" w:rsidRDefault="00785C29" w:rsidP="00785C29">
            <w:pPr>
              <w:pStyle w:val="TableParagraph"/>
              <w:tabs>
                <w:tab w:val="left" w:pos="1276"/>
              </w:tabs>
              <w:ind w:right="-1"/>
              <w:jc w:val="left"/>
              <w:rPr>
                <w:sz w:val="27"/>
              </w:rPr>
            </w:pPr>
          </w:p>
          <w:p w:rsidR="00785C29" w:rsidRDefault="00785C29" w:rsidP="00785C29">
            <w:pPr>
              <w:pStyle w:val="TableParagraph"/>
              <w:tabs>
                <w:tab w:val="left" w:pos="1276"/>
              </w:tabs>
              <w:ind w:left="577" w:right="-1"/>
              <w:jc w:val="left"/>
              <w:rPr>
                <w:sz w:val="24"/>
              </w:rPr>
            </w:pPr>
            <w:r>
              <w:rPr>
                <w:sz w:val="24"/>
              </w:rPr>
              <w:t>0</w:t>
            </w:r>
          </w:p>
        </w:tc>
        <w:tc>
          <w:tcPr>
            <w:tcW w:w="1560" w:type="dxa"/>
          </w:tcPr>
          <w:p w:rsidR="00785C29" w:rsidRDefault="00785C29" w:rsidP="00785C29">
            <w:pPr>
              <w:pStyle w:val="TableParagraph"/>
              <w:tabs>
                <w:tab w:val="left" w:pos="1276"/>
              </w:tabs>
              <w:ind w:right="-1"/>
              <w:jc w:val="left"/>
              <w:rPr>
                <w:sz w:val="27"/>
              </w:rPr>
            </w:pPr>
          </w:p>
          <w:p w:rsidR="00785C29" w:rsidRDefault="00785C29" w:rsidP="00785C29">
            <w:pPr>
              <w:pStyle w:val="TableParagraph"/>
              <w:tabs>
                <w:tab w:val="left" w:pos="1276"/>
              </w:tabs>
              <w:ind w:left="577" w:right="-1"/>
              <w:jc w:val="left"/>
              <w:rPr>
                <w:sz w:val="24"/>
              </w:rPr>
            </w:pPr>
            <w:r>
              <w:rPr>
                <w:sz w:val="24"/>
              </w:rPr>
              <w:t>2,35</w:t>
            </w:r>
          </w:p>
        </w:tc>
        <w:tc>
          <w:tcPr>
            <w:tcW w:w="1795" w:type="dxa"/>
          </w:tcPr>
          <w:p w:rsidR="00785C29" w:rsidRDefault="00785C29" w:rsidP="00785C29">
            <w:pPr>
              <w:pStyle w:val="TableParagraph"/>
              <w:tabs>
                <w:tab w:val="left" w:pos="1276"/>
              </w:tabs>
              <w:ind w:right="-1"/>
              <w:jc w:val="left"/>
              <w:rPr>
                <w:sz w:val="27"/>
              </w:rPr>
            </w:pPr>
          </w:p>
          <w:p w:rsidR="00785C29" w:rsidRDefault="00785C29" w:rsidP="00785C29">
            <w:pPr>
              <w:pStyle w:val="TableParagraph"/>
              <w:tabs>
                <w:tab w:val="left" w:pos="1276"/>
              </w:tabs>
              <w:ind w:left="577" w:right="-1"/>
              <w:jc w:val="left"/>
              <w:rPr>
                <w:sz w:val="24"/>
              </w:rPr>
            </w:pPr>
            <w:r>
              <w:rPr>
                <w:sz w:val="24"/>
              </w:rPr>
              <w:t>↑</w:t>
            </w:r>
          </w:p>
        </w:tc>
      </w:tr>
      <w:tr w:rsidR="00785C29" w:rsidTr="008A269F">
        <w:trPr>
          <w:trHeight w:val="633"/>
        </w:trPr>
        <w:tc>
          <w:tcPr>
            <w:tcW w:w="2744" w:type="dxa"/>
          </w:tcPr>
          <w:p w:rsidR="00785C29" w:rsidRDefault="00785C29" w:rsidP="00785C29">
            <w:pPr>
              <w:pStyle w:val="TableParagraph"/>
              <w:tabs>
                <w:tab w:val="left" w:pos="1276"/>
              </w:tabs>
              <w:spacing w:line="270" w:lineRule="exact"/>
              <w:ind w:left="1061" w:right="-1"/>
              <w:jc w:val="left"/>
              <w:rPr>
                <w:sz w:val="24"/>
              </w:rPr>
            </w:pPr>
            <w:r>
              <w:rPr>
                <w:sz w:val="24"/>
              </w:rPr>
              <w:t>Республика</w:t>
            </w:r>
          </w:p>
          <w:p w:rsidR="00785C29" w:rsidRDefault="00785C29" w:rsidP="00785C29">
            <w:pPr>
              <w:pStyle w:val="TableParagraph"/>
              <w:tabs>
                <w:tab w:val="left" w:pos="1276"/>
              </w:tabs>
              <w:spacing w:before="41"/>
              <w:ind w:left="909" w:right="-1"/>
              <w:jc w:val="left"/>
              <w:rPr>
                <w:sz w:val="24"/>
              </w:rPr>
            </w:pPr>
            <w:r>
              <w:rPr>
                <w:sz w:val="24"/>
              </w:rPr>
              <w:t>Дагестан</w:t>
            </w:r>
          </w:p>
        </w:tc>
        <w:tc>
          <w:tcPr>
            <w:tcW w:w="1749" w:type="dxa"/>
          </w:tcPr>
          <w:p w:rsidR="00785C29" w:rsidRDefault="00785C29" w:rsidP="00785C29">
            <w:pPr>
              <w:pStyle w:val="TableParagraph"/>
              <w:tabs>
                <w:tab w:val="left" w:pos="1276"/>
              </w:tabs>
              <w:spacing w:before="153"/>
              <w:ind w:left="576" w:right="-1"/>
              <w:jc w:val="left"/>
              <w:rPr>
                <w:sz w:val="24"/>
              </w:rPr>
            </w:pPr>
            <w:r>
              <w:rPr>
                <w:sz w:val="24"/>
              </w:rPr>
              <w:t>0,98</w:t>
            </w:r>
          </w:p>
        </w:tc>
        <w:tc>
          <w:tcPr>
            <w:tcW w:w="1699" w:type="dxa"/>
          </w:tcPr>
          <w:p w:rsidR="00785C29" w:rsidRDefault="00785C29" w:rsidP="00785C29">
            <w:pPr>
              <w:pStyle w:val="TableParagraph"/>
              <w:tabs>
                <w:tab w:val="left" w:pos="1276"/>
              </w:tabs>
              <w:spacing w:before="153"/>
              <w:ind w:left="577" w:right="-1"/>
              <w:jc w:val="left"/>
              <w:rPr>
                <w:sz w:val="24"/>
              </w:rPr>
            </w:pPr>
            <w:r>
              <w:rPr>
                <w:sz w:val="24"/>
              </w:rPr>
              <w:t>0,62</w:t>
            </w:r>
          </w:p>
        </w:tc>
        <w:tc>
          <w:tcPr>
            <w:tcW w:w="1560" w:type="dxa"/>
          </w:tcPr>
          <w:p w:rsidR="00785C29" w:rsidRDefault="00785C29" w:rsidP="00785C29">
            <w:pPr>
              <w:pStyle w:val="TableParagraph"/>
              <w:tabs>
                <w:tab w:val="left" w:pos="1276"/>
              </w:tabs>
              <w:spacing w:before="153"/>
              <w:ind w:left="577" w:right="-1"/>
              <w:jc w:val="left"/>
              <w:rPr>
                <w:sz w:val="24"/>
              </w:rPr>
            </w:pPr>
            <w:r>
              <w:rPr>
                <w:sz w:val="24"/>
              </w:rPr>
              <w:t>1,32</w:t>
            </w:r>
          </w:p>
        </w:tc>
        <w:tc>
          <w:tcPr>
            <w:tcW w:w="1795" w:type="dxa"/>
          </w:tcPr>
          <w:p w:rsidR="00785C29" w:rsidRDefault="00785C29" w:rsidP="00785C29">
            <w:pPr>
              <w:pStyle w:val="TableParagraph"/>
              <w:tabs>
                <w:tab w:val="left" w:pos="1276"/>
              </w:tabs>
              <w:spacing w:line="270" w:lineRule="exact"/>
              <w:ind w:left="577" w:right="-1"/>
              <w:jc w:val="left"/>
              <w:rPr>
                <w:sz w:val="24"/>
              </w:rPr>
            </w:pPr>
            <w:r>
              <w:rPr>
                <w:sz w:val="24"/>
              </w:rPr>
              <w:t>↑</w:t>
            </w:r>
          </w:p>
        </w:tc>
      </w:tr>
    </w:tbl>
    <w:p w:rsidR="00785C29" w:rsidRDefault="00785C29" w:rsidP="00785C29">
      <w:pPr>
        <w:pStyle w:val="a3"/>
        <w:tabs>
          <w:tab w:val="left" w:pos="1276"/>
        </w:tabs>
        <w:spacing w:line="276" w:lineRule="auto"/>
        <w:ind w:right="-1" w:firstLine="566"/>
      </w:pPr>
      <w:r>
        <w:t>Примечание:</w:t>
      </w:r>
      <w:r>
        <w:rPr>
          <w:spacing w:val="1"/>
        </w:rPr>
        <w:t xml:space="preserve"> </w:t>
      </w:r>
      <w:r>
        <w:t>из</w:t>
      </w:r>
      <w:r>
        <w:rPr>
          <w:spacing w:val="1"/>
        </w:rPr>
        <w:t xml:space="preserve"> </w:t>
      </w:r>
      <w:r>
        <w:t>исследованных</w:t>
      </w:r>
      <w:r>
        <w:rPr>
          <w:spacing w:val="1"/>
        </w:rPr>
        <w:t xml:space="preserve"> </w:t>
      </w:r>
      <w:r>
        <w:t>4-х</w:t>
      </w:r>
      <w:r>
        <w:rPr>
          <w:spacing w:val="1"/>
        </w:rPr>
        <w:t xml:space="preserve"> </w:t>
      </w:r>
      <w:r>
        <w:t>проб</w:t>
      </w:r>
      <w:r>
        <w:rPr>
          <w:spacing w:val="1"/>
        </w:rPr>
        <w:t xml:space="preserve"> </w:t>
      </w:r>
      <w:r>
        <w:t>атмосферного</w:t>
      </w:r>
      <w:r>
        <w:rPr>
          <w:spacing w:val="1"/>
        </w:rPr>
        <w:t xml:space="preserve"> </w:t>
      </w:r>
      <w:r>
        <w:t>воздуха</w:t>
      </w:r>
      <w:r>
        <w:rPr>
          <w:spacing w:val="1"/>
        </w:rPr>
        <w:t xml:space="preserve"> </w:t>
      </w:r>
      <w:r>
        <w:t>на</w:t>
      </w:r>
      <w:r>
        <w:rPr>
          <w:spacing w:val="1"/>
        </w:rPr>
        <w:t xml:space="preserve"> </w:t>
      </w:r>
      <w:r>
        <w:t>несанкционированной</w:t>
      </w:r>
      <w:r>
        <w:rPr>
          <w:spacing w:val="1"/>
        </w:rPr>
        <w:t xml:space="preserve"> </w:t>
      </w:r>
      <w:r>
        <w:t>свалке</w:t>
      </w:r>
      <w:r>
        <w:rPr>
          <w:spacing w:val="1"/>
        </w:rPr>
        <w:t xml:space="preserve"> </w:t>
      </w:r>
      <w:r>
        <w:t>в</w:t>
      </w:r>
      <w:r>
        <w:rPr>
          <w:spacing w:val="1"/>
        </w:rPr>
        <w:t xml:space="preserve"> </w:t>
      </w:r>
      <w:r>
        <w:t>селении</w:t>
      </w:r>
      <w:r>
        <w:rPr>
          <w:spacing w:val="1"/>
        </w:rPr>
        <w:t xml:space="preserve"> </w:t>
      </w:r>
      <w:r>
        <w:t>Параул,</w:t>
      </w:r>
      <w:r>
        <w:rPr>
          <w:spacing w:val="1"/>
        </w:rPr>
        <w:t xml:space="preserve"> </w:t>
      </w:r>
      <w:r>
        <w:t>Карабудахкентского</w:t>
      </w:r>
      <w:r>
        <w:rPr>
          <w:spacing w:val="1"/>
        </w:rPr>
        <w:t xml:space="preserve"> </w:t>
      </w:r>
      <w:r>
        <w:t>района</w:t>
      </w:r>
      <w:r>
        <w:rPr>
          <w:spacing w:val="1"/>
        </w:rPr>
        <w:t xml:space="preserve"> </w:t>
      </w:r>
      <w:r>
        <w:t>Республики Дагестан в 2-х пробах</w:t>
      </w:r>
      <w:r>
        <w:rPr>
          <w:spacing w:val="60"/>
        </w:rPr>
        <w:t xml:space="preserve"> </w:t>
      </w:r>
      <w:r>
        <w:t>выявлены превышения гигиенических нормативов</w:t>
      </w:r>
      <w:r>
        <w:rPr>
          <w:spacing w:val="1"/>
        </w:rPr>
        <w:t xml:space="preserve"> </w:t>
      </w:r>
      <w:r>
        <w:t>по</w:t>
      </w:r>
      <w:r>
        <w:rPr>
          <w:spacing w:val="-1"/>
        </w:rPr>
        <w:t xml:space="preserve"> </w:t>
      </w:r>
      <w:r>
        <w:t>содержанию</w:t>
      </w:r>
      <w:r>
        <w:rPr>
          <w:spacing w:val="2"/>
        </w:rPr>
        <w:t xml:space="preserve"> </w:t>
      </w:r>
      <w:r>
        <w:t>углерода</w:t>
      </w:r>
      <w:r>
        <w:rPr>
          <w:spacing w:val="-1"/>
        </w:rPr>
        <w:t xml:space="preserve"> </w:t>
      </w:r>
      <w:r>
        <w:t>оксида</w:t>
      </w:r>
      <w:r>
        <w:rPr>
          <w:spacing w:val="-1"/>
        </w:rPr>
        <w:t xml:space="preserve"> </w:t>
      </w:r>
      <w:r>
        <w:t>и</w:t>
      </w:r>
      <w:r>
        <w:rPr>
          <w:spacing w:val="-1"/>
        </w:rPr>
        <w:t xml:space="preserve"> </w:t>
      </w:r>
      <w:r>
        <w:t>формальдегида.</w:t>
      </w:r>
    </w:p>
    <w:p w:rsidR="00785C29" w:rsidRDefault="00785C29" w:rsidP="00785C29">
      <w:pPr>
        <w:pStyle w:val="a3"/>
        <w:tabs>
          <w:tab w:val="left" w:pos="1276"/>
        </w:tabs>
        <w:spacing w:line="276" w:lineRule="auto"/>
        <w:ind w:right="-1" w:firstLine="626"/>
      </w:pPr>
      <w:r>
        <w:t>В</w:t>
      </w:r>
      <w:r>
        <w:rPr>
          <w:spacing w:val="1"/>
        </w:rPr>
        <w:t xml:space="preserve"> </w:t>
      </w:r>
      <w:r>
        <w:t>динамике</w:t>
      </w:r>
      <w:r>
        <w:rPr>
          <w:spacing w:val="1"/>
        </w:rPr>
        <w:t xml:space="preserve"> </w:t>
      </w:r>
      <w:r>
        <w:t>за</w:t>
      </w:r>
      <w:r>
        <w:rPr>
          <w:spacing w:val="1"/>
        </w:rPr>
        <w:t xml:space="preserve"> </w:t>
      </w:r>
      <w:r>
        <w:t>2020-2022</w:t>
      </w:r>
      <w:r>
        <w:rPr>
          <w:spacing w:val="1"/>
        </w:rPr>
        <w:t xml:space="preserve"> </w:t>
      </w:r>
      <w:r>
        <w:t>г.</w:t>
      </w:r>
      <w:r>
        <w:rPr>
          <w:spacing w:val="1"/>
        </w:rPr>
        <w:t xml:space="preserve"> </w:t>
      </w:r>
      <w:r>
        <w:t>при</w:t>
      </w:r>
      <w:r>
        <w:rPr>
          <w:spacing w:val="1"/>
        </w:rPr>
        <w:t xml:space="preserve"> </w:t>
      </w:r>
      <w:r>
        <w:t>ранжировании</w:t>
      </w:r>
      <w:r>
        <w:rPr>
          <w:spacing w:val="1"/>
        </w:rPr>
        <w:t xml:space="preserve"> </w:t>
      </w:r>
      <w:r>
        <w:t>территорий</w:t>
      </w:r>
      <w:r>
        <w:rPr>
          <w:spacing w:val="1"/>
        </w:rPr>
        <w:t xml:space="preserve"> </w:t>
      </w:r>
      <w:r>
        <w:t>республики</w:t>
      </w:r>
      <w:r>
        <w:rPr>
          <w:spacing w:val="1"/>
        </w:rPr>
        <w:t xml:space="preserve"> </w:t>
      </w:r>
      <w:r>
        <w:t>наблюдается тенденция к увеличению доли проб атмосферного воздуха, превышающим</w:t>
      </w:r>
      <w:r>
        <w:rPr>
          <w:spacing w:val="-57"/>
        </w:rPr>
        <w:t xml:space="preserve"> </w:t>
      </w:r>
      <w:r>
        <w:t>среднереспубликанский</w:t>
      </w:r>
      <w:r>
        <w:rPr>
          <w:spacing w:val="-2"/>
        </w:rPr>
        <w:t xml:space="preserve"> </w:t>
      </w:r>
      <w:r>
        <w:t>показатель</w:t>
      </w:r>
      <w:r>
        <w:rPr>
          <w:spacing w:val="-4"/>
        </w:rPr>
        <w:t xml:space="preserve"> </w:t>
      </w:r>
      <w:r>
        <w:t>по</w:t>
      </w:r>
      <w:r>
        <w:rPr>
          <w:spacing w:val="-2"/>
        </w:rPr>
        <w:t xml:space="preserve"> </w:t>
      </w:r>
      <w:r>
        <w:t>следующим</w:t>
      </w:r>
      <w:r>
        <w:rPr>
          <w:spacing w:val="-3"/>
        </w:rPr>
        <w:t xml:space="preserve"> </w:t>
      </w:r>
      <w:r>
        <w:t>административным</w:t>
      </w:r>
      <w:r>
        <w:rPr>
          <w:spacing w:val="-4"/>
        </w:rPr>
        <w:t xml:space="preserve"> </w:t>
      </w:r>
      <w:r>
        <w:t>территориям:</w:t>
      </w:r>
    </w:p>
    <w:p w:rsidR="00785C29" w:rsidRDefault="00785C29" w:rsidP="00785C29">
      <w:pPr>
        <w:pStyle w:val="a7"/>
        <w:numPr>
          <w:ilvl w:val="0"/>
          <w:numId w:val="27"/>
        </w:numPr>
        <w:tabs>
          <w:tab w:val="left" w:pos="1276"/>
          <w:tab w:val="left" w:pos="1386"/>
          <w:tab w:val="left" w:pos="1387"/>
        </w:tabs>
        <w:ind w:right="-1" w:hanging="349"/>
        <w:jc w:val="left"/>
        <w:rPr>
          <w:sz w:val="24"/>
        </w:rPr>
      </w:pPr>
      <w:r>
        <w:rPr>
          <w:sz w:val="24"/>
        </w:rPr>
        <w:t>Кизилюртовский</w:t>
      </w:r>
      <w:r>
        <w:rPr>
          <w:spacing w:val="-3"/>
          <w:sz w:val="24"/>
        </w:rPr>
        <w:t xml:space="preserve"> </w:t>
      </w:r>
      <w:r>
        <w:rPr>
          <w:sz w:val="24"/>
        </w:rPr>
        <w:t>район</w:t>
      </w:r>
      <w:r>
        <w:rPr>
          <w:spacing w:val="-4"/>
          <w:sz w:val="24"/>
        </w:rPr>
        <w:t xml:space="preserve"> </w:t>
      </w:r>
      <w:r>
        <w:rPr>
          <w:sz w:val="24"/>
        </w:rPr>
        <w:t>на</w:t>
      </w:r>
      <w:r>
        <w:rPr>
          <w:spacing w:val="-3"/>
          <w:sz w:val="24"/>
        </w:rPr>
        <w:t xml:space="preserve"> </w:t>
      </w:r>
      <w:r>
        <w:rPr>
          <w:sz w:val="24"/>
        </w:rPr>
        <w:t>1,01</w:t>
      </w:r>
      <w:r>
        <w:rPr>
          <w:spacing w:val="-3"/>
          <w:sz w:val="24"/>
        </w:rPr>
        <w:t xml:space="preserve"> </w:t>
      </w:r>
      <w:r>
        <w:rPr>
          <w:sz w:val="24"/>
        </w:rPr>
        <w:t>%;</w:t>
      </w:r>
    </w:p>
    <w:p w:rsidR="00785C29" w:rsidRDefault="00785C29" w:rsidP="00785C29">
      <w:pPr>
        <w:pStyle w:val="a7"/>
        <w:numPr>
          <w:ilvl w:val="0"/>
          <w:numId w:val="27"/>
        </w:numPr>
        <w:tabs>
          <w:tab w:val="left" w:pos="1276"/>
          <w:tab w:val="left" w:pos="1386"/>
          <w:tab w:val="left" w:pos="1387"/>
        </w:tabs>
        <w:spacing w:before="36"/>
        <w:ind w:right="-1" w:hanging="349"/>
        <w:jc w:val="left"/>
        <w:rPr>
          <w:sz w:val="24"/>
        </w:rPr>
      </w:pPr>
      <w:r>
        <w:rPr>
          <w:sz w:val="24"/>
        </w:rPr>
        <w:t>Карабудахкентский</w:t>
      </w:r>
      <w:r>
        <w:rPr>
          <w:spacing w:val="-3"/>
          <w:sz w:val="24"/>
        </w:rPr>
        <w:t xml:space="preserve"> </w:t>
      </w:r>
      <w:r>
        <w:rPr>
          <w:sz w:val="24"/>
        </w:rPr>
        <w:t>район</w:t>
      </w:r>
      <w:r>
        <w:rPr>
          <w:spacing w:val="-2"/>
          <w:sz w:val="24"/>
        </w:rPr>
        <w:t xml:space="preserve"> </w:t>
      </w:r>
      <w:r>
        <w:rPr>
          <w:sz w:val="24"/>
        </w:rPr>
        <w:t>на</w:t>
      </w:r>
      <w:r>
        <w:rPr>
          <w:spacing w:val="-3"/>
          <w:sz w:val="24"/>
        </w:rPr>
        <w:t xml:space="preserve"> </w:t>
      </w:r>
      <w:r>
        <w:rPr>
          <w:sz w:val="24"/>
        </w:rPr>
        <w:t>48,7%;</w:t>
      </w:r>
    </w:p>
    <w:p w:rsidR="00785C29" w:rsidRDefault="00785C29" w:rsidP="00785C29">
      <w:pPr>
        <w:pStyle w:val="a7"/>
        <w:numPr>
          <w:ilvl w:val="0"/>
          <w:numId w:val="27"/>
        </w:numPr>
        <w:tabs>
          <w:tab w:val="left" w:pos="1276"/>
          <w:tab w:val="left" w:pos="1386"/>
          <w:tab w:val="left" w:pos="1387"/>
        </w:tabs>
        <w:spacing w:before="43"/>
        <w:ind w:right="-1" w:hanging="349"/>
        <w:jc w:val="left"/>
        <w:rPr>
          <w:sz w:val="24"/>
        </w:rPr>
      </w:pPr>
      <w:r>
        <w:rPr>
          <w:sz w:val="24"/>
        </w:rPr>
        <w:t>г.</w:t>
      </w:r>
      <w:r>
        <w:rPr>
          <w:spacing w:val="-2"/>
          <w:sz w:val="24"/>
        </w:rPr>
        <w:t xml:space="preserve"> </w:t>
      </w:r>
      <w:r>
        <w:rPr>
          <w:sz w:val="24"/>
        </w:rPr>
        <w:t>Кизилюрт</w:t>
      </w:r>
      <w:r>
        <w:rPr>
          <w:spacing w:val="-3"/>
          <w:sz w:val="24"/>
        </w:rPr>
        <w:t xml:space="preserve"> </w:t>
      </w:r>
      <w:r>
        <w:rPr>
          <w:sz w:val="24"/>
        </w:rPr>
        <w:t>на</w:t>
      </w:r>
      <w:r>
        <w:rPr>
          <w:spacing w:val="-2"/>
          <w:sz w:val="24"/>
        </w:rPr>
        <w:t xml:space="preserve"> </w:t>
      </w:r>
      <w:r>
        <w:rPr>
          <w:sz w:val="24"/>
        </w:rPr>
        <w:t>1,1</w:t>
      </w:r>
      <w:r>
        <w:rPr>
          <w:spacing w:val="-1"/>
          <w:sz w:val="24"/>
        </w:rPr>
        <w:t xml:space="preserve"> </w:t>
      </w:r>
      <w:r>
        <w:rPr>
          <w:sz w:val="24"/>
        </w:rPr>
        <w:t>%.</w:t>
      </w:r>
    </w:p>
    <w:p w:rsidR="00785C29" w:rsidRDefault="00785C29" w:rsidP="00785C29">
      <w:pPr>
        <w:tabs>
          <w:tab w:val="left" w:pos="1276"/>
        </w:tabs>
        <w:ind w:right="-1"/>
        <w:rPr>
          <w:sz w:val="24"/>
        </w:rPr>
        <w:sectPr w:rsidR="00785C29" w:rsidSect="00785C29">
          <w:pgSz w:w="11910" w:h="16840"/>
          <w:pgMar w:top="1320" w:right="711" w:bottom="1460" w:left="740" w:header="969" w:footer="1206" w:gutter="0"/>
          <w:cols w:space="720"/>
        </w:sectPr>
      </w:pPr>
    </w:p>
    <w:p w:rsidR="00785C29" w:rsidRDefault="00785C29" w:rsidP="00785C29">
      <w:pPr>
        <w:pStyle w:val="a3"/>
        <w:tabs>
          <w:tab w:val="left" w:pos="1276"/>
        </w:tabs>
        <w:spacing w:before="1"/>
        <w:ind w:left="0" w:right="-1"/>
        <w:jc w:val="left"/>
        <w:rPr>
          <w:sz w:val="28"/>
        </w:rPr>
      </w:pPr>
    </w:p>
    <w:p w:rsidR="00785C29" w:rsidRDefault="00785C29" w:rsidP="00785C29">
      <w:pPr>
        <w:pStyle w:val="a3"/>
        <w:tabs>
          <w:tab w:val="left" w:pos="1276"/>
        </w:tabs>
        <w:spacing w:before="90" w:line="276" w:lineRule="auto"/>
        <w:ind w:right="-1" w:firstLine="566"/>
      </w:pPr>
      <w:r>
        <w:t>По</w:t>
      </w:r>
      <w:r>
        <w:rPr>
          <w:spacing w:val="1"/>
        </w:rPr>
        <w:t xml:space="preserve"> </w:t>
      </w:r>
      <w:r>
        <w:t>г.</w:t>
      </w:r>
      <w:r>
        <w:rPr>
          <w:spacing w:val="1"/>
        </w:rPr>
        <w:t xml:space="preserve"> </w:t>
      </w:r>
      <w:r>
        <w:t>Махачкала</w:t>
      </w:r>
      <w:r>
        <w:rPr>
          <w:spacing w:val="1"/>
        </w:rPr>
        <w:t xml:space="preserve"> </w:t>
      </w:r>
      <w:r>
        <w:t>доля</w:t>
      </w:r>
      <w:r>
        <w:rPr>
          <w:spacing w:val="1"/>
        </w:rPr>
        <w:t xml:space="preserve"> </w:t>
      </w:r>
      <w:r>
        <w:t>проб</w:t>
      </w:r>
      <w:r>
        <w:rPr>
          <w:spacing w:val="1"/>
        </w:rPr>
        <w:t xml:space="preserve"> </w:t>
      </w:r>
      <w:r>
        <w:t>атмосферного</w:t>
      </w:r>
      <w:r>
        <w:rPr>
          <w:spacing w:val="1"/>
        </w:rPr>
        <w:t xml:space="preserve"> </w:t>
      </w:r>
      <w:r>
        <w:t>воздуха</w:t>
      </w:r>
      <w:r>
        <w:rPr>
          <w:spacing w:val="1"/>
        </w:rPr>
        <w:t xml:space="preserve"> </w:t>
      </w:r>
      <w:r>
        <w:t>городских</w:t>
      </w:r>
      <w:r>
        <w:rPr>
          <w:spacing w:val="1"/>
        </w:rPr>
        <w:t xml:space="preserve"> </w:t>
      </w:r>
      <w:r>
        <w:t>поселений</w:t>
      </w:r>
      <w:r>
        <w:rPr>
          <w:spacing w:val="1"/>
        </w:rPr>
        <w:t xml:space="preserve"> </w:t>
      </w:r>
      <w:r>
        <w:t>с</w:t>
      </w:r>
      <w:r>
        <w:rPr>
          <w:spacing w:val="1"/>
        </w:rPr>
        <w:t xml:space="preserve"> </w:t>
      </w:r>
      <w:r>
        <w:t>превышением гигиенических</w:t>
      </w:r>
      <w:r>
        <w:rPr>
          <w:spacing w:val="60"/>
        </w:rPr>
        <w:t xml:space="preserve"> </w:t>
      </w:r>
      <w:r>
        <w:t>нормативов в 2022 году была ниже среднего показателя</w:t>
      </w:r>
      <w:r>
        <w:rPr>
          <w:spacing w:val="1"/>
        </w:rPr>
        <w:t xml:space="preserve"> </w:t>
      </w:r>
      <w:r>
        <w:t>по</w:t>
      </w:r>
      <w:r>
        <w:rPr>
          <w:spacing w:val="-1"/>
        </w:rPr>
        <w:t xml:space="preserve"> </w:t>
      </w:r>
      <w:r>
        <w:t>республике</w:t>
      </w:r>
      <w:r>
        <w:rPr>
          <w:spacing w:val="-1"/>
        </w:rPr>
        <w:t xml:space="preserve"> </w:t>
      </w:r>
      <w:r>
        <w:t>и составила</w:t>
      </w:r>
      <w:r>
        <w:rPr>
          <w:spacing w:val="-1"/>
        </w:rPr>
        <w:t xml:space="preserve"> </w:t>
      </w:r>
      <w:r>
        <w:t>1,04%.</w:t>
      </w:r>
    </w:p>
    <w:p w:rsidR="00785C29" w:rsidRDefault="00785C29" w:rsidP="00785C29">
      <w:pPr>
        <w:pStyle w:val="a3"/>
        <w:tabs>
          <w:tab w:val="left" w:pos="1276"/>
        </w:tabs>
        <w:spacing w:before="1" w:line="276" w:lineRule="auto"/>
        <w:ind w:right="-1" w:firstLine="566"/>
      </w:pPr>
      <w:r>
        <w:t>В 2022 году превышения гигиенических нормативов на территории Республики</w:t>
      </w:r>
      <w:r>
        <w:rPr>
          <w:spacing w:val="1"/>
        </w:rPr>
        <w:t xml:space="preserve"> </w:t>
      </w:r>
      <w:r>
        <w:t>Дагестан</w:t>
      </w:r>
      <w:r>
        <w:rPr>
          <w:spacing w:val="1"/>
        </w:rPr>
        <w:t xml:space="preserve"> </w:t>
      </w:r>
      <w:r>
        <w:t>обнаружены</w:t>
      </w:r>
      <w:r>
        <w:rPr>
          <w:spacing w:val="1"/>
        </w:rPr>
        <w:t xml:space="preserve"> </w:t>
      </w:r>
      <w:r>
        <w:t>в</w:t>
      </w:r>
      <w:r>
        <w:rPr>
          <w:spacing w:val="1"/>
        </w:rPr>
        <w:t xml:space="preserve"> </w:t>
      </w:r>
      <w:r>
        <w:t>44</w:t>
      </w:r>
      <w:r>
        <w:rPr>
          <w:spacing w:val="1"/>
        </w:rPr>
        <w:t xml:space="preserve"> </w:t>
      </w:r>
      <w:r>
        <w:t>пробах,</w:t>
      </w:r>
      <w:r>
        <w:rPr>
          <w:spacing w:val="1"/>
        </w:rPr>
        <w:t xml:space="preserve"> </w:t>
      </w:r>
      <w:r>
        <w:t>отобранных</w:t>
      </w:r>
      <w:r>
        <w:rPr>
          <w:spacing w:val="1"/>
        </w:rPr>
        <w:t xml:space="preserve"> </w:t>
      </w:r>
      <w:r>
        <w:t>в</w:t>
      </w:r>
      <w:r>
        <w:rPr>
          <w:spacing w:val="1"/>
        </w:rPr>
        <w:t xml:space="preserve"> </w:t>
      </w:r>
      <w:r>
        <w:t>рамках</w:t>
      </w:r>
      <w:r>
        <w:rPr>
          <w:spacing w:val="1"/>
        </w:rPr>
        <w:t xml:space="preserve"> </w:t>
      </w:r>
      <w:r>
        <w:t>проведения</w:t>
      </w:r>
      <w:r>
        <w:rPr>
          <w:spacing w:val="1"/>
        </w:rPr>
        <w:t xml:space="preserve"> </w:t>
      </w:r>
      <w:r>
        <w:t>СГМ</w:t>
      </w:r>
      <w:r>
        <w:rPr>
          <w:spacing w:val="1"/>
        </w:rPr>
        <w:t xml:space="preserve"> </w:t>
      </w:r>
      <w:r>
        <w:t>и</w:t>
      </w:r>
      <w:r>
        <w:rPr>
          <w:spacing w:val="1"/>
        </w:rPr>
        <w:t xml:space="preserve"> </w:t>
      </w:r>
      <w:r>
        <w:t>по</w:t>
      </w:r>
      <w:r>
        <w:rPr>
          <w:spacing w:val="1"/>
        </w:rPr>
        <w:t xml:space="preserve"> </w:t>
      </w:r>
      <w:r>
        <w:t>жалобам,</w:t>
      </w:r>
      <w:r>
        <w:rPr>
          <w:spacing w:val="-1"/>
        </w:rPr>
        <w:t xml:space="preserve"> </w:t>
      </w:r>
      <w:r>
        <w:t>а</w:t>
      </w:r>
      <w:r>
        <w:rPr>
          <w:spacing w:val="-1"/>
        </w:rPr>
        <w:t xml:space="preserve"> </w:t>
      </w:r>
      <w:r>
        <w:t>именно:</w:t>
      </w:r>
    </w:p>
    <w:p w:rsidR="00785C29" w:rsidRDefault="00785C29" w:rsidP="00785C29">
      <w:pPr>
        <w:pStyle w:val="a7"/>
        <w:numPr>
          <w:ilvl w:val="0"/>
          <w:numId w:val="3"/>
        </w:numPr>
        <w:tabs>
          <w:tab w:val="left" w:pos="1276"/>
        </w:tabs>
        <w:spacing w:line="276" w:lineRule="auto"/>
        <w:ind w:right="-1" w:firstLine="566"/>
        <w:jc w:val="both"/>
        <w:rPr>
          <w:sz w:val="24"/>
        </w:rPr>
      </w:pPr>
      <w:r>
        <w:rPr>
          <w:sz w:val="24"/>
        </w:rPr>
        <w:t>При</w:t>
      </w:r>
      <w:r>
        <w:rPr>
          <w:spacing w:val="1"/>
          <w:sz w:val="24"/>
        </w:rPr>
        <w:t xml:space="preserve"> </w:t>
      </w:r>
      <w:r>
        <w:rPr>
          <w:sz w:val="24"/>
        </w:rPr>
        <w:t>проведении</w:t>
      </w:r>
      <w:r>
        <w:rPr>
          <w:spacing w:val="1"/>
          <w:sz w:val="24"/>
        </w:rPr>
        <w:t xml:space="preserve"> </w:t>
      </w:r>
      <w:r>
        <w:rPr>
          <w:sz w:val="24"/>
        </w:rPr>
        <w:t>лабораторно-инструментальных</w:t>
      </w:r>
      <w:r>
        <w:rPr>
          <w:spacing w:val="1"/>
          <w:sz w:val="24"/>
        </w:rPr>
        <w:t xml:space="preserve"> </w:t>
      </w:r>
      <w:r>
        <w:rPr>
          <w:sz w:val="24"/>
        </w:rPr>
        <w:t>измерений</w:t>
      </w:r>
      <w:r>
        <w:rPr>
          <w:spacing w:val="1"/>
          <w:sz w:val="24"/>
        </w:rPr>
        <w:t xml:space="preserve"> </w:t>
      </w:r>
      <w:r>
        <w:rPr>
          <w:sz w:val="24"/>
        </w:rPr>
        <w:t>в</w:t>
      </w:r>
      <w:r>
        <w:rPr>
          <w:spacing w:val="1"/>
          <w:sz w:val="24"/>
        </w:rPr>
        <w:t xml:space="preserve"> </w:t>
      </w:r>
      <w:r>
        <w:rPr>
          <w:sz w:val="24"/>
        </w:rPr>
        <w:t>рамках</w:t>
      </w:r>
      <w:r>
        <w:rPr>
          <w:spacing w:val="-57"/>
          <w:sz w:val="24"/>
        </w:rPr>
        <w:t xml:space="preserve"> </w:t>
      </w:r>
      <w:r>
        <w:rPr>
          <w:sz w:val="24"/>
        </w:rPr>
        <w:t>социально-гигиенического</w:t>
      </w:r>
      <w:r>
        <w:rPr>
          <w:spacing w:val="-1"/>
          <w:sz w:val="24"/>
        </w:rPr>
        <w:t xml:space="preserve"> </w:t>
      </w:r>
      <w:r>
        <w:rPr>
          <w:sz w:val="24"/>
        </w:rPr>
        <w:t>мониторинга:</w:t>
      </w:r>
    </w:p>
    <w:p w:rsidR="00785C29" w:rsidRDefault="00785C29" w:rsidP="00785C29">
      <w:pPr>
        <w:pStyle w:val="a7"/>
        <w:numPr>
          <w:ilvl w:val="1"/>
          <w:numId w:val="27"/>
        </w:numPr>
        <w:tabs>
          <w:tab w:val="left" w:pos="1276"/>
          <w:tab w:val="left" w:pos="1606"/>
        </w:tabs>
        <w:spacing w:line="276" w:lineRule="auto"/>
        <w:ind w:right="-1" w:firstLine="626"/>
        <w:rPr>
          <w:sz w:val="24"/>
        </w:rPr>
      </w:pPr>
      <w:r>
        <w:rPr>
          <w:sz w:val="24"/>
        </w:rPr>
        <w:t>по</w:t>
      </w:r>
      <w:r>
        <w:rPr>
          <w:spacing w:val="1"/>
          <w:sz w:val="24"/>
        </w:rPr>
        <w:t xml:space="preserve"> </w:t>
      </w:r>
      <w:r>
        <w:rPr>
          <w:sz w:val="24"/>
        </w:rPr>
        <w:t>г.</w:t>
      </w:r>
      <w:r>
        <w:rPr>
          <w:spacing w:val="1"/>
          <w:sz w:val="24"/>
        </w:rPr>
        <w:t xml:space="preserve"> </w:t>
      </w:r>
      <w:r>
        <w:rPr>
          <w:sz w:val="24"/>
        </w:rPr>
        <w:t>Махачкала</w:t>
      </w:r>
      <w:r>
        <w:rPr>
          <w:spacing w:val="1"/>
          <w:sz w:val="24"/>
        </w:rPr>
        <w:t xml:space="preserve"> </w:t>
      </w:r>
      <w:r>
        <w:rPr>
          <w:sz w:val="24"/>
        </w:rPr>
        <w:t>на</w:t>
      </w:r>
      <w:r>
        <w:rPr>
          <w:spacing w:val="1"/>
          <w:sz w:val="24"/>
        </w:rPr>
        <w:t xml:space="preserve"> </w:t>
      </w:r>
      <w:r>
        <w:rPr>
          <w:sz w:val="24"/>
        </w:rPr>
        <w:t>4-х</w:t>
      </w:r>
      <w:r>
        <w:rPr>
          <w:spacing w:val="1"/>
          <w:sz w:val="24"/>
        </w:rPr>
        <w:t xml:space="preserve"> </w:t>
      </w:r>
      <w:r>
        <w:rPr>
          <w:sz w:val="24"/>
        </w:rPr>
        <w:t>маршрутных</w:t>
      </w:r>
      <w:r>
        <w:rPr>
          <w:spacing w:val="1"/>
          <w:sz w:val="24"/>
        </w:rPr>
        <w:t xml:space="preserve"> </w:t>
      </w:r>
      <w:r>
        <w:rPr>
          <w:sz w:val="24"/>
        </w:rPr>
        <w:t>постах</w:t>
      </w:r>
      <w:r>
        <w:rPr>
          <w:spacing w:val="1"/>
          <w:sz w:val="24"/>
        </w:rPr>
        <w:t xml:space="preserve"> </w:t>
      </w:r>
      <w:r>
        <w:rPr>
          <w:sz w:val="24"/>
        </w:rPr>
        <w:t>выявлены</w:t>
      </w:r>
      <w:r>
        <w:rPr>
          <w:spacing w:val="1"/>
          <w:sz w:val="24"/>
        </w:rPr>
        <w:t xml:space="preserve"> </w:t>
      </w:r>
      <w:r>
        <w:rPr>
          <w:sz w:val="24"/>
        </w:rPr>
        <w:t>превышения</w:t>
      </w:r>
      <w:r>
        <w:rPr>
          <w:spacing w:val="1"/>
          <w:sz w:val="24"/>
        </w:rPr>
        <w:t xml:space="preserve"> </w:t>
      </w:r>
      <w:r>
        <w:rPr>
          <w:sz w:val="24"/>
        </w:rPr>
        <w:t>гигиенического норматива по содержанию</w:t>
      </w:r>
      <w:r>
        <w:rPr>
          <w:spacing w:val="1"/>
          <w:sz w:val="24"/>
        </w:rPr>
        <w:t xml:space="preserve"> </w:t>
      </w:r>
      <w:r>
        <w:rPr>
          <w:sz w:val="24"/>
        </w:rPr>
        <w:t>углерода оксид в атмосферном воздухе в 13</w:t>
      </w:r>
      <w:r>
        <w:rPr>
          <w:spacing w:val="-57"/>
          <w:sz w:val="24"/>
        </w:rPr>
        <w:t xml:space="preserve"> </w:t>
      </w:r>
      <w:r>
        <w:rPr>
          <w:sz w:val="24"/>
        </w:rPr>
        <w:t>пробах,</w:t>
      </w:r>
      <w:r>
        <w:rPr>
          <w:spacing w:val="-1"/>
          <w:sz w:val="24"/>
        </w:rPr>
        <w:t xml:space="preserve"> </w:t>
      </w:r>
      <w:r>
        <w:rPr>
          <w:sz w:val="24"/>
        </w:rPr>
        <w:t xml:space="preserve">что </w:t>
      </w:r>
      <w:proofErr w:type="gramStart"/>
      <w:r>
        <w:rPr>
          <w:sz w:val="24"/>
        </w:rPr>
        <w:t>составляет  0</w:t>
      </w:r>
      <w:proofErr w:type="gramEnd"/>
      <w:r>
        <w:rPr>
          <w:sz w:val="24"/>
        </w:rPr>
        <w:t>,64%;</w:t>
      </w:r>
    </w:p>
    <w:p w:rsidR="00785C29" w:rsidRDefault="00785C29" w:rsidP="00785C29">
      <w:pPr>
        <w:pStyle w:val="a7"/>
        <w:numPr>
          <w:ilvl w:val="1"/>
          <w:numId w:val="27"/>
        </w:numPr>
        <w:tabs>
          <w:tab w:val="left" w:pos="1276"/>
          <w:tab w:val="left" w:pos="1390"/>
        </w:tabs>
        <w:spacing w:line="276" w:lineRule="auto"/>
        <w:ind w:right="-1" w:firstLine="566"/>
        <w:rPr>
          <w:sz w:val="24"/>
        </w:rPr>
      </w:pPr>
      <w:r>
        <w:rPr>
          <w:sz w:val="24"/>
        </w:rPr>
        <w:t>по г. Кизилюрт на 1-м маршрутном посту выявлено превышения гигиенического</w:t>
      </w:r>
      <w:r>
        <w:rPr>
          <w:spacing w:val="-57"/>
          <w:sz w:val="24"/>
        </w:rPr>
        <w:t xml:space="preserve"> </w:t>
      </w:r>
      <w:r>
        <w:rPr>
          <w:sz w:val="24"/>
        </w:rPr>
        <w:t>норматива</w:t>
      </w:r>
      <w:r>
        <w:rPr>
          <w:spacing w:val="31"/>
          <w:sz w:val="24"/>
        </w:rPr>
        <w:t xml:space="preserve"> </w:t>
      </w:r>
      <w:r>
        <w:rPr>
          <w:sz w:val="24"/>
        </w:rPr>
        <w:t>по</w:t>
      </w:r>
      <w:r>
        <w:rPr>
          <w:spacing w:val="32"/>
          <w:sz w:val="24"/>
        </w:rPr>
        <w:t xml:space="preserve"> </w:t>
      </w:r>
      <w:r>
        <w:rPr>
          <w:sz w:val="24"/>
        </w:rPr>
        <w:t>содержанию</w:t>
      </w:r>
      <w:r>
        <w:rPr>
          <w:spacing w:val="31"/>
          <w:sz w:val="24"/>
        </w:rPr>
        <w:t xml:space="preserve"> </w:t>
      </w:r>
      <w:r>
        <w:rPr>
          <w:sz w:val="24"/>
        </w:rPr>
        <w:t>взвешенных</w:t>
      </w:r>
      <w:r>
        <w:rPr>
          <w:spacing w:val="35"/>
          <w:sz w:val="24"/>
        </w:rPr>
        <w:t xml:space="preserve"> </w:t>
      </w:r>
      <w:r>
        <w:rPr>
          <w:sz w:val="24"/>
        </w:rPr>
        <w:t>веществ</w:t>
      </w:r>
      <w:r>
        <w:rPr>
          <w:spacing w:val="32"/>
          <w:sz w:val="24"/>
        </w:rPr>
        <w:t xml:space="preserve"> </w:t>
      </w:r>
      <w:r>
        <w:rPr>
          <w:sz w:val="24"/>
        </w:rPr>
        <w:t>в</w:t>
      </w:r>
      <w:r>
        <w:rPr>
          <w:spacing w:val="32"/>
          <w:sz w:val="24"/>
        </w:rPr>
        <w:t xml:space="preserve"> </w:t>
      </w:r>
      <w:r>
        <w:rPr>
          <w:sz w:val="24"/>
        </w:rPr>
        <w:t>атмосферном</w:t>
      </w:r>
      <w:r>
        <w:rPr>
          <w:spacing w:val="32"/>
          <w:sz w:val="24"/>
        </w:rPr>
        <w:t xml:space="preserve"> </w:t>
      </w:r>
      <w:r>
        <w:rPr>
          <w:sz w:val="24"/>
        </w:rPr>
        <w:t>воздухе</w:t>
      </w:r>
      <w:r>
        <w:rPr>
          <w:spacing w:val="32"/>
          <w:sz w:val="24"/>
        </w:rPr>
        <w:t xml:space="preserve"> </w:t>
      </w:r>
      <w:r>
        <w:rPr>
          <w:sz w:val="24"/>
        </w:rPr>
        <w:t>в</w:t>
      </w:r>
      <w:r>
        <w:rPr>
          <w:spacing w:val="32"/>
          <w:sz w:val="24"/>
        </w:rPr>
        <w:t xml:space="preserve"> </w:t>
      </w:r>
      <w:r>
        <w:rPr>
          <w:sz w:val="24"/>
        </w:rPr>
        <w:t>10</w:t>
      </w:r>
      <w:r>
        <w:rPr>
          <w:spacing w:val="32"/>
          <w:sz w:val="24"/>
        </w:rPr>
        <w:t xml:space="preserve"> </w:t>
      </w:r>
      <w:r>
        <w:rPr>
          <w:sz w:val="24"/>
        </w:rPr>
        <w:t>пробах,</w:t>
      </w:r>
      <w:r>
        <w:rPr>
          <w:spacing w:val="-57"/>
          <w:sz w:val="24"/>
        </w:rPr>
        <w:t xml:space="preserve"> </w:t>
      </w:r>
      <w:r>
        <w:rPr>
          <w:sz w:val="24"/>
        </w:rPr>
        <w:t>что</w:t>
      </w:r>
      <w:r>
        <w:rPr>
          <w:spacing w:val="-1"/>
          <w:sz w:val="24"/>
        </w:rPr>
        <w:t xml:space="preserve"> </w:t>
      </w:r>
      <w:proofErr w:type="gramStart"/>
      <w:r>
        <w:rPr>
          <w:sz w:val="24"/>
        </w:rPr>
        <w:t>составляет  2</w:t>
      </w:r>
      <w:proofErr w:type="gramEnd"/>
      <w:r>
        <w:rPr>
          <w:sz w:val="24"/>
        </w:rPr>
        <w:t>,5%;</w:t>
      </w:r>
    </w:p>
    <w:p w:rsidR="00785C29" w:rsidRDefault="00785C29" w:rsidP="00785C29">
      <w:pPr>
        <w:pStyle w:val="a7"/>
        <w:numPr>
          <w:ilvl w:val="1"/>
          <w:numId w:val="27"/>
        </w:numPr>
        <w:tabs>
          <w:tab w:val="left" w:pos="1276"/>
          <w:tab w:val="left" w:pos="1584"/>
        </w:tabs>
        <w:spacing w:before="1" w:line="276" w:lineRule="auto"/>
        <w:ind w:right="-1" w:firstLine="566"/>
        <w:rPr>
          <w:sz w:val="24"/>
        </w:rPr>
      </w:pPr>
      <w:r>
        <w:rPr>
          <w:sz w:val="24"/>
        </w:rPr>
        <w:t>по</w:t>
      </w:r>
      <w:r>
        <w:rPr>
          <w:spacing w:val="1"/>
          <w:sz w:val="24"/>
        </w:rPr>
        <w:t xml:space="preserve"> </w:t>
      </w:r>
      <w:r>
        <w:rPr>
          <w:sz w:val="24"/>
        </w:rPr>
        <w:t>Кизилюртовскому</w:t>
      </w:r>
      <w:r>
        <w:rPr>
          <w:spacing w:val="1"/>
          <w:sz w:val="24"/>
        </w:rPr>
        <w:t xml:space="preserve"> </w:t>
      </w:r>
      <w:r>
        <w:rPr>
          <w:sz w:val="24"/>
        </w:rPr>
        <w:t>району</w:t>
      </w:r>
      <w:r>
        <w:rPr>
          <w:spacing w:val="1"/>
          <w:sz w:val="24"/>
        </w:rPr>
        <w:t xml:space="preserve"> </w:t>
      </w:r>
      <w:r>
        <w:rPr>
          <w:sz w:val="24"/>
        </w:rPr>
        <w:t>на</w:t>
      </w:r>
      <w:r>
        <w:rPr>
          <w:spacing w:val="1"/>
          <w:sz w:val="24"/>
        </w:rPr>
        <w:t xml:space="preserve"> </w:t>
      </w:r>
      <w:r>
        <w:rPr>
          <w:sz w:val="24"/>
        </w:rPr>
        <w:t>2-х</w:t>
      </w:r>
      <w:r>
        <w:rPr>
          <w:spacing w:val="1"/>
          <w:sz w:val="24"/>
        </w:rPr>
        <w:t xml:space="preserve"> </w:t>
      </w:r>
      <w:r>
        <w:rPr>
          <w:sz w:val="24"/>
        </w:rPr>
        <w:t>постах</w:t>
      </w:r>
      <w:r>
        <w:rPr>
          <w:spacing w:val="1"/>
          <w:sz w:val="24"/>
        </w:rPr>
        <w:t xml:space="preserve"> </w:t>
      </w:r>
      <w:r>
        <w:rPr>
          <w:sz w:val="24"/>
        </w:rPr>
        <w:t>выявлено</w:t>
      </w:r>
      <w:r>
        <w:rPr>
          <w:spacing w:val="1"/>
          <w:sz w:val="24"/>
        </w:rPr>
        <w:t xml:space="preserve"> </w:t>
      </w:r>
      <w:r>
        <w:rPr>
          <w:sz w:val="24"/>
        </w:rPr>
        <w:t>превышения</w:t>
      </w:r>
      <w:r>
        <w:rPr>
          <w:spacing w:val="1"/>
          <w:sz w:val="24"/>
        </w:rPr>
        <w:t xml:space="preserve"> </w:t>
      </w:r>
      <w:r>
        <w:rPr>
          <w:sz w:val="24"/>
        </w:rPr>
        <w:t>гигиенического</w:t>
      </w:r>
      <w:r>
        <w:rPr>
          <w:spacing w:val="1"/>
          <w:sz w:val="24"/>
        </w:rPr>
        <w:t xml:space="preserve"> </w:t>
      </w:r>
      <w:r>
        <w:rPr>
          <w:sz w:val="24"/>
        </w:rPr>
        <w:t>норматива</w:t>
      </w:r>
      <w:r>
        <w:rPr>
          <w:spacing w:val="1"/>
          <w:sz w:val="24"/>
        </w:rPr>
        <w:t xml:space="preserve"> </w:t>
      </w:r>
      <w:r>
        <w:rPr>
          <w:sz w:val="24"/>
        </w:rPr>
        <w:t>по</w:t>
      </w:r>
      <w:r>
        <w:rPr>
          <w:spacing w:val="1"/>
          <w:sz w:val="24"/>
        </w:rPr>
        <w:t xml:space="preserve"> </w:t>
      </w:r>
      <w:r>
        <w:rPr>
          <w:sz w:val="24"/>
        </w:rPr>
        <w:t>содержанию</w:t>
      </w:r>
      <w:r>
        <w:rPr>
          <w:spacing w:val="1"/>
          <w:sz w:val="24"/>
        </w:rPr>
        <w:t xml:space="preserve"> </w:t>
      </w:r>
      <w:r>
        <w:rPr>
          <w:sz w:val="24"/>
        </w:rPr>
        <w:t>взвешенных</w:t>
      </w:r>
      <w:r>
        <w:rPr>
          <w:spacing w:val="1"/>
          <w:sz w:val="24"/>
        </w:rPr>
        <w:t xml:space="preserve"> </w:t>
      </w:r>
      <w:r>
        <w:rPr>
          <w:sz w:val="24"/>
        </w:rPr>
        <w:t>веществ</w:t>
      </w:r>
      <w:r>
        <w:rPr>
          <w:spacing w:val="61"/>
          <w:sz w:val="24"/>
        </w:rPr>
        <w:t xml:space="preserve"> </w:t>
      </w:r>
      <w:r>
        <w:rPr>
          <w:sz w:val="24"/>
        </w:rPr>
        <w:t>в</w:t>
      </w:r>
      <w:r>
        <w:rPr>
          <w:spacing w:val="61"/>
          <w:sz w:val="24"/>
        </w:rPr>
        <w:t xml:space="preserve"> </w:t>
      </w:r>
      <w:r>
        <w:rPr>
          <w:sz w:val="24"/>
        </w:rPr>
        <w:t>атмосферном</w:t>
      </w:r>
      <w:r>
        <w:rPr>
          <w:spacing w:val="-57"/>
          <w:sz w:val="24"/>
        </w:rPr>
        <w:t xml:space="preserve"> </w:t>
      </w:r>
      <w:r>
        <w:rPr>
          <w:sz w:val="24"/>
        </w:rPr>
        <w:t>воздухе</w:t>
      </w:r>
      <w:r>
        <w:rPr>
          <w:spacing w:val="-2"/>
          <w:sz w:val="24"/>
        </w:rPr>
        <w:t xml:space="preserve"> </w:t>
      </w:r>
      <w:r>
        <w:rPr>
          <w:sz w:val="24"/>
        </w:rPr>
        <w:t>в</w:t>
      </w:r>
      <w:r>
        <w:rPr>
          <w:spacing w:val="-1"/>
          <w:sz w:val="24"/>
        </w:rPr>
        <w:t xml:space="preserve"> </w:t>
      </w:r>
      <w:r>
        <w:rPr>
          <w:sz w:val="24"/>
        </w:rPr>
        <w:t>19 пробах, что</w:t>
      </w:r>
      <w:r>
        <w:rPr>
          <w:spacing w:val="-1"/>
          <w:sz w:val="24"/>
        </w:rPr>
        <w:t xml:space="preserve"> </w:t>
      </w:r>
      <w:proofErr w:type="gramStart"/>
      <w:r>
        <w:rPr>
          <w:sz w:val="24"/>
        </w:rPr>
        <w:t>составляет  2</w:t>
      </w:r>
      <w:proofErr w:type="gramEnd"/>
      <w:r>
        <w:rPr>
          <w:sz w:val="24"/>
        </w:rPr>
        <w:t>,3%;</w:t>
      </w:r>
    </w:p>
    <w:p w:rsidR="00785C29" w:rsidRDefault="00785C29" w:rsidP="00785C29">
      <w:pPr>
        <w:pStyle w:val="a7"/>
        <w:numPr>
          <w:ilvl w:val="0"/>
          <w:numId w:val="3"/>
        </w:numPr>
        <w:tabs>
          <w:tab w:val="left" w:pos="1276"/>
          <w:tab w:val="left" w:pos="1558"/>
        </w:tabs>
        <w:spacing w:line="276" w:lineRule="auto"/>
        <w:ind w:right="-1" w:firstLine="566"/>
        <w:jc w:val="both"/>
        <w:rPr>
          <w:sz w:val="24"/>
        </w:rPr>
      </w:pPr>
      <w:r>
        <w:rPr>
          <w:sz w:val="24"/>
        </w:rPr>
        <w:t>При</w:t>
      </w:r>
      <w:r>
        <w:rPr>
          <w:spacing w:val="1"/>
          <w:sz w:val="24"/>
        </w:rPr>
        <w:t xml:space="preserve"> </w:t>
      </w:r>
      <w:r>
        <w:rPr>
          <w:sz w:val="24"/>
        </w:rPr>
        <w:t>проведении</w:t>
      </w:r>
      <w:r>
        <w:rPr>
          <w:spacing w:val="1"/>
          <w:sz w:val="24"/>
        </w:rPr>
        <w:t xml:space="preserve"> </w:t>
      </w:r>
      <w:r>
        <w:rPr>
          <w:sz w:val="24"/>
        </w:rPr>
        <w:t>лабораторно-инструментальных</w:t>
      </w:r>
      <w:r>
        <w:rPr>
          <w:spacing w:val="1"/>
          <w:sz w:val="24"/>
        </w:rPr>
        <w:t xml:space="preserve"> </w:t>
      </w:r>
      <w:r>
        <w:rPr>
          <w:sz w:val="24"/>
        </w:rPr>
        <w:t>измерений</w:t>
      </w:r>
      <w:r>
        <w:rPr>
          <w:spacing w:val="1"/>
          <w:sz w:val="24"/>
        </w:rPr>
        <w:t xml:space="preserve"> </w:t>
      </w:r>
      <w:r>
        <w:rPr>
          <w:sz w:val="24"/>
        </w:rPr>
        <w:t>по</w:t>
      </w:r>
      <w:r>
        <w:rPr>
          <w:spacing w:val="1"/>
          <w:sz w:val="24"/>
        </w:rPr>
        <w:t xml:space="preserve"> </w:t>
      </w:r>
      <w:r>
        <w:rPr>
          <w:sz w:val="24"/>
        </w:rPr>
        <w:t>жалобам</w:t>
      </w:r>
      <w:r>
        <w:rPr>
          <w:spacing w:val="1"/>
          <w:sz w:val="24"/>
        </w:rPr>
        <w:t xml:space="preserve"> </w:t>
      </w:r>
      <w:r>
        <w:rPr>
          <w:sz w:val="24"/>
        </w:rPr>
        <w:t>на</w:t>
      </w:r>
      <w:r>
        <w:rPr>
          <w:spacing w:val="1"/>
          <w:sz w:val="24"/>
        </w:rPr>
        <w:t xml:space="preserve"> </w:t>
      </w:r>
      <w:r>
        <w:rPr>
          <w:sz w:val="24"/>
        </w:rPr>
        <w:t>несанкционированную</w:t>
      </w:r>
      <w:r>
        <w:rPr>
          <w:spacing w:val="1"/>
          <w:sz w:val="24"/>
        </w:rPr>
        <w:t xml:space="preserve"> </w:t>
      </w:r>
      <w:r>
        <w:rPr>
          <w:sz w:val="24"/>
        </w:rPr>
        <w:t>свалку</w:t>
      </w:r>
      <w:r>
        <w:rPr>
          <w:spacing w:val="1"/>
          <w:sz w:val="24"/>
        </w:rPr>
        <w:t xml:space="preserve"> </w:t>
      </w:r>
      <w:r>
        <w:rPr>
          <w:sz w:val="24"/>
        </w:rPr>
        <w:t>с.</w:t>
      </w:r>
      <w:r>
        <w:rPr>
          <w:spacing w:val="1"/>
          <w:sz w:val="24"/>
        </w:rPr>
        <w:t xml:space="preserve"> </w:t>
      </w:r>
      <w:r>
        <w:rPr>
          <w:sz w:val="24"/>
        </w:rPr>
        <w:t>Параул,</w:t>
      </w:r>
      <w:r>
        <w:rPr>
          <w:spacing w:val="1"/>
          <w:sz w:val="24"/>
        </w:rPr>
        <w:t xml:space="preserve"> </w:t>
      </w:r>
      <w:r>
        <w:rPr>
          <w:sz w:val="24"/>
        </w:rPr>
        <w:t>Карабудахкентского</w:t>
      </w:r>
      <w:r>
        <w:rPr>
          <w:spacing w:val="1"/>
          <w:sz w:val="24"/>
        </w:rPr>
        <w:t xml:space="preserve"> </w:t>
      </w:r>
      <w:r>
        <w:rPr>
          <w:sz w:val="24"/>
        </w:rPr>
        <w:t>района</w:t>
      </w:r>
      <w:r>
        <w:rPr>
          <w:spacing w:val="1"/>
          <w:sz w:val="24"/>
        </w:rPr>
        <w:t xml:space="preserve"> </w:t>
      </w:r>
      <w:r>
        <w:rPr>
          <w:sz w:val="24"/>
        </w:rPr>
        <w:t>превышения</w:t>
      </w:r>
      <w:r>
        <w:rPr>
          <w:spacing w:val="1"/>
          <w:sz w:val="24"/>
        </w:rPr>
        <w:t xml:space="preserve"> </w:t>
      </w:r>
      <w:r>
        <w:rPr>
          <w:sz w:val="24"/>
        </w:rPr>
        <w:t>гигиенических</w:t>
      </w:r>
      <w:r>
        <w:rPr>
          <w:spacing w:val="8"/>
          <w:sz w:val="24"/>
        </w:rPr>
        <w:t xml:space="preserve"> </w:t>
      </w:r>
      <w:r>
        <w:rPr>
          <w:sz w:val="24"/>
        </w:rPr>
        <w:t>нормативов</w:t>
      </w:r>
      <w:r>
        <w:rPr>
          <w:spacing w:val="7"/>
          <w:sz w:val="24"/>
        </w:rPr>
        <w:t xml:space="preserve"> </w:t>
      </w:r>
      <w:r>
        <w:rPr>
          <w:sz w:val="24"/>
        </w:rPr>
        <w:t>выявлены</w:t>
      </w:r>
      <w:r>
        <w:rPr>
          <w:spacing w:val="9"/>
          <w:sz w:val="24"/>
        </w:rPr>
        <w:t xml:space="preserve"> </w:t>
      </w:r>
      <w:r>
        <w:rPr>
          <w:sz w:val="24"/>
        </w:rPr>
        <w:t>по</w:t>
      </w:r>
      <w:r>
        <w:rPr>
          <w:spacing w:val="8"/>
          <w:sz w:val="24"/>
        </w:rPr>
        <w:t xml:space="preserve"> </w:t>
      </w:r>
      <w:r>
        <w:rPr>
          <w:sz w:val="24"/>
        </w:rPr>
        <w:t>содержанию</w:t>
      </w:r>
      <w:r>
        <w:rPr>
          <w:spacing w:val="11"/>
          <w:sz w:val="24"/>
        </w:rPr>
        <w:t xml:space="preserve"> </w:t>
      </w:r>
      <w:r>
        <w:rPr>
          <w:sz w:val="24"/>
        </w:rPr>
        <w:t>углерода</w:t>
      </w:r>
      <w:r>
        <w:rPr>
          <w:spacing w:val="8"/>
          <w:sz w:val="24"/>
        </w:rPr>
        <w:t xml:space="preserve"> </w:t>
      </w:r>
      <w:r>
        <w:rPr>
          <w:sz w:val="24"/>
        </w:rPr>
        <w:t>оксида</w:t>
      </w:r>
      <w:r>
        <w:rPr>
          <w:spacing w:val="8"/>
          <w:sz w:val="24"/>
        </w:rPr>
        <w:t xml:space="preserve"> </w:t>
      </w:r>
      <w:r>
        <w:rPr>
          <w:sz w:val="24"/>
        </w:rPr>
        <w:t>в</w:t>
      </w:r>
      <w:r>
        <w:rPr>
          <w:spacing w:val="8"/>
          <w:sz w:val="24"/>
        </w:rPr>
        <w:t xml:space="preserve"> </w:t>
      </w:r>
      <w:r>
        <w:rPr>
          <w:sz w:val="24"/>
        </w:rPr>
        <w:t>2-х</w:t>
      </w:r>
      <w:r>
        <w:rPr>
          <w:spacing w:val="11"/>
          <w:sz w:val="24"/>
        </w:rPr>
        <w:t xml:space="preserve"> </w:t>
      </w:r>
      <w:r>
        <w:rPr>
          <w:sz w:val="24"/>
        </w:rPr>
        <w:t>пробах</w:t>
      </w:r>
      <w:r>
        <w:rPr>
          <w:spacing w:val="10"/>
          <w:sz w:val="24"/>
        </w:rPr>
        <w:t xml:space="preserve"> </w:t>
      </w:r>
      <w:r>
        <w:rPr>
          <w:sz w:val="24"/>
        </w:rPr>
        <w:t>(25</w:t>
      </w:r>
    </w:p>
    <w:p w:rsidR="00785C29" w:rsidRDefault="00785C29" w:rsidP="00785C29">
      <w:pPr>
        <w:pStyle w:val="a3"/>
        <w:tabs>
          <w:tab w:val="left" w:pos="1276"/>
        </w:tabs>
        <w:ind w:right="-1"/>
      </w:pPr>
      <w:r>
        <w:t>%)</w:t>
      </w:r>
      <w:r>
        <w:rPr>
          <w:spacing w:val="-2"/>
        </w:rPr>
        <w:t xml:space="preserve"> </w:t>
      </w:r>
      <w:r>
        <w:t>и</w:t>
      </w:r>
      <w:r>
        <w:rPr>
          <w:spacing w:val="-2"/>
        </w:rPr>
        <w:t xml:space="preserve"> </w:t>
      </w:r>
      <w:r>
        <w:t>формальдегида</w:t>
      </w:r>
      <w:r>
        <w:rPr>
          <w:spacing w:val="-3"/>
        </w:rPr>
        <w:t xml:space="preserve"> </w:t>
      </w:r>
      <w:r>
        <w:t>в</w:t>
      </w:r>
      <w:r>
        <w:rPr>
          <w:spacing w:val="-2"/>
        </w:rPr>
        <w:t xml:space="preserve"> </w:t>
      </w:r>
      <w:r>
        <w:t>2-х пробах</w:t>
      </w:r>
      <w:r>
        <w:rPr>
          <w:spacing w:val="1"/>
        </w:rPr>
        <w:t xml:space="preserve"> </w:t>
      </w:r>
      <w:r>
        <w:t>(25</w:t>
      </w:r>
      <w:r>
        <w:rPr>
          <w:spacing w:val="-2"/>
        </w:rPr>
        <w:t xml:space="preserve"> </w:t>
      </w:r>
      <w:r>
        <w:t>%).</w:t>
      </w:r>
    </w:p>
    <w:p w:rsidR="00785C29" w:rsidRDefault="00785C29" w:rsidP="00785C29">
      <w:pPr>
        <w:pStyle w:val="a3"/>
        <w:tabs>
          <w:tab w:val="left" w:pos="1276"/>
        </w:tabs>
        <w:ind w:left="0" w:right="-1"/>
        <w:jc w:val="left"/>
        <w:rPr>
          <w:sz w:val="20"/>
        </w:rPr>
      </w:pPr>
    </w:p>
    <w:p w:rsidR="00785C29" w:rsidRDefault="00785C29" w:rsidP="00785C29">
      <w:pPr>
        <w:pStyle w:val="a3"/>
        <w:tabs>
          <w:tab w:val="left" w:pos="1276"/>
        </w:tabs>
        <w:ind w:left="0" w:right="-1"/>
        <w:jc w:val="left"/>
        <w:rPr>
          <w:sz w:val="20"/>
        </w:rPr>
      </w:pPr>
    </w:p>
    <w:p w:rsidR="00785C29" w:rsidRDefault="00785C29" w:rsidP="00785C29">
      <w:pPr>
        <w:pStyle w:val="a3"/>
        <w:tabs>
          <w:tab w:val="left" w:pos="1276"/>
        </w:tabs>
        <w:spacing w:before="4"/>
        <w:ind w:left="0" w:right="-1"/>
        <w:jc w:val="left"/>
        <w:rPr>
          <w:sz w:val="23"/>
        </w:rPr>
      </w:pPr>
      <w:r>
        <w:rPr>
          <w:noProof/>
          <w:lang w:eastAsia="ru-RU"/>
        </w:rPr>
        <w:drawing>
          <wp:anchor distT="0" distB="0" distL="0" distR="0" simplePos="0" relativeHeight="251665408" behindDoc="0" locked="0" layoutInCell="1" allowOverlap="1" wp14:anchorId="304905A2" wp14:editId="7C69F1FD">
            <wp:simplePos x="0" y="0"/>
            <wp:positionH relativeFrom="page">
              <wp:posOffset>1382389</wp:posOffset>
            </wp:positionH>
            <wp:positionV relativeFrom="paragraph">
              <wp:posOffset>195344</wp:posOffset>
            </wp:positionV>
            <wp:extent cx="5498356" cy="2188464"/>
            <wp:effectExtent l="0" t="0" r="0" b="0"/>
            <wp:wrapTopAndBottom/>
            <wp:docPr id="1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2.png"/>
                    <pic:cNvPicPr/>
                  </pic:nvPicPr>
                  <pic:blipFill>
                    <a:blip r:embed="rId41" cstate="print"/>
                    <a:stretch>
                      <a:fillRect/>
                    </a:stretch>
                  </pic:blipFill>
                  <pic:spPr>
                    <a:xfrm>
                      <a:off x="0" y="0"/>
                      <a:ext cx="5498356" cy="2188464"/>
                    </a:xfrm>
                    <a:prstGeom prst="rect">
                      <a:avLst/>
                    </a:prstGeom>
                  </pic:spPr>
                </pic:pic>
              </a:graphicData>
            </a:graphic>
          </wp:anchor>
        </w:drawing>
      </w:r>
    </w:p>
    <w:p w:rsidR="00785C29" w:rsidRDefault="00785C29" w:rsidP="00785C29">
      <w:pPr>
        <w:pStyle w:val="a3"/>
        <w:tabs>
          <w:tab w:val="left" w:pos="1276"/>
        </w:tabs>
        <w:ind w:left="0" w:right="-1"/>
        <w:jc w:val="left"/>
        <w:rPr>
          <w:sz w:val="20"/>
        </w:rPr>
      </w:pPr>
    </w:p>
    <w:p w:rsidR="00785C29" w:rsidRDefault="00785C29" w:rsidP="00785C29">
      <w:pPr>
        <w:pStyle w:val="a3"/>
        <w:tabs>
          <w:tab w:val="left" w:pos="1276"/>
        </w:tabs>
        <w:spacing w:before="4"/>
        <w:ind w:left="0" w:right="-1"/>
        <w:jc w:val="left"/>
        <w:rPr>
          <w:sz w:val="19"/>
        </w:rPr>
      </w:pPr>
    </w:p>
    <w:p w:rsidR="00785C29" w:rsidRDefault="00785C29" w:rsidP="00785C29">
      <w:pPr>
        <w:pStyle w:val="a3"/>
        <w:tabs>
          <w:tab w:val="left" w:pos="1276"/>
        </w:tabs>
        <w:spacing w:before="90" w:line="276" w:lineRule="auto"/>
        <w:ind w:right="-1" w:firstLine="566"/>
      </w:pPr>
      <w:r>
        <w:t>Рис. 17. Доля проб атмосферного воздуха с превышением ПДКм.р в городских и</w:t>
      </w:r>
      <w:r>
        <w:rPr>
          <w:spacing w:val="1"/>
        </w:rPr>
        <w:t xml:space="preserve"> </w:t>
      </w:r>
      <w:r>
        <w:t>сельских</w:t>
      </w:r>
      <w:r>
        <w:rPr>
          <w:spacing w:val="-2"/>
        </w:rPr>
        <w:t xml:space="preserve"> </w:t>
      </w:r>
      <w:r>
        <w:t>поселениях,</w:t>
      </w:r>
      <w:r>
        <w:rPr>
          <w:spacing w:val="-3"/>
        </w:rPr>
        <w:t xml:space="preserve"> </w:t>
      </w:r>
      <w:r>
        <w:t>%</w:t>
      </w:r>
    </w:p>
    <w:p w:rsidR="00785C29" w:rsidRDefault="00785C29" w:rsidP="00785C29">
      <w:pPr>
        <w:pStyle w:val="a3"/>
        <w:tabs>
          <w:tab w:val="left" w:pos="1276"/>
        </w:tabs>
        <w:spacing w:line="276" w:lineRule="auto"/>
        <w:ind w:right="-1" w:firstLine="566"/>
      </w:pPr>
      <w:r>
        <w:t>В</w:t>
      </w:r>
      <w:r>
        <w:rPr>
          <w:spacing w:val="1"/>
        </w:rPr>
        <w:t xml:space="preserve"> </w:t>
      </w:r>
      <w:r>
        <w:t>2022</w:t>
      </w:r>
      <w:r>
        <w:rPr>
          <w:spacing w:val="1"/>
        </w:rPr>
        <w:t xml:space="preserve"> </w:t>
      </w:r>
      <w:r>
        <w:t>году</w:t>
      </w:r>
      <w:r>
        <w:rPr>
          <w:spacing w:val="1"/>
        </w:rPr>
        <w:t xml:space="preserve"> </w:t>
      </w:r>
      <w:r>
        <w:t>доля</w:t>
      </w:r>
      <w:r>
        <w:rPr>
          <w:spacing w:val="1"/>
        </w:rPr>
        <w:t xml:space="preserve"> </w:t>
      </w:r>
      <w:r>
        <w:t>проб</w:t>
      </w:r>
      <w:r>
        <w:rPr>
          <w:spacing w:val="1"/>
        </w:rPr>
        <w:t xml:space="preserve"> </w:t>
      </w:r>
      <w:r>
        <w:t>атмосферного</w:t>
      </w:r>
      <w:r>
        <w:rPr>
          <w:spacing w:val="1"/>
        </w:rPr>
        <w:t xml:space="preserve"> </w:t>
      </w:r>
      <w:r>
        <w:t>воздуха</w:t>
      </w:r>
      <w:r>
        <w:rPr>
          <w:spacing w:val="1"/>
        </w:rPr>
        <w:t xml:space="preserve"> </w:t>
      </w:r>
      <w:r>
        <w:t>городских</w:t>
      </w:r>
      <w:r>
        <w:rPr>
          <w:spacing w:val="1"/>
        </w:rPr>
        <w:t xml:space="preserve"> </w:t>
      </w:r>
      <w:r>
        <w:t>поселений</w:t>
      </w:r>
      <w:r>
        <w:rPr>
          <w:spacing w:val="61"/>
        </w:rPr>
        <w:t xml:space="preserve"> </w:t>
      </w:r>
      <w:r>
        <w:t>с</w:t>
      </w:r>
      <w:r>
        <w:rPr>
          <w:spacing w:val="1"/>
        </w:rPr>
        <w:t xml:space="preserve"> </w:t>
      </w:r>
      <w:r>
        <w:t>превышением</w:t>
      </w:r>
      <w:r>
        <w:rPr>
          <w:spacing w:val="1"/>
        </w:rPr>
        <w:t xml:space="preserve"> </w:t>
      </w:r>
      <w:r>
        <w:t>гигиенических</w:t>
      </w:r>
      <w:r>
        <w:rPr>
          <w:spacing w:val="1"/>
        </w:rPr>
        <w:t xml:space="preserve"> </w:t>
      </w:r>
      <w:r>
        <w:t>нормативов</w:t>
      </w:r>
      <w:r>
        <w:rPr>
          <w:spacing w:val="1"/>
        </w:rPr>
        <w:t xml:space="preserve"> </w:t>
      </w:r>
      <w:r>
        <w:t>в</w:t>
      </w:r>
      <w:r>
        <w:rPr>
          <w:spacing w:val="1"/>
        </w:rPr>
        <w:t xml:space="preserve"> </w:t>
      </w:r>
      <w:r>
        <w:t>среднем</w:t>
      </w:r>
      <w:r>
        <w:rPr>
          <w:spacing w:val="1"/>
        </w:rPr>
        <w:t xml:space="preserve"> </w:t>
      </w:r>
      <w:r>
        <w:t>по</w:t>
      </w:r>
      <w:r>
        <w:rPr>
          <w:spacing w:val="1"/>
        </w:rPr>
        <w:t xml:space="preserve"> </w:t>
      </w:r>
      <w:r>
        <w:t>Республике</w:t>
      </w:r>
      <w:r>
        <w:rPr>
          <w:spacing w:val="1"/>
        </w:rPr>
        <w:t xml:space="preserve"> </w:t>
      </w:r>
      <w:r>
        <w:t>Дагестан</w:t>
      </w:r>
      <w:r>
        <w:rPr>
          <w:spacing w:val="1"/>
        </w:rPr>
        <w:t xml:space="preserve"> </w:t>
      </w:r>
      <w:r>
        <w:t>по</w:t>
      </w:r>
      <w:r>
        <w:rPr>
          <w:spacing w:val="1"/>
        </w:rPr>
        <w:t xml:space="preserve"> </w:t>
      </w:r>
      <w:r>
        <w:t>сравнению</w:t>
      </w:r>
      <w:r>
        <w:rPr>
          <w:spacing w:val="5"/>
        </w:rPr>
        <w:t xml:space="preserve"> </w:t>
      </w:r>
      <w:r>
        <w:t>с</w:t>
      </w:r>
      <w:r>
        <w:rPr>
          <w:spacing w:val="4"/>
        </w:rPr>
        <w:t xml:space="preserve"> </w:t>
      </w:r>
      <w:r>
        <w:t>2020</w:t>
      </w:r>
      <w:r>
        <w:rPr>
          <w:spacing w:val="5"/>
        </w:rPr>
        <w:t xml:space="preserve"> </w:t>
      </w:r>
      <w:r>
        <w:t>г.</w:t>
      </w:r>
      <w:r>
        <w:rPr>
          <w:spacing w:val="4"/>
        </w:rPr>
        <w:t xml:space="preserve"> </w:t>
      </w:r>
      <w:r>
        <w:t>и</w:t>
      </w:r>
      <w:r>
        <w:rPr>
          <w:spacing w:val="6"/>
        </w:rPr>
        <w:t xml:space="preserve"> </w:t>
      </w:r>
      <w:r>
        <w:t>2021</w:t>
      </w:r>
      <w:r>
        <w:rPr>
          <w:spacing w:val="4"/>
        </w:rPr>
        <w:t xml:space="preserve"> </w:t>
      </w:r>
      <w:r>
        <w:t>г.</w:t>
      </w:r>
      <w:r>
        <w:rPr>
          <w:spacing w:val="4"/>
        </w:rPr>
        <w:t xml:space="preserve"> </w:t>
      </w:r>
      <w:r>
        <w:t>значительно</w:t>
      </w:r>
      <w:r>
        <w:rPr>
          <w:spacing w:val="8"/>
        </w:rPr>
        <w:t xml:space="preserve"> </w:t>
      </w:r>
      <w:r>
        <w:t>уменьшилось</w:t>
      </w:r>
      <w:r>
        <w:rPr>
          <w:spacing w:val="3"/>
        </w:rPr>
        <w:t xml:space="preserve"> </w:t>
      </w:r>
      <w:r>
        <w:t>и</w:t>
      </w:r>
      <w:r>
        <w:rPr>
          <w:spacing w:val="9"/>
        </w:rPr>
        <w:t xml:space="preserve"> </w:t>
      </w:r>
      <w:r>
        <w:t>составило</w:t>
      </w:r>
      <w:r>
        <w:rPr>
          <w:spacing w:val="2"/>
        </w:rPr>
        <w:t xml:space="preserve"> </w:t>
      </w:r>
      <w:r>
        <w:t>0,24</w:t>
      </w:r>
      <w:r>
        <w:rPr>
          <w:spacing w:val="5"/>
        </w:rPr>
        <w:t xml:space="preserve"> </w:t>
      </w:r>
      <w:r>
        <w:t>%,</w:t>
      </w:r>
      <w:r>
        <w:rPr>
          <w:spacing w:val="6"/>
        </w:rPr>
        <w:t xml:space="preserve"> </w:t>
      </w:r>
      <w:r>
        <w:t>против</w:t>
      </w:r>
      <w:r>
        <w:rPr>
          <w:spacing w:val="4"/>
        </w:rPr>
        <w:t xml:space="preserve"> </w:t>
      </w:r>
      <w:r>
        <w:t>0,9</w:t>
      </w:r>
    </w:p>
    <w:p w:rsidR="00785C29" w:rsidRDefault="00785C29" w:rsidP="00785C29">
      <w:pPr>
        <w:pStyle w:val="a3"/>
        <w:tabs>
          <w:tab w:val="left" w:pos="1276"/>
        </w:tabs>
        <w:ind w:right="-1"/>
      </w:pPr>
      <w:r>
        <w:t>%</w:t>
      </w:r>
      <w:r>
        <w:rPr>
          <w:spacing w:val="-2"/>
        </w:rPr>
        <w:t xml:space="preserve"> </w:t>
      </w:r>
      <w:r>
        <w:t>в</w:t>
      </w:r>
      <w:r>
        <w:rPr>
          <w:spacing w:val="-1"/>
        </w:rPr>
        <w:t xml:space="preserve"> </w:t>
      </w:r>
      <w:r>
        <w:t>2021 г.</w:t>
      </w:r>
      <w:r>
        <w:rPr>
          <w:spacing w:val="-2"/>
        </w:rPr>
        <w:t xml:space="preserve"> </w:t>
      </w:r>
      <w:r>
        <w:t>и 0,6 %</w:t>
      </w:r>
      <w:r>
        <w:rPr>
          <w:spacing w:val="-2"/>
        </w:rPr>
        <w:t xml:space="preserve"> </w:t>
      </w:r>
      <w:r>
        <w:t>-</w:t>
      </w:r>
      <w:r>
        <w:rPr>
          <w:spacing w:val="-1"/>
        </w:rPr>
        <w:t xml:space="preserve"> </w:t>
      </w:r>
      <w:r>
        <w:t>в</w:t>
      </w:r>
      <w:r>
        <w:rPr>
          <w:spacing w:val="-1"/>
        </w:rPr>
        <w:t xml:space="preserve"> </w:t>
      </w:r>
      <w:r>
        <w:t>2020</w:t>
      </w:r>
      <w:r>
        <w:rPr>
          <w:spacing w:val="-1"/>
        </w:rPr>
        <w:t xml:space="preserve"> </w:t>
      </w:r>
      <w:r>
        <w:t>г. (рис.17).</w:t>
      </w:r>
    </w:p>
    <w:p w:rsidR="00785C29" w:rsidRDefault="00785C29" w:rsidP="00785C29">
      <w:pPr>
        <w:tabs>
          <w:tab w:val="left" w:pos="1276"/>
        </w:tabs>
        <w:ind w:right="-1"/>
        <w:sectPr w:rsidR="00785C29" w:rsidSect="00785C29">
          <w:pgSz w:w="11910" w:h="16840"/>
          <w:pgMar w:top="1320" w:right="711" w:bottom="1460" w:left="740" w:header="969" w:footer="1206" w:gutter="0"/>
          <w:cols w:space="720"/>
        </w:sectPr>
      </w:pPr>
    </w:p>
    <w:p w:rsidR="00785C29" w:rsidRDefault="00785C29" w:rsidP="00785C29">
      <w:pPr>
        <w:pStyle w:val="a3"/>
        <w:tabs>
          <w:tab w:val="left" w:pos="1276"/>
        </w:tabs>
        <w:spacing w:before="1"/>
        <w:ind w:left="0" w:right="-1"/>
        <w:jc w:val="left"/>
        <w:rPr>
          <w:sz w:val="28"/>
        </w:rPr>
      </w:pPr>
    </w:p>
    <w:p w:rsidR="00785C29" w:rsidRDefault="00785C29" w:rsidP="00785C29">
      <w:pPr>
        <w:pStyle w:val="a3"/>
        <w:tabs>
          <w:tab w:val="left" w:pos="1276"/>
        </w:tabs>
        <w:spacing w:before="90" w:line="276" w:lineRule="auto"/>
        <w:ind w:right="-1" w:firstLine="566"/>
      </w:pPr>
      <w:r>
        <w:t>В 2022 году доля проб атмосферного воздуха сельских поселений с превышением</w:t>
      </w:r>
      <w:r>
        <w:rPr>
          <w:spacing w:val="1"/>
        </w:rPr>
        <w:t xml:space="preserve"> </w:t>
      </w:r>
      <w:r>
        <w:t>гигиенических нормативов в среднем по республике по сравнению с 2020 г. и 2021 г.</w:t>
      </w:r>
      <w:r>
        <w:rPr>
          <w:spacing w:val="1"/>
        </w:rPr>
        <w:t xml:space="preserve"> </w:t>
      </w:r>
      <w:r>
        <w:t>увеличилось</w:t>
      </w:r>
      <w:r>
        <w:rPr>
          <w:spacing w:val="-1"/>
        </w:rPr>
        <w:t xml:space="preserve"> </w:t>
      </w:r>
      <w:r>
        <w:t>и составило</w:t>
      </w:r>
      <w:r>
        <w:rPr>
          <w:spacing w:val="-2"/>
        </w:rPr>
        <w:t xml:space="preserve"> </w:t>
      </w:r>
      <w:r>
        <w:t>2,5 %, против</w:t>
      </w:r>
      <w:r>
        <w:rPr>
          <w:spacing w:val="-2"/>
        </w:rPr>
        <w:t xml:space="preserve"> </w:t>
      </w:r>
      <w:r>
        <w:t>0 %</w:t>
      </w:r>
      <w:r>
        <w:rPr>
          <w:spacing w:val="-3"/>
        </w:rPr>
        <w:t xml:space="preserve"> </w:t>
      </w:r>
      <w:r>
        <w:t>в</w:t>
      </w:r>
      <w:r>
        <w:rPr>
          <w:spacing w:val="-1"/>
        </w:rPr>
        <w:t xml:space="preserve"> </w:t>
      </w:r>
      <w:r>
        <w:t>2021 г.</w:t>
      </w:r>
      <w:r>
        <w:rPr>
          <w:spacing w:val="-2"/>
        </w:rPr>
        <w:t xml:space="preserve"> </w:t>
      </w:r>
      <w:r>
        <w:t>и 1,9 %</w:t>
      </w:r>
      <w:r>
        <w:rPr>
          <w:spacing w:val="-2"/>
        </w:rPr>
        <w:t xml:space="preserve"> </w:t>
      </w:r>
      <w:r>
        <w:t>в</w:t>
      </w:r>
      <w:r>
        <w:rPr>
          <w:spacing w:val="-1"/>
        </w:rPr>
        <w:t xml:space="preserve"> </w:t>
      </w:r>
      <w:r>
        <w:t>2020</w:t>
      </w:r>
      <w:r>
        <w:rPr>
          <w:spacing w:val="-1"/>
        </w:rPr>
        <w:t xml:space="preserve"> </w:t>
      </w:r>
      <w:r>
        <w:t>г.</w:t>
      </w:r>
      <w:r>
        <w:rPr>
          <w:spacing w:val="59"/>
        </w:rPr>
        <w:t xml:space="preserve"> </w:t>
      </w:r>
      <w:r>
        <w:t>(рис.</w:t>
      </w:r>
      <w:r>
        <w:rPr>
          <w:spacing w:val="-1"/>
        </w:rPr>
        <w:t xml:space="preserve"> </w:t>
      </w:r>
      <w:r>
        <w:t>30).</w:t>
      </w:r>
    </w:p>
    <w:p w:rsidR="00785C29" w:rsidRDefault="00785C29" w:rsidP="00785C29">
      <w:pPr>
        <w:pStyle w:val="a3"/>
        <w:tabs>
          <w:tab w:val="left" w:pos="1276"/>
        </w:tabs>
        <w:spacing w:before="1" w:line="276" w:lineRule="auto"/>
        <w:ind w:right="-1" w:firstLine="1286"/>
      </w:pPr>
      <w:r>
        <w:t>Доля</w:t>
      </w:r>
      <w:r>
        <w:rPr>
          <w:spacing w:val="1"/>
        </w:rPr>
        <w:t xml:space="preserve"> </w:t>
      </w:r>
      <w:r>
        <w:t>проб</w:t>
      </w:r>
      <w:r>
        <w:rPr>
          <w:spacing w:val="1"/>
        </w:rPr>
        <w:t xml:space="preserve"> </w:t>
      </w:r>
      <w:r>
        <w:t>атмосферного</w:t>
      </w:r>
      <w:r>
        <w:rPr>
          <w:spacing w:val="1"/>
        </w:rPr>
        <w:t xml:space="preserve"> </w:t>
      </w:r>
      <w:r>
        <w:t>воздуха</w:t>
      </w:r>
      <w:r>
        <w:rPr>
          <w:spacing w:val="1"/>
        </w:rPr>
        <w:t xml:space="preserve"> </w:t>
      </w:r>
      <w:r>
        <w:t>городских</w:t>
      </w:r>
      <w:r>
        <w:rPr>
          <w:spacing w:val="1"/>
        </w:rPr>
        <w:t xml:space="preserve"> </w:t>
      </w:r>
      <w:r>
        <w:t>и</w:t>
      </w:r>
      <w:r>
        <w:rPr>
          <w:spacing w:val="1"/>
        </w:rPr>
        <w:t xml:space="preserve"> </w:t>
      </w:r>
      <w:r>
        <w:t>сельских</w:t>
      </w:r>
      <w:r>
        <w:rPr>
          <w:spacing w:val="1"/>
        </w:rPr>
        <w:t xml:space="preserve"> </w:t>
      </w:r>
      <w:r>
        <w:t>поселений</w:t>
      </w:r>
      <w:r>
        <w:rPr>
          <w:spacing w:val="1"/>
        </w:rPr>
        <w:t xml:space="preserve"> </w:t>
      </w:r>
      <w:r>
        <w:t>с</w:t>
      </w:r>
      <w:r>
        <w:rPr>
          <w:spacing w:val="1"/>
        </w:rPr>
        <w:t xml:space="preserve"> </w:t>
      </w:r>
      <w:r>
        <w:t>превышением гигиенических нормативов в 2022 году выше среднереспубликанского</w:t>
      </w:r>
      <w:r>
        <w:rPr>
          <w:spacing w:val="1"/>
        </w:rPr>
        <w:t xml:space="preserve"> </w:t>
      </w:r>
      <w:r>
        <w:t>показателя</w:t>
      </w:r>
      <w:r>
        <w:rPr>
          <w:spacing w:val="1"/>
        </w:rPr>
        <w:t xml:space="preserve"> </w:t>
      </w:r>
      <w:r>
        <w:t>по</w:t>
      </w:r>
      <w:r>
        <w:rPr>
          <w:spacing w:val="1"/>
        </w:rPr>
        <w:t xml:space="preserve"> </w:t>
      </w:r>
      <w:r>
        <w:t>г.</w:t>
      </w:r>
      <w:r>
        <w:rPr>
          <w:spacing w:val="1"/>
        </w:rPr>
        <w:t xml:space="preserve"> </w:t>
      </w:r>
      <w:r>
        <w:t>Кизилюрт</w:t>
      </w:r>
      <w:r>
        <w:rPr>
          <w:spacing w:val="1"/>
        </w:rPr>
        <w:t xml:space="preserve"> </w:t>
      </w:r>
      <w:r>
        <w:t>-</w:t>
      </w:r>
      <w:r>
        <w:rPr>
          <w:spacing w:val="1"/>
        </w:rPr>
        <w:t xml:space="preserve"> </w:t>
      </w:r>
      <w:r>
        <w:t>2,42</w:t>
      </w:r>
      <w:r>
        <w:rPr>
          <w:spacing w:val="1"/>
        </w:rPr>
        <w:t xml:space="preserve"> </w:t>
      </w:r>
      <w:r>
        <w:t>%,</w:t>
      </w:r>
      <w:r>
        <w:rPr>
          <w:spacing w:val="1"/>
        </w:rPr>
        <w:t xml:space="preserve"> </w:t>
      </w:r>
      <w:r>
        <w:t>Кизилюртовскому</w:t>
      </w:r>
      <w:r>
        <w:rPr>
          <w:spacing w:val="1"/>
        </w:rPr>
        <w:t xml:space="preserve"> </w:t>
      </w:r>
      <w:r>
        <w:t>району</w:t>
      </w:r>
      <w:r>
        <w:rPr>
          <w:spacing w:val="1"/>
        </w:rPr>
        <w:t xml:space="preserve"> </w:t>
      </w:r>
      <w:r>
        <w:t>-</w:t>
      </w:r>
      <w:r>
        <w:rPr>
          <w:spacing w:val="1"/>
        </w:rPr>
        <w:t xml:space="preserve"> </w:t>
      </w:r>
      <w:r>
        <w:t>2,35</w:t>
      </w:r>
      <w:r>
        <w:rPr>
          <w:spacing w:val="1"/>
        </w:rPr>
        <w:t xml:space="preserve"> </w:t>
      </w:r>
      <w:r>
        <w:t>%</w:t>
      </w:r>
      <w:r>
        <w:rPr>
          <w:spacing w:val="1"/>
        </w:rPr>
        <w:t xml:space="preserve"> </w:t>
      </w:r>
      <w:r>
        <w:t>и</w:t>
      </w:r>
      <w:r>
        <w:rPr>
          <w:spacing w:val="1"/>
        </w:rPr>
        <w:t xml:space="preserve"> </w:t>
      </w:r>
      <w:r>
        <w:t>Карабудахкентскому</w:t>
      </w:r>
      <w:r>
        <w:rPr>
          <w:spacing w:val="-8"/>
        </w:rPr>
        <w:t xml:space="preserve"> </w:t>
      </w:r>
      <w:r>
        <w:t>району</w:t>
      </w:r>
      <w:r>
        <w:rPr>
          <w:spacing w:val="-4"/>
        </w:rPr>
        <w:t xml:space="preserve"> </w:t>
      </w:r>
      <w:r>
        <w:t>-</w:t>
      </w:r>
      <w:r>
        <w:rPr>
          <w:spacing w:val="-1"/>
        </w:rPr>
        <w:t xml:space="preserve"> </w:t>
      </w:r>
      <w:r>
        <w:t>50</w:t>
      </w:r>
      <w:r>
        <w:rPr>
          <w:spacing w:val="2"/>
        </w:rPr>
        <w:t xml:space="preserve"> </w:t>
      </w:r>
      <w:r>
        <w:t>%.</w:t>
      </w:r>
    </w:p>
    <w:p w:rsidR="00785C29" w:rsidRDefault="00785C29" w:rsidP="00785C29">
      <w:pPr>
        <w:pStyle w:val="a3"/>
        <w:tabs>
          <w:tab w:val="left" w:pos="1276"/>
        </w:tabs>
        <w:spacing w:before="7"/>
        <w:ind w:left="0" w:right="-1"/>
        <w:jc w:val="left"/>
        <w:rPr>
          <w:sz w:val="29"/>
        </w:rPr>
      </w:pPr>
      <w:r>
        <w:rPr>
          <w:noProof/>
          <w:lang w:eastAsia="ru-RU"/>
        </w:rPr>
        <w:drawing>
          <wp:anchor distT="0" distB="0" distL="0" distR="0" simplePos="0" relativeHeight="251666432" behindDoc="0" locked="0" layoutInCell="1" allowOverlap="1" wp14:anchorId="07756476" wp14:editId="3D9BA58F">
            <wp:simplePos x="0" y="0"/>
            <wp:positionH relativeFrom="page">
              <wp:posOffset>1845641</wp:posOffset>
            </wp:positionH>
            <wp:positionV relativeFrom="paragraph">
              <wp:posOffset>241059</wp:posOffset>
            </wp:positionV>
            <wp:extent cx="3090088" cy="2084831"/>
            <wp:effectExtent l="0" t="0" r="0" b="0"/>
            <wp:wrapTopAndBottom/>
            <wp:docPr id="2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3.png"/>
                    <pic:cNvPicPr/>
                  </pic:nvPicPr>
                  <pic:blipFill>
                    <a:blip r:embed="rId42" cstate="print"/>
                    <a:stretch>
                      <a:fillRect/>
                    </a:stretch>
                  </pic:blipFill>
                  <pic:spPr>
                    <a:xfrm>
                      <a:off x="0" y="0"/>
                      <a:ext cx="3090088" cy="2084831"/>
                    </a:xfrm>
                    <a:prstGeom prst="rect">
                      <a:avLst/>
                    </a:prstGeom>
                  </pic:spPr>
                </pic:pic>
              </a:graphicData>
            </a:graphic>
          </wp:anchor>
        </w:drawing>
      </w:r>
    </w:p>
    <w:p w:rsidR="00785C29" w:rsidRDefault="00785C29" w:rsidP="00785C29">
      <w:pPr>
        <w:pStyle w:val="a3"/>
        <w:tabs>
          <w:tab w:val="left" w:pos="1276"/>
        </w:tabs>
        <w:ind w:left="0" w:right="-1"/>
        <w:jc w:val="left"/>
        <w:rPr>
          <w:sz w:val="20"/>
        </w:rPr>
      </w:pPr>
    </w:p>
    <w:p w:rsidR="00785C29" w:rsidRDefault="00785C29" w:rsidP="00785C29">
      <w:pPr>
        <w:pStyle w:val="a3"/>
        <w:tabs>
          <w:tab w:val="left" w:pos="1276"/>
        </w:tabs>
        <w:spacing w:before="3"/>
        <w:ind w:left="0" w:right="-1"/>
        <w:jc w:val="left"/>
        <w:rPr>
          <w:sz w:val="17"/>
        </w:rPr>
      </w:pPr>
    </w:p>
    <w:p w:rsidR="00785C29" w:rsidRDefault="00785C29" w:rsidP="00785C29">
      <w:pPr>
        <w:pStyle w:val="a3"/>
        <w:tabs>
          <w:tab w:val="left" w:pos="1276"/>
        </w:tabs>
        <w:spacing w:before="90" w:line="276" w:lineRule="auto"/>
        <w:ind w:right="-1" w:firstLine="566"/>
      </w:pPr>
      <w:r>
        <w:t>Рис.</w:t>
      </w:r>
      <w:r>
        <w:rPr>
          <w:spacing w:val="1"/>
        </w:rPr>
        <w:t xml:space="preserve"> </w:t>
      </w:r>
      <w:r>
        <w:t>18.</w:t>
      </w:r>
      <w:r>
        <w:rPr>
          <w:spacing w:val="1"/>
        </w:rPr>
        <w:t xml:space="preserve"> </w:t>
      </w:r>
      <w:r>
        <w:t>Удельный</w:t>
      </w:r>
      <w:r>
        <w:rPr>
          <w:spacing w:val="1"/>
        </w:rPr>
        <w:t xml:space="preserve"> </w:t>
      </w:r>
      <w:r>
        <w:t>вес</w:t>
      </w:r>
      <w:r>
        <w:rPr>
          <w:spacing w:val="1"/>
        </w:rPr>
        <w:t xml:space="preserve"> </w:t>
      </w:r>
      <w:r>
        <w:t>проб</w:t>
      </w:r>
      <w:r>
        <w:rPr>
          <w:spacing w:val="1"/>
        </w:rPr>
        <w:t xml:space="preserve"> </w:t>
      </w:r>
      <w:r>
        <w:t>атмосферного</w:t>
      </w:r>
      <w:r>
        <w:rPr>
          <w:spacing w:val="1"/>
        </w:rPr>
        <w:t xml:space="preserve"> </w:t>
      </w:r>
      <w:r>
        <w:t>воздуха</w:t>
      </w:r>
      <w:r>
        <w:rPr>
          <w:spacing w:val="1"/>
        </w:rPr>
        <w:t xml:space="preserve"> </w:t>
      </w:r>
      <w:r>
        <w:t>городских</w:t>
      </w:r>
      <w:r>
        <w:rPr>
          <w:spacing w:val="1"/>
        </w:rPr>
        <w:t xml:space="preserve"> </w:t>
      </w:r>
      <w:r>
        <w:t>и</w:t>
      </w:r>
      <w:r>
        <w:rPr>
          <w:spacing w:val="1"/>
        </w:rPr>
        <w:t xml:space="preserve"> </w:t>
      </w:r>
      <w:r>
        <w:t>сельских</w:t>
      </w:r>
      <w:r>
        <w:rPr>
          <w:spacing w:val="1"/>
        </w:rPr>
        <w:t xml:space="preserve"> </w:t>
      </w:r>
      <w:r>
        <w:t>поселений</w:t>
      </w:r>
      <w:r>
        <w:rPr>
          <w:spacing w:val="-1"/>
        </w:rPr>
        <w:t xml:space="preserve"> </w:t>
      </w:r>
      <w:r>
        <w:t>с</w:t>
      </w:r>
      <w:r>
        <w:rPr>
          <w:spacing w:val="-1"/>
        </w:rPr>
        <w:t xml:space="preserve"> </w:t>
      </w:r>
      <w:r>
        <w:t>превышением</w:t>
      </w:r>
      <w:r>
        <w:rPr>
          <w:spacing w:val="-1"/>
        </w:rPr>
        <w:t xml:space="preserve"> </w:t>
      </w:r>
      <w:r>
        <w:t>ПДК, в</w:t>
      </w:r>
      <w:r>
        <w:rPr>
          <w:spacing w:val="-1"/>
        </w:rPr>
        <w:t xml:space="preserve"> </w:t>
      </w:r>
      <w:r>
        <w:t>%</w:t>
      </w:r>
    </w:p>
    <w:p w:rsidR="00785C29" w:rsidRDefault="00785C29" w:rsidP="00785C29">
      <w:pPr>
        <w:pStyle w:val="a3"/>
        <w:tabs>
          <w:tab w:val="left" w:pos="1276"/>
        </w:tabs>
        <w:spacing w:line="276" w:lineRule="auto"/>
        <w:ind w:right="-1" w:firstLine="566"/>
      </w:pPr>
      <w:r>
        <w:t>Наибольшая доля проб с превышением ПДК в городских</w:t>
      </w:r>
      <w:r>
        <w:rPr>
          <w:spacing w:val="60"/>
        </w:rPr>
        <w:t xml:space="preserve"> </w:t>
      </w:r>
      <w:r>
        <w:t>и сельских поселениях</w:t>
      </w:r>
      <w:r>
        <w:rPr>
          <w:spacing w:val="1"/>
        </w:rPr>
        <w:t xml:space="preserve"> </w:t>
      </w:r>
      <w:r>
        <w:t>из</w:t>
      </w:r>
      <w:r>
        <w:rPr>
          <w:spacing w:val="1"/>
        </w:rPr>
        <w:t xml:space="preserve"> </w:t>
      </w:r>
      <w:r>
        <w:t>общего</w:t>
      </w:r>
      <w:r>
        <w:rPr>
          <w:spacing w:val="1"/>
        </w:rPr>
        <w:t xml:space="preserve"> </w:t>
      </w:r>
      <w:r>
        <w:t>числа</w:t>
      </w:r>
      <w:r>
        <w:rPr>
          <w:spacing w:val="1"/>
        </w:rPr>
        <w:t xml:space="preserve"> </w:t>
      </w:r>
      <w:r>
        <w:t>зарегистрированных</w:t>
      </w:r>
      <w:r>
        <w:rPr>
          <w:spacing w:val="1"/>
        </w:rPr>
        <w:t xml:space="preserve"> </w:t>
      </w:r>
      <w:r>
        <w:t>приходится</w:t>
      </w:r>
      <w:r>
        <w:rPr>
          <w:spacing w:val="1"/>
        </w:rPr>
        <w:t xml:space="preserve"> </w:t>
      </w:r>
      <w:r>
        <w:t>на</w:t>
      </w:r>
      <w:r>
        <w:rPr>
          <w:spacing w:val="1"/>
        </w:rPr>
        <w:t xml:space="preserve"> </w:t>
      </w:r>
      <w:r>
        <w:t>общераспространенные</w:t>
      </w:r>
      <w:r>
        <w:rPr>
          <w:spacing w:val="1"/>
        </w:rPr>
        <w:t xml:space="preserve"> </w:t>
      </w:r>
      <w:r>
        <w:t>загрязняющие</w:t>
      </w:r>
      <w:r>
        <w:rPr>
          <w:spacing w:val="1"/>
        </w:rPr>
        <w:t xml:space="preserve"> </w:t>
      </w:r>
      <w:r>
        <w:t>вещества:</w:t>
      </w:r>
      <w:r>
        <w:rPr>
          <w:spacing w:val="1"/>
        </w:rPr>
        <w:t xml:space="preserve"> </w:t>
      </w:r>
      <w:r>
        <w:t>оксид</w:t>
      </w:r>
      <w:r>
        <w:rPr>
          <w:spacing w:val="1"/>
        </w:rPr>
        <w:t xml:space="preserve"> </w:t>
      </w:r>
      <w:r>
        <w:t>углерода</w:t>
      </w:r>
      <w:r>
        <w:rPr>
          <w:spacing w:val="1"/>
        </w:rPr>
        <w:t xml:space="preserve"> </w:t>
      </w:r>
      <w:r>
        <w:t>(0,35%),</w:t>
      </w:r>
      <w:r>
        <w:rPr>
          <w:spacing w:val="1"/>
        </w:rPr>
        <w:t xml:space="preserve"> </w:t>
      </w:r>
      <w:r>
        <w:t>взвешенные</w:t>
      </w:r>
      <w:r>
        <w:rPr>
          <w:spacing w:val="1"/>
        </w:rPr>
        <w:t xml:space="preserve"> </w:t>
      </w:r>
      <w:r>
        <w:t>вещества</w:t>
      </w:r>
      <w:r>
        <w:rPr>
          <w:spacing w:val="1"/>
        </w:rPr>
        <w:t xml:space="preserve"> </w:t>
      </w:r>
      <w:r>
        <w:t>(0,57%)</w:t>
      </w:r>
      <w:r>
        <w:rPr>
          <w:spacing w:val="1"/>
        </w:rPr>
        <w:t xml:space="preserve"> </w:t>
      </w:r>
      <w:r>
        <w:t>и</w:t>
      </w:r>
      <w:r>
        <w:rPr>
          <w:spacing w:val="1"/>
        </w:rPr>
        <w:t xml:space="preserve"> </w:t>
      </w:r>
      <w:r>
        <w:t>формальдегид</w:t>
      </w:r>
      <w:r>
        <w:rPr>
          <w:spacing w:val="-1"/>
        </w:rPr>
        <w:t xml:space="preserve"> </w:t>
      </w:r>
      <w:r>
        <w:t>(8,0%) (рис. 18).</w:t>
      </w:r>
    </w:p>
    <w:p w:rsidR="00785C29" w:rsidRDefault="00785C29" w:rsidP="00785C29">
      <w:pPr>
        <w:tabs>
          <w:tab w:val="left" w:pos="1276"/>
        </w:tabs>
        <w:spacing w:line="252" w:lineRule="exact"/>
        <w:ind w:right="-1"/>
        <w:jc w:val="right"/>
      </w:pPr>
      <w:r>
        <w:t>Таблица</w:t>
      </w:r>
      <w:r>
        <w:rPr>
          <w:spacing w:val="-2"/>
        </w:rPr>
        <w:t xml:space="preserve"> </w:t>
      </w:r>
      <w:r>
        <w:t>№16</w:t>
      </w:r>
    </w:p>
    <w:p w:rsidR="00785C29" w:rsidRDefault="00785C29" w:rsidP="00785C29">
      <w:pPr>
        <w:pStyle w:val="a3"/>
        <w:tabs>
          <w:tab w:val="left" w:pos="1276"/>
        </w:tabs>
        <w:spacing w:before="3"/>
        <w:ind w:left="0" w:right="-1"/>
        <w:jc w:val="left"/>
        <w:rPr>
          <w:sz w:val="31"/>
        </w:rPr>
      </w:pPr>
    </w:p>
    <w:p w:rsidR="00785C29" w:rsidRDefault="00785C29" w:rsidP="00785C29">
      <w:pPr>
        <w:tabs>
          <w:tab w:val="left" w:pos="1276"/>
        </w:tabs>
        <w:spacing w:line="276" w:lineRule="auto"/>
        <w:ind w:left="678" w:right="-1" w:firstLine="566"/>
        <w:jc w:val="both"/>
        <w:rPr>
          <w:b/>
          <w:sz w:val="24"/>
        </w:rPr>
      </w:pPr>
      <w:r>
        <w:rPr>
          <w:noProof/>
          <w:lang w:eastAsia="ru-RU"/>
        </w:rPr>
        <w:drawing>
          <wp:anchor distT="0" distB="0" distL="0" distR="0" simplePos="0" relativeHeight="251668480" behindDoc="0" locked="0" layoutInCell="1" allowOverlap="1" wp14:anchorId="172B3C9D" wp14:editId="70C10875">
            <wp:simplePos x="0" y="0"/>
            <wp:positionH relativeFrom="page">
              <wp:posOffset>6112890</wp:posOffset>
            </wp:positionH>
            <wp:positionV relativeFrom="paragraph">
              <wp:posOffset>1389038</wp:posOffset>
            </wp:positionV>
            <wp:extent cx="103378" cy="234187"/>
            <wp:effectExtent l="0" t="0" r="0" b="0"/>
            <wp:wrapNone/>
            <wp:docPr id="2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4.png"/>
                    <pic:cNvPicPr/>
                  </pic:nvPicPr>
                  <pic:blipFill>
                    <a:blip r:embed="rId43" cstate="print"/>
                    <a:stretch>
                      <a:fillRect/>
                    </a:stretch>
                  </pic:blipFill>
                  <pic:spPr>
                    <a:xfrm>
                      <a:off x="0" y="0"/>
                      <a:ext cx="103378" cy="234187"/>
                    </a:xfrm>
                    <a:prstGeom prst="rect">
                      <a:avLst/>
                    </a:prstGeom>
                  </pic:spPr>
                </pic:pic>
              </a:graphicData>
            </a:graphic>
          </wp:anchor>
        </w:drawing>
      </w:r>
      <w:r>
        <w:rPr>
          <w:b/>
          <w:sz w:val="24"/>
        </w:rPr>
        <w:t>Химические</w:t>
      </w:r>
      <w:r>
        <w:rPr>
          <w:b/>
          <w:spacing w:val="1"/>
          <w:sz w:val="24"/>
        </w:rPr>
        <w:t xml:space="preserve"> </w:t>
      </w:r>
      <w:r>
        <w:rPr>
          <w:b/>
          <w:sz w:val="24"/>
        </w:rPr>
        <w:t>примеси</w:t>
      </w:r>
      <w:r>
        <w:rPr>
          <w:b/>
          <w:spacing w:val="1"/>
          <w:sz w:val="24"/>
        </w:rPr>
        <w:t xml:space="preserve"> </w:t>
      </w:r>
      <w:r>
        <w:rPr>
          <w:b/>
          <w:sz w:val="24"/>
        </w:rPr>
        <w:t>в</w:t>
      </w:r>
      <w:r>
        <w:rPr>
          <w:b/>
          <w:spacing w:val="1"/>
          <w:sz w:val="24"/>
        </w:rPr>
        <w:t xml:space="preserve"> </w:t>
      </w:r>
      <w:r>
        <w:rPr>
          <w:b/>
          <w:sz w:val="24"/>
        </w:rPr>
        <w:t>атмосферном</w:t>
      </w:r>
      <w:r>
        <w:rPr>
          <w:b/>
          <w:spacing w:val="1"/>
          <w:sz w:val="24"/>
        </w:rPr>
        <w:t xml:space="preserve"> </w:t>
      </w:r>
      <w:r>
        <w:rPr>
          <w:b/>
          <w:sz w:val="24"/>
        </w:rPr>
        <w:t>воздухе</w:t>
      </w:r>
      <w:r>
        <w:rPr>
          <w:b/>
          <w:spacing w:val="1"/>
          <w:sz w:val="24"/>
        </w:rPr>
        <w:t xml:space="preserve"> </w:t>
      </w:r>
      <w:r>
        <w:rPr>
          <w:b/>
          <w:sz w:val="24"/>
        </w:rPr>
        <w:t>городских</w:t>
      </w:r>
      <w:r>
        <w:rPr>
          <w:b/>
          <w:spacing w:val="1"/>
          <w:sz w:val="24"/>
        </w:rPr>
        <w:t xml:space="preserve"> </w:t>
      </w:r>
      <w:r>
        <w:rPr>
          <w:b/>
          <w:sz w:val="24"/>
        </w:rPr>
        <w:t>и</w:t>
      </w:r>
      <w:r>
        <w:rPr>
          <w:b/>
          <w:spacing w:val="61"/>
          <w:sz w:val="24"/>
        </w:rPr>
        <w:t xml:space="preserve"> </w:t>
      </w:r>
      <w:r>
        <w:rPr>
          <w:b/>
          <w:sz w:val="24"/>
        </w:rPr>
        <w:t>сельских</w:t>
      </w:r>
      <w:r>
        <w:rPr>
          <w:b/>
          <w:spacing w:val="1"/>
          <w:sz w:val="24"/>
        </w:rPr>
        <w:t xml:space="preserve"> </w:t>
      </w:r>
      <w:r>
        <w:rPr>
          <w:b/>
          <w:sz w:val="24"/>
        </w:rPr>
        <w:t>поселений, по которым отмечено снижение и увеличение доли проб в зоне жилой</w:t>
      </w:r>
      <w:r>
        <w:rPr>
          <w:b/>
          <w:spacing w:val="1"/>
          <w:sz w:val="24"/>
        </w:rPr>
        <w:t xml:space="preserve"> </w:t>
      </w:r>
      <w:r>
        <w:rPr>
          <w:b/>
          <w:sz w:val="24"/>
        </w:rPr>
        <w:t>застройке,</w:t>
      </w:r>
      <w:r>
        <w:rPr>
          <w:b/>
          <w:spacing w:val="-1"/>
          <w:sz w:val="24"/>
        </w:rPr>
        <w:t xml:space="preserve"> </w:t>
      </w:r>
      <w:r>
        <w:rPr>
          <w:b/>
          <w:sz w:val="24"/>
        </w:rPr>
        <w:t>превышающих гигиенические</w:t>
      </w:r>
      <w:r>
        <w:rPr>
          <w:b/>
          <w:spacing w:val="-2"/>
          <w:sz w:val="24"/>
        </w:rPr>
        <w:t xml:space="preserve"> </w:t>
      </w:r>
      <w:r>
        <w:rPr>
          <w:b/>
          <w:sz w:val="24"/>
        </w:rPr>
        <w:t>нормативы</w:t>
      </w:r>
    </w:p>
    <w:p w:rsidR="00785C29" w:rsidRDefault="00785C29" w:rsidP="00785C29">
      <w:pPr>
        <w:pStyle w:val="a3"/>
        <w:tabs>
          <w:tab w:val="left" w:pos="1276"/>
        </w:tabs>
        <w:spacing w:before="8"/>
        <w:ind w:left="0" w:right="-1"/>
        <w:jc w:val="left"/>
        <w:rPr>
          <w:b/>
          <w:sz w:val="27"/>
        </w:rPr>
      </w:pPr>
    </w:p>
    <w:tbl>
      <w:tblPr>
        <w:tblStyle w:val="TableNormal"/>
        <w:tblW w:w="0" w:type="auto"/>
        <w:tblInd w:w="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1143"/>
        <w:gridCol w:w="1140"/>
        <w:gridCol w:w="1143"/>
        <w:gridCol w:w="1296"/>
      </w:tblGrid>
      <w:tr w:rsidR="00785C29" w:rsidTr="008A269F">
        <w:trPr>
          <w:trHeight w:val="952"/>
        </w:trPr>
        <w:tc>
          <w:tcPr>
            <w:tcW w:w="4119" w:type="dxa"/>
            <w:vMerge w:val="restart"/>
            <w:shd w:val="clear" w:color="auto" w:fill="BEBEBE"/>
          </w:tcPr>
          <w:p w:rsidR="00785C29" w:rsidRDefault="00785C29" w:rsidP="00785C29">
            <w:pPr>
              <w:pStyle w:val="TableParagraph"/>
              <w:tabs>
                <w:tab w:val="left" w:pos="1276"/>
              </w:tabs>
              <w:spacing w:before="1"/>
              <w:ind w:left="573" w:right="-1"/>
              <w:jc w:val="left"/>
              <w:rPr>
                <w:b/>
                <w:sz w:val="24"/>
              </w:rPr>
            </w:pPr>
            <w:r>
              <w:rPr>
                <w:b/>
                <w:sz w:val="24"/>
              </w:rPr>
              <w:t>Химическое</w:t>
            </w:r>
            <w:r>
              <w:rPr>
                <w:b/>
                <w:spacing w:val="-5"/>
                <w:sz w:val="24"/>
              </w:rPr>
              <w:t xml:space="preserve"> </w:t>
            </w:r>
            <w:r>
              <w:rPr>
                <w:b/>
                <w:sz w:val="24"/>
              </w:rPr>
              <w:t>вещество</w:t>
            </w:r>
          </w:p>
        </w:tc>
        <w:tc>
          <w:tcPr>
            <w:tcW w:w="3426" w:type="dxa"/>
            <w:gridSpan w:val="3"/>
            <w:shd w:val="clear" w:color="auto" w:fill="BEBEBE"/>
          </w:tcPr>
          <w:p w:rsidR="00785C29" w:rsidRPr="00785C29" w:rsidRDefault="00785C29" w:rsidP="00785C29">
            <w:pPr>
              <w:pStyle w:val="TableParagraph"/>
              <w:tabs>
                <w:tab w:val="left" w:pos="1276"/>
                <w:tab w:val="left" w:pos="2844"/>
              </w:tabs>
              <w:spacing w:before="1"/>
              <w:ind w:left="576" w:right="-1"/>
              <w:jc w:val="left"/>
              <w:rPr>
                <w:b/>
                <w:sz w:val="24"/>
                <w:lang w:val="ru-RU"/>
              </w:rPr>
            </w:pPr>
            <w:r w:rsidRPr="00785C29">
              <w:rPr>
                <w:b/>
                <w:sz w:val="24"/>
                <w:lang w:val="ru-RU"/>
              </w:rPr>
              <w:t>Доля</w:t>
            </w:r>
            <w:r w:rsidRPr="00785C29">
              <w:rPr>
                <w:b/>
                <w:sz w:val="24"/>
                <w:lang w:val="ru-RU"/>
              </w:rPr>
              <w:tab/>
            </w:r>
            <w:r w:rsidRPr="00785C29">
              <w:rPr>
                <w:b/>
                <w:spacing w:val="-2"/>
                <w:sz w:val="24"/>
                <w:lang w:val="ru-RU"/>
              </w:rPr>
              <w:t>проб,</w:t>
            </w:r>
          </w:p>
          <w:p w:rsidR="00785C29" w:rsidRPr="00785C29" w:rsidRDefault="00785C29" w:rsidP="00785C29">
            <w:pPr>
              <w:pStyle w:val="TableParagraph"/>
              <w:tabs>
                <w:tab w:val="left" w:pos="1276"/>
              </w:tabs>
              <w:spacing w:before="7" w:line="310" w:lineRule="atLeast"/>
              <w:ind w:left="9" w:right="-1"/>
              <w:jc w:val="left"/>
              <w:rPr>
                <w:b/>
                <w:sz w:val="24"/>
                <w:lang w:val="ru-RU"/>
              </w:rPr>
            </w:pPr>
            <w:r w:rsidRPr="00785C29">
              <w:rPr>
                <w:b/>
                <w:sz w:val="24"/>
                <w:lang w:val="ru-RU"/>
              </w:rPr>
              <w:t>превышающих</w:t>
            </w:r>
            <w:r w:rsidRPr="00785C29">
              <w:rPr>
                <w:b/>
                <w:spacing w:val="1"/>
                <w:sz w:val="24"/>
                <w:lang w:val="ru-RU"/>
              </w:rPr>
              <w:t xml:space="preserve"> </w:t>
            </w:r>
            <w:r w:rsidRPr="00785C29">
              <w:rPr>
                <w:b/>
                <w:sz w:val="24"/>
                <w:lang w:val="ru-RU"/>
              </w:rPr>
              <w:t>гигиенические</w:t>
            </w:r>
            <w:r w:rsidRPr="00785C29">
              <w:rPr>
                <w:b/>
                <w:spacing w:val="-57"/>
                <w:sz w:val="24"/>
                <w:lang w:val="ru-RU"/>
              </w:rPr>
              <w:t xml:space="preserve"> </w:t>
            </w:r>
            <w:r w:rsidRPr="00785C29">
              <w:rPr>
                <w:b/>
                <w:sz w:val="24"/>
                <w:lang w:val="ru-RU"/>
              </w:rPr>
              <w:t>нормативы,</w:t>
            </w:r>
            <w:r w:rsidRPr="00785C29">
              <w:rPr>
                <w:b/>
                <w:spacing w:val="-4"/>
                <w:sz w:val="24"/>
                <w:lang w:val="ru-RU"/>
              </w:rPr>
              <w:t xml:space="preserve"> </w:t>
            </w:r>
            <w:r w:rsidRPr="00785C29">
              <w:rPr>
                <w:b/>
                <w:sz w:val="24"/>
                <w:lang w:val="ru-RU"/>
              </w:rPr>
              <w:t>%</w:t>
            </w:r>
          </w:p>
        </w:tc>
        <w:tc>
          <w:tcPr>
            <w:tcW w:w="1296" w:type="dxa"/>
            <w:vMerge w:val="restart"/>
            <w:shd w:val="clear" w:color="auto" w:fill="BEBEBE"/>
          </w:tcPr>
          <w:p w:rsidR="00785C29" w:rsidRDefault="00785C29" w:rsidP="00785C29">
            <w:pPr>
              <w:pStyle w:val="TableParagraph"/>
              <w:tabs>
                <w:tab w:val="left" w:pos="1276"/>
              </w:tabs>
              <w:spacing w:before="1"/>
              <w:ind w:left="575" w:right="-1"/>
              <w:jc w:val="left"/>
              <w:rPr>
                <w:b/>
                <w:sz w:val="24"/>
              </w:rPr>
            </w:pPr>
            <w:r>
              <w:rPr>
                <w:b/>
                <w:sz w:val="24"/>
              </w:rPr>
              <w:t>Дина</w:t>
            </w:r>
          </w:p>
          <w:p w:rsidR="00785C29" w:rsidRDefault="00785C29" w:rsidP="00785C29">
            <w:pPr>
              <w:pStyle w:val="TableParagraph"/>
              <w:tabs>
                <w:tab w:val="left" w:pos="1148"/>
                <w:tab w:val="left" w:pos="1276"/>
              </w:tabs>
              <w:spacing w:before="41" w:line="276" w:lineRule="auto"/>
              <w:ind w:left="9" w:right="-1"/>
              <w:jc w:val="left"/>
              <w:rPr>
                <w:b/>
                <w:sz w:val="24"/>
              </w:rPr>
            </w:pPr>
            <w:r>
              <w:rPr>
                <w:b/>
                <w:sz w:val="24"/>
              </w:rPr>
              <w:t>мика</w:t>
            </w:r>
            <w:r>
              <w:rPr>
                <w:b/>
                <w:sz w:val="24"/>
              </w:rPr>
              <w:tab/>
              <w:t>к</w:t>
            </w:r>
            <w:r>
              <w:rPr>
                <w:b/>
                <w:spacing w:val="-57"/>
                <w:sz w:val="24"/>
              </w:rPr>
              <w:t xml:space="preserve"> </w:t>
            </w:r>
            <w:r>
              <w:rPr>
                <w:b/>
                <w:sz w:val="24"/>
              </w:rPr>
              <w:t>2022г</w:t>
            </w:r>
          </w:p>
        </w:tc>
      </w:tr>
      <w:tr w:rsidR="00785C29" w:rsidTr="008A269F">
        <w:trPr>
          <w:trHeight w:val="635"/>
        </w:trPr>
        <w:tc>
          <w:tcPr>
            <w:tcW w:w="4119" w:type="dxa"/>
            <w:vMerge/>
            <w:tcBorders>
              <w:top w:val="nil"/>
            </w:tcBorders>
            <w:shd w:val="clear" w:color="auto" w:fill="BEBEBE"/>
          </w:tcPr>
          <w:p w:rsidR="00785C29" w:rsidRDefault="00785C29" w:rsidP="00785C29">
            <w:pPr>
              <w:tabs>
                <w:tab w:val="left" w:pos="1276"/>
              </w:tabs>
              <w:ind w:right="-1"/>
              <w:rPr>
                <w:sz w:val="2"/>
                <w:szCs w:val="2"/>
              </w:rPr>
            </w:pPr>
          </w:p>
        </w:tc>
        <w:tc>
          <w:tcPr>
            <w:tcW w:w="1143" w:type="dxa"/>
            <w:shd w:val="clear" w:color="auto" w:fill="BEBEBE"/>
          </w:tcPr>
          <w:p w:rsidR="00785C29" w:rsidRDefault="00785C29" w:rsidP="00785C29">
            <w:pPr>
              <w:pStyle w:val="TableParagraph"/>
              <w:tabs>
                <w:tab w:val="left" w:pos="1276"/>
              </w:tabs>
              <w:spacing w:line="275" w:lineRule="exact"/>
              <w:ind w:left="576" w:right="-1"/>
              <w:jc w:val="left"/>
              <w:rPr>
                <w:b/>
                <w:sz w:val="24"/>
              </w:rPr>
            </w:pPr>
            <w:r>
              <w:rPr>
                <w:b/>
                <w:sz w:val="24"/>
              </w:rPr>
              <w:t>2020</w:t>
            </w:r>
          </w:p>
          <w:p w:rsidR="00785C29" w:rsidRDefault="00785C29" w:rsidP="00785C29">
            <w:pPr>
              <w:pStyle w:val="TableParagraph"/>
              <w:tabs>
                <w:tab w:val="left" w:pos="1276"/>
              </w:tabs>
              <w:spacing w:before="43"/>
              <w:ind w:left="9" w:right="-1"/>
              <w:jc w:val="left"/>
              <w:rPr>
                <w:b/>
                <w:sz w:val="24"/>
              </w:rPr>
            </w:pPr>
            <w:r>
              <w:rPr>
                <w:b/>
                <w:sz w:val="24"/>
              </w:rPr>
              <w:t>г.</w:t>
            </w:r>
          </w:p>
        </w:tc>
        <w:tc>
          <w:tcPr>
            <w:tcW w:w="1140" w:type="dxa"/>
            <w:shd w:val="clear" w:color="auto" w:fill="BEBEBE"/>
          </w:tcPr>
          <w:p w:rsidR="00785C29" w:rsidRDefault="00785C29" w:rsidP="00785C29">
            <w:pPr>
              <w:pStyle w:val="TableParagraph"/>
              <w:tabs>
                <w:tab w:val="left" w:pos="1276"/>
              </w:tabs>
              <w:spacing w:line="275" w:lineRule="exact"/>
              <w:ind w:left="575" w:right="-1"/>
              <w:jc w:val="left"/>
              <w:rPr>
                <w:b/>
                <w:sz w:val="24"/>
              </w:rPr>
            </w:pPr>
            <w:r>
              <w:rPr>
                <w:b/>
                <w:sz w:val="24"/>
              </w:rPr>
              <w:t>2021</w:t>
            </w:r>
          </w:p>
          <w:p w:rsidR="00785C29" w:rsidRDefault="00785C29" w:rsidP="00785C29">
            <w:pPr>
              <w:pStyle w:val="TableParagraph"/>
              <w:tabs>
                <w:tab w:val="left" w:pos="1276"/>
              </w:tabs>
              <w:spacing w:before="43"/>
              <w:ind w:left="9" w:right="-1"/>
              <w:jc w:val="left"/>
              <w:rPr>
                <w:b/>
                <w:sz w:val="24"/>
              </w:rPr>
            </w:pPr>
            <w:r>
              <w:rPr>
                <w:b/>
                <w:sz w:val="24"/>
              </w:rPr>
              <w:t>г.</w:t>
            </w:r>
          </w:p>
        </w:tc>
        <w:tc>
          <w:tcPr>
            <w:tcW w:w="1143" w:type="dxa"/>
            <w:shd w:val="clear" w:color="auto" w:fill="BEBEBE"/>
          </w:tcPr>
          <w:p w:rsidR="00785C29" w:rsidRDefault="00785C29" w:rsidP="00785C29">
            <w:pPr>
              <w:pStyle w:val="TableParagraph"/>
              <w:tabs>
                <w:tab w:val="left" w:pos="1276"/>
              </w:tabs>
              <w:spacing w:line="275" w:lineRule="exact"/>
              <w:ind w:left="576" w:right="-1"/>
              <w:jc w:val="left"/>
              <w:rPr>
                <w:b/>
                <w:sz w:val="24"/>
              </w:rPr>
            </w:pPr>
            <w:r>
              <w:rPr>
                <w:b/>
                <w:sz w:val="24"/>
              </w:rPr>
              <w:t>2022</w:t>
            </w:r>
          </w:p>
          <w:p w:rsidR="00785C29" w:rsidRDefault="00785C29" w:rsidP="00785C29">
            <w:pPr>
              <w:pStyle w:val="TableParagraph"/>
              <w:tabs>
                <w:tab w:val="left" w:pos="1276"/>
              </w:tabs>
              <w:spacing w:before="43"/>
              <w:ind w:left="9" w:right="-1"/>
              <w:jc w:val="left"/>
              <w:rPr>
                <w:b/>
                <w:sz w:val="24"/>
              </w:rPr>
            </w:pPr>
            <w:r>
              <w:rPr>
                <w:b/>
                <w:sz w:val="24"/>
              </w:rPr>
              <w:t>г.</w:t>
            </w:r>
          </w:p>
        </w:tc>
        <w:tc>
          <w:tcPr>
            <w:tcW w:w="1296" w:type="dxa"/>
            <w:vMerge/>
            <w:tcBorders>
              <w:top w:val="nil"/>
            </w:tcBorders>
            <w:shd w:val="clear" w:color="auto" w:fill="BEBEBE"/>
          </w:tcPr>
          <w:p w:rsidR="00785C29" w:rsidRDefault="00785C29" w:rsidP="00785C29">
            <w:pPr>
              <w:tabs>
                <w:tab w:val="left" w:pos="1276"/>
              </w:tabs>
              <w:ind w:right="-1"/>
              <w:rPr>
                <w:sz w:val="2"/>
                <w:szCs w:val="2"/>
              </w:rPr>
            </w:pPr>
          </w:p>
        </w:tc>
      </w:tr>
      <w:tr w:rsidR="00785C29" w:rsidTr="008A269F">
        <w:trPr>
          <w:trHeight w:val="316"/>
        </w:trPr>
        <w:tc>
          <w:tcPr>
            <w:tcW w:w="4119" w:type="dxa"/>
          </w:tcPr>
          <w:p w:rsidR="00785C29" w:rsidRDefault="00785C29" w:rsidP="00785C29">
            <w:pPr>
              <w:pStyle w:val="TableParagraph"/>
              <w:tabs>
                <w:tab w:val="left" w:pos="1276"/>
              </w:tabs>
              <w:spacing w:line="270" w:lineRule="exact"/>
              <w:ind w:left="573" w:right="-1"/>
              <w:jc w:val="left"/>
              <w:rPr>
                <w:sz w:val="24"/>
              </w:rPr>
            </w:pPr>
            <w:r>
              <w:rPr>
                <w:sz w:val="24"/>
              </w:rPr>
              <w:t>Взвешенные</w:t>
            </w:r>
            <w:r>
              <w:rPr>
                <w:spacing w:val="-6"/>
                <w:sz w:val="24"/>
              </w:rPr>
              <w:t xml:space="preserve"> </w:t>
            </w:r>
            <w:r>
              <w:rPr>
                <w:sz w:val="24"/>
              </w:rPr>
              <w:t>вещества</w:t>
            </w:r>
          </w:p>
        </w:tc>
        <w:tc>
          <w:tcPr>
            <w:tcW w:w="1143" w:type="dxa"/>
          </w:tcPr>
          <w:p w:rsidR="00785C29" w:rsidRDefault="00785C29" w:rsidP="00785C29">
            <w:pPr>
              <w:pStyle w:val="TableParagraph"/>
              <w:tabs>
                <w:tab w:val="left" w:pos="1276"/>
              </w:tabs>
              <w:spacing w:line="270" w:lineRule="exact"/>
              <w:ind w:left="576" w:right="-1"/>
              <w:jc w:val="left"/>
              <w:rPr>
                <w:sz w:val="24"/>
              </w:rPr>
            </w:pPr>
            <w:r>
              <w:rPr>
                <w:sz w:val="24"/>
              </w:rPr>
              <w:t>1,17</w:t>
            </w:r>
          </w:p>
        </w:tc>
        <w:tc>
          <w:tcPr>
            <w:tcW w:w="1140" w:type="dxa"/>
          </w:tcPr>
          <w:p w:rsidR="00785C29" w:rsidRDefault="00785C29" w:rsidP="00785C29">
            <w:pPr>
              <w:pStyle w:val="TableParagraph"/>
              <w:tabs>
                <w:tab w:val="left" w:pos="1276"/>
              </w:tabs>
              <w:spacing w:line="270" w:lineRule="exact"/>
              <w:ind w:right="-1"/>
              <w:jc w:val="right"/>
              <w:rPr>
                <w:sz w:val="24"/>
              </w:rPr>
            </w:pPr>
            <w:r>
              <w:rPr>
                <w:sz w:val="24"/>
              </w:rPr>
              <w:t>0,3</w:t>
            </w:r>
          </w:p>
        </w:tc>
        <w:tc>
          <w:tcPr>
            <w:tcW w:w="1143" w:type="dxa"/>
          </w:tcPr>
          <w:p w:rsidR="00785C29" w:rsidRDefault="00785C29" w:rsidP="00785C29">
            <w:pPr>
              <w:pStyle w:val="TableParagraph"/>
              <w:tabs>
                <w:tab w:val="left" w:pos="1276"/>
              </w:tabs>
              <w:spacing w:line="270" w:lineRule="exact"/>
              <w:ind w:left="576" w:right="-1"/>
              <w:jc w:val="left"/>
              <w:rPr>
                <w:sz w:val="24"/>
              </w:rPr>
            </w:pPr>
            <w:r>
              <w:rPr>
                <w:sz w:val="24"/>
              </w:rPr>
              <w:t>1,20</w:t>
            </w:r>
          </w:p>
        </w:tc>
        <w:tc>
          <w:tcPr>
            <w:tcW w:w="1296" w:type="dxa"/>
          </w:tcPr>
          <w:p w:rsidR="00785C29" w:rsidRDefault="00785C29" w:rsidP="00785C29">
            <w:pPr>
              <w:pStyle w:val="TableParagraph"/>
              <w:tabs>
                <w:tab w:val="left" w:pos="1276"/>
              </w:tabs>
              <w:ind w:right="-1"/>
              <w:jc w:val="left"/>
            </w:pPr>
          </w:p>
        </w:tc>
      </w:tr>
      <w:tr w:rsidR="00785C29" w:rsidTr="008A269F">
        <w:trPr>
          <w:trHeight w:val="318"/>
        </w:trPr>
        <w:tc>
          <w:tcPr>
            <w:tcW w:w="4119" w:type="dxa"/>
          </w:tcPr>
          <w:p w:rsidR="00785C29" w:rsidRDefault="00785C29" w:rsidP="00785C29">
            <w:pPr>
              <w:pStyle w:val="TableParagraph"/>
              <w:tabs>
                <w:tab w:val="left" w:pos="1276"/>
              </w:tabs>
              <w:spacing w:line="273" w:lineRule="exact"/>
              <w:ind w:left="573" w:right="-1"/>
              <w:jc w:val="left"/>
              <w:rPr>
                <w:sz w:val="24"/>
              </w:rPr>
            </w:pPr>
            <w:r>
              <w:rPr>
                <w:sz w:val="24"/>
              </w:rPr>
              <w:t>Углерода</w:t>
            </w:r>
            <w:r>
              <w:rPr>
                <w:spacing w:val="-2"/>
                <w:sz w:val="24"/>
              </w:rPr>
              <w:t xml:space="preserve"> </w:t>
            </w:r>
            <w:r>
              <w:rPr>
                <w:sz w:val="24"/>
              </w:rPr>
              <w:t>оксид</w:t>
            </w:r>
          </w:p>
        </w:tc>
        <w:tc>
          <w:tcPr>
            <w:tcW w:w="1143" w:type="dxa"/>
          </w:tcPr>
          <w:p w:rsidR="00785C29" w:rsidRDefault="00785C29" w:rsidP="00785C29">
            <w:pPr>
              <w:pStyle w:val="TableParagraph"/>
              <w:tabs>
                <w:tab w:val="left" w:pos="1276"/>
              </w:tabs>
              <w:spacing w:line="273" w:lineRule="exact"/>
              <w:ind w:left="576" w:right="-1"/>
              <w:jc w:val="left"/>
              <w:rPr>
                <w:sz w:val="24"/>
              </w:rPr>
            </w:pPr>
            <w:r>
              <w:rPr>
                <w:sz w:val="24"/>
              </w:rPr>
              <w:t>0,19</w:t>
            </w:r>
          </w:p>
        </w:tc>
        <w:tc>
          <w:tcPr>
            <w:tcW w:w="1140" w:type="dxa"/>
          </w:tcPr>
          <w:p w:rsidR="00785C29" w:rsidRDefault="00785C29" w:rsidP="00785C29">
            <w:pPr>
              <w:pStyle w:val="TableParagraph"/>
              <w:tabs>
                <w:tab w:val="left" w:pos="1276"/>
              </w:tabs>
              <w:spacing w:line="273" w:lineRule="exact"/>
              <w:ind w:right="-1"/>
              <w:jc w:val="right"/>
              <w:rPr>
                <w:sz w:val="24"/>
              </w:rPr>
            </w:pPr>
            <w:r>
              <w:rPr>
                <w:sz w:val="24"/>
              </w:rPr>
              <w:t>0,96</w:t>
            </w:r>
          </w:p>
        </w:tc>
        <w:tc>
          <w:tcPr>
            <w:tcW w:w="1143" w:type="dxa"/>
          </w:tcPr>
          <w:p w:rsidR="00785C29" w:rsidRDefault="00785C29" w:rsidP="00785C29">
            <w:pPr>
              <w:pStyle w:val="TableParagraph"/>
              <w:tabs>
                <w:tab w:val="left" w:pos="1276"/>
              </w:tabs>
              <w:spacing w:line="273" w:lineRule="exact"/>
              <w:ind w:left="576" w:right="-1"/>
              <w:jc w:val="left"/>
              <w:rPr>
                <w:sz w:val="24"/>
              </w:rPr>
            </w:pPr>
            <w:r>
              <w:rPr>
                <w:sz w:val="24"/>
              </w:rPr>
              <w:t>0,64</w:t>
            </w:r>
          </w:p>
        </w:tc>
        <w:tc>
          <w:tcPr>
            <w:tcW w:w="1296" w:type="dxa"/>
          </w:tcPr>
          <w:p w:rsidR="00785C29" w:rsidRDefault="00785C29" w:rsidP="00785C29">
            <w:pPr>
              <w:pStyle w:val="TableParagraph"/>
              <w:tabs>
                <w:tab w:val="left" w:pos="1276"/>
              </w:tabs>
              <w:spacing w:before="7"/>
              <w:ind w:right="-1"/>
              <w:jc w:val="left"/>
              <w:rPr>
                <w:b/>
                <w:sz w:val="4"/>
              </w:rPr>
            </w:pPr>
          </w:p>
          <w:p w:rsidR="00785C29" w:rsidRDefault="00785C29" w:rsidP="00785C29">
            <w:pPr>
              <w:pStyle w:val="TableParagraph"/>
              <w:tabs>
                <w:tab w:val="left" w:pos="1276"/>
              </w:tabs>
              <w:ind w:left="547" w:right="-1"/>
              <w:jc w:val="left"/>
              <w:rPr>
                <w:sz w:val="20"/>
              </w:rPr>
            </w:pPr>
            <w:r>
              <w:rPr>
                <w:noProof/>
                <w:sz w:val="20"/>
                <w:lang w:eastAsia="ru-RU"/>
              </w:rPr>
              <w:drawing>
                <wp:inline distT="0" distB="0" distL="0" distR="0" wp14:anchorId="386E5DE6" wp14:editId="7D1521E2">
                  <wp:extent cx="102911" cy="168020"/>
                  <wp:effectExtent l="0" t="0" r="0" b="0"/>
                  <wp:docPr id="25"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5.png"/>
                          <pic:cNvPicPr/>
                        </pic:nvPicPr>
                        <pic:blipFill>
                          <a:blip r:embed="rId44" cstate="print"/>
                          <a:stretch>
                            <a:fillRect/>
                          </a:stretch>
                        </pic:blipFill>
                        <pic:spPr>
                          <a:xfrm>
                            <a:off x="0" y="0"/>
                            <a:ext cx="102911" cy="168020"/>
                          </a:xfrm>
                          <a:prstGeom prst="rect">
                            <a:avLst/>
                          </a:prstGeom>
                        </pic:spPr>
                      </pic:pic>
                    </a:graphicData>
                  </a:graphic>
                </wp:inline>
              </w:drawing>
            </w:r>
          </w:p>
        </w:tc>
      </w:tr>
      <w:tr w:rsidR="00785C29" w:rsidTr="008A269F">
        <w:trPr>
          <w:trHeight w:val="316"/>
        </w:trPr>
        <w:tc>
          <w:tcPr>
            <w:tcW w:w="4119" w:type="dxa"/>
          </w:tcPr>
          <w:p w:rsidR="00785C29" w:rsidRDefault="00785C29" w:rsidP="00785C29">
            <w:pPr>
              <w:pStyle w:val="TableParagraph"/>
              <w:tabs>
                <w:tab w:val="left" w:pos="1276"/>
              </w:tabs>
              <w:spacing w:line="270" w:lineRule="exact"/>
              <w:ind w:left="573" w:right="-1"/>
              <w:jc w:val="left"/>
              <w:rPr>
                <w:sz w:val="24"/>
              </w:rPr>
            </w:pPr>
            <w:r>
              <w:rPr>
                <w:sz w:val="24"/>
              </w:rPr>
              <w:t>Азота</w:t>
            </w:r>
            <w:r>
              <w:rPr>
                <w:spacing w:val="-1"/>
                <w:sz w:val="24"/>
              </w:rPr>
              <w:t xml:space="preserve"> </w:t>
            </w:r>
            <w:r>
              <w:rPr>
                <w:sz w:val="24"/>
              </w:rPr>
              <w:t>диоксид</w:t>
            </w:r>
          </w:p>
        </w:tc>
        <w:tc>
          <w:tcPr>
            <w:tcW w:w="1143" w:type="dxa"/>
          </w:tcPr>
          <w:p w:rsidR="00785C29" w:rsidRDefault="00785C29" w:rsidP="00785C29">
            <w:pPr>
              <w:pStyle w:val="TableParagraph"/>
              <w:tabs>
                <w:tab w:val="left" w:pos="1276"/>
              </w:tabs>
              <w:spacing w:line="270" w:lineRule="exact"/>
              <w:ind w:left="576" w:right="-1"/>
              <w:jc w:val="left"/>
              <w:rPr>
                <w:sz w:val="24"/>
              </w:rPr>
            </w:pPr>
            <w:r>
              <w:rPr>
                <w:w w:val="99"/>
                <w:sz w:val="24"/>
              </w:rPr>
              <w:t>-</w:t>
            </w:r>
          </w:p>
        </w:tc>
        <w:tc>
          <w:tcPr>
            <w:tcW w:w="1140" w:type="dxa"/>
          </w:tcPr>
          <w:p w:rsidR="00785C29" w:rsidRDefault="00785C29" w:rsidP="00785C29">
            <w:pPr>
              <w:pStyle w:val="TableParagraph"/>
              <w:tabs>
                <w:tab w:val="left" w:pos="1276"/>
              </w:tabs>
              <w:spacing w:line="270" w:lineRule="exact"/>
              <w:ind w:right="-1"/>
              <w:jc w:val="right"/>
              <w:rPr>
                <w:sz w:val="24"/>
              </w:rPr>
            </w:pPr>
            <w:r>
              <w:rPr>
                <w:sz w:val="24"/>
              </w:rPr>
              <w:t>0,08</w:t>
            </w:r>
          </w:p>
        </w:tc>
        <w:tc>
          <w:tcPr>
            <w:tcW w:w="1143" w:type="dxa"/>
          </w:tcPr>
          <w:p w:rsidR="00785C29" w:rsidRDefault="00785C29" w:rsidP="00785C29">
            <w:pPr>
              <w:pStyle w:val="TableParagraph"/>
              <w:tabs>
                <w:tab w:val="left" w:pos="1276"/>
              </w:tabs>
              <w:spacing w:line="270" w:lineRule="exact"/>
              <w:ind w:left="576" w:right="-1"/>
              <w:jc w:val="left"/>
              <w:rPr>
                <w:sz w:val="24"/>
              </w:rPr>
            </w:pPr>
            <w:r>
              <w:rPr>
                <w:w w:val="99"/>
                <w:sz w:val="24"/>
              </w:rPr>
              <w:t>-</w:t>
            </w:r>
          </w:p>
        </w:tc>
        <w:tc>
          <w:tcPr>
            <w:tcW w:w="1296" w:type="dxa"/>
          </w:tcPr>
          <w:p w:rsidR="00785C29" w:rsidRDefault="00785C29" w:rsidP="00785C29">
            <w:pPr>
              <w:pStyle w:val="TableParagraph"/>
              <w:tabs>
                <w:tab w:val="left" w:pos="1276"/>
              </w:tabs>
              <w:spacing w:before="7"/>
              <w:ind w:right="-1"/>
              <w:jc w:val="left"/>
              <w:rPr>
                <w:b/>
                <w:sz w:val="4"/>
              </w:rPr>
            </w:pPr>
          </w:p>
          <w:p w:rsidR="00785C29" w:rsidRDefault="00785C29" w:rsidP="00785C29">
            <w:pPr>
              <w:pStyle w:val="TableParagraph"/>
              <w:tabs>
                <w:tab w:val="left" w:pos="1276"/>
              </w:tabs>
              <w:ind w:left="552" w:right="-1"/>
              <w:jc w:val="left"/>
              <w:rPr>
                <w:sz w:val="20"/>
              </w:rPr>
            </w:pPr>
            <w:r>
              <w:rPr>
                <w:noProof/>
                <w:sz w:val="20"/>
                <w:lang w:eastAsia="ru-RU"/>
              </w:rPr>
              <w:drawing>
                <wp:inline distT="0" distB="0" distL="0" distR="0" wp14:anchorId="2EC1D96F" wp14:editId="5DBF3464">
                  <wp:extent cx="101806" cy="164592"/>
                  <wp:effectExtent l="0" t="0" r="0" b="0"/>
                  <wp:docPr id="2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6.png"/>
                          <pic:cNvPicPr/>
                        </pic:nvPicPr>
                        <pic:blipFill>
                          <a:blip r:embed="rId45" cstate="print"/>
                          <a:stretch>
                            <a:fillRect/>
                          </a:stretch>
                        </pic:blipFill>
                        <pic:spPr>
                          <a:xfrm>
                            <a:off x="0" y="0"/>
                            <a:ext cx="101806" cy="164592"/>
                          </a:xfrm>
                          <a:prstGeom prst="rect">
                            <a:avLst/>
                          </a:prstGeom>
                        </pic:spPr>
                      </pic:pic>
                    </a:graphicData>
                  </a:graphic>
                </wp:inline>
              </w:drawing>
            </w:r>
          </w:p>
        </w:tc>
      </w:tr>
      <w:tr w:rsidR="00785C29" w:rsidTr="008A269F">
        <w:trPr>
          <w:trHeight w:val="318"/>
        </w:trPr>
        <w:tc>
          <w:tcPr>
            <w:tcW w:w="4119" w:type="dxa"/>
          </w:tcPr>
          <w:p w:rsidR="00785C29" w:rsidRDefault="00785C29" w:rsidP="00785C29">
            <w:pPr>
              <w:pStyle w:val="TableParagraph"/>
              <w:tabs>
                <w:tab w:val="left" w:pos="1276"/>
              </w:tabs>
              <w:spacing w:line="270" w:lineRule="exact"/>
              <w:ind w:left="573" w:right="-1"/>
              <w:jc w:val="left"/>
              <w:rPr>
                <w:sz w:val="24"/>
              </w:rPr>
            </w:pPr>
            <w:r>
              <w:rPr>
                <w:sz w:val="24"/>
              </w:rPr>
              <w:t>Формальдегид</w:t>
            </w:r>
          </w:p>
        </w:tc>
        <w:tc>
          <w:tcPr>
            <w:tcW w:w="1143" w:type="dxa"/>
          </w:tcPr>
          <w:p w:rsidR="00785C29" w:rsidRDefault="00785C29" w:rsidP="00785C29">
            <w:pPr>
              <w:pStyle w:val="TableParagraph"/>
              <w:tabs>
                <w:tab w:val="left" w:pos="1276"/>
              </w:tabs>
              <w:spacing w:line="270" w:lineRule="exact"/>
              <w:ind w:left="576" w:right="-1"/>
              <w:jc w:val="left"/>
              <w:rPr>
                <w:sz w:val="24"/>
              </w:rPr>
            </w:pPr>
            <w:r>
              <w:rPr>
                <w:w w:val="99"/>
                <w:sz w:val="24"/>
              </w:rPr>
              <w:t>-</w:t>
            </w:r>
          </w:p>
        </w:tc>
        <w:tc>
          <w:tcPr>
            <w:tcW w:w="1140" w:type="dxa"/>
          </w:tcPr>
          <w:p w:rsidR="00785C29" w:rsidRDefault="00785C29" w:rsidP="00785C29">
            <w:pPr>
              <w:pStyle w:val="TableParagraph"/>
              <w:tabs>
                <w:tab w:val="left" w:pos="1276"/>
              </w:tabs>
              <w:spacing w:line="270" w:lineRule="exact"/>
              <w:ind w:right="-1"/>
              <w:jc w:val="right"/>
              <w:rPr>
                <w:sz w:val="24"/>
              </w:rPr>
            </w:pPr>
            <w:r>
              <w:rPr>
                <w:sz w:val="24"/>
              </w:rPr>
              <w:t>0,17</w:t>
            </w:r>
          </w:p>
        </w:tc>
        <w:tc>
          <w:tcPr>
            <w:tcW w:w="1143" w:type="dxa"/>
          </w:tcPr>
          <w:p w:rsidR="00785C29" w:rsidRDefault="00785C29" w:rsidP="00785C29">
            <w:pPr>
              <w:pStyle w:val="TableParagraph"/>
              <w:tabs>
                <w:tab w:val="left" w:pos="1276"/>
              </w:tabs>
              <w:spacing w:line="270" w:lineRule="exact"/>
              <w:ind w:left="576" w:right="-1"/>
              <w:jc w:val="left"/>
              <w:rPr>
                <w:sz w:val="24"/>
              </w:rPr>
            </w:pPr>
            <w:r>
              <w:rPr>
                <w:w w:val="99"/>
                <w:sz w:val="24"/>
              </w:rPr>
              <w:t>-</w:t>
            </w:r>
          </w:p>
        </w:tc>
        <w:tc>
          <w:tcPr>
            <w:tcW w:w="1296" w:type="dxa"/>
          </w:tcPr>
          <w:p w:rsidR="00785C29" w:rsidRDefault="00785C29" w:rsidP="00785C29">
            <w:pPr>
              <w:pStyle w:val="TableParagraph"/>
              <w:tabs>
                <w:tab w:val="left" w:pos="1276"/>
              </w:tabs>
              <w:spacing w:before="7"/>
              <w:ind w:right="-1"/>
              <w:jc w:val="left"/>
              <w:rPr>
                <w:b/>
                <w:sz w:val="6"/>
              </w:rPr>
            </w:pPr>
          </w:p>
          <w:p w:rsidR="00785C29" w:rsidRDefault="00785C29" w:rsidP="00785C29">
            <w:pPr>
              <w:pStyle w:val="TableParagraph"/>
              <w:tabs>
                <w:tab w:val="left" w:pos="1276"/>
              </w:tabs>
              <w:ind w:left="557" w:right="-1"/>
              <w:jc w:val="left"/>
              <w:rPr>
                <w:sz w:val="20"/>
              </w:rPr>
            </w:pPr>
            <w:r>
              <w:rPr>
                <w:noProof/>
                <w:sz w:val="20"/>
                <w:lang w:eastAsia="ru-RU"/>
              </w:rPr>
              <w:drawing>
                <wp:inline distT="0" distB="0" distL="0" distR="0" wp14:anchorId="0B49BB98" wp14:editId="26AE72D6">
                  <wp:extent cx="103198" cy="153352"/>
                  <wp:effectExtent l="0" t="0" r="0" b="0"/>
                  <wp:docPr id="2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7.png"/>
                          <pic:cNvPicPr/>
                        </pic:nvPicPr>
                        <pic:blipFill>
                          <a:blip r:embed="rId46" cstate="print"/>
                          <a:stretch>
                            <a:fillRect/>
                          </a:stretch>
                        </pic:blipFill>
                        <pic:spPr>
                          <a:xfrm>
                            <a:off x="0" y="0"/>
                            <a:ext cx="103198" cy="153352"/>
                          </a:xfrm>
                          <a:prstGeom prst="rect">
                            <a:avLst/>
                          </a:prstGeom>
                        </pic:spPr>
                      </pic:pic>
                    </a:graphicData>
                  </a:graphic>
                </wp:inline>
              </w:drawing>
            </w:r>
          </w:p>
        </w:tc>
      </w:tr>
    </w:tbl>
    <w:p w:rsidR="00785C29" w:rsidRDefault="00785C29" w:rsidP="00785C29">
      <w:pPr>
        <w:tabs>
          <w:tab w:val="left" w:pos="1276"/>
        </w:tabs>
        <w:ind w:right="-1"/>
        <w:rPr>
          <w:sz w:val="20"/>
        </w:rPr>
        <w:sectPr w:rsidR="00785C29" w:rsidSect="00785C29">
          <w:pgSz w:w="11910" w:h="16840"/>
          <w:pgMar w:top="1320" w:right="711" w:bottom="1460" w:left="740" w:header="969" w:footer="1206" w:gutter="0"/>
          <w:cols w:space="720"/>
        </w:sectPr>
      </w:pPr>
    </w:p>
    <w:p w:rsidR="00785C29" w:rsidRDefault="00785C29" w:rsidP="00785C29">
      <w:pPr>
        <w:pStyle w:val="a3"/>
        <w:tabs>
          <w:tab w:val="left" w:pos="1276"/>
        </w:tabs>
        <w:spacing w:before="1"/>
        <w:ind w:left="0" w:right="-1"/>
        <w:jc w:val="left"/>
        <w:rPr>
          <w:b/>
          <w:sz w:val="28"/>
        </w:rPr>
      </w:pPr>
    </w:p>
    <w:p w:rsidR="00785C29" w:rsidRDefault="008A269F" w:rsidP="008A269F">
      <w:pPr>
        <w:pStyle w:val="a3"/>
        <w:tabs>
          <w:tab w:val="left" w:pos="1276"/>
        </w:tabs>
        <w:spacing w:before="90" w:line="276" w:lineRule="auto"/>
        <w:ind w:left="0" w:right="-1"/>
      </w:pPr>
      <w:r>
        <w:tab/>
      </w:r>
      <w:r w:rsidR="00785C29">
        <w:t>В 2022 г. по Республике Дагестан наблюдаются тенденции к увеличению доли</w:t>
      </w:r>
      <w:r w:rsidR="00785C29">
        <w:rPr>
          <w:spacing w:val="1"/>
        </w:rPr>
        <w:t xml:space="preserve"> </w:t>
      </w:r>
      <w:r w:rsidR="00785C29">
        <w:t>проб атмосферного воздуха, формируемого выбросами автотранспорта в зоне жилой</w:t>
      </w:r>
      <w:r w:rsidR="00785C29">
        <w:rPr>
          <w:spacing w:val="1"/>
        </w:rPr>
        <w:t xml:space="preserve"> </w:t>
      </w:r>
      <w:r w:rsidR="00785C29">
        <w:t>застройки,</w:t>
      </w:r>
      <w:r w:rsidR="00785C29">
        <w:rPr>
          <w:spacing w:val="1"/>
        </w:rPr>
        <w:t xml:space="preserve"> </w:t>
      </w:r>
      <w:r w:rsidR="00785C29">
        <w:t>превышающие</w:t>
      </w:r>
      <w:r w:rsidR="00785C29">
        <w:rPr>
          <w:spacing w:val="1"/>
        </w:rPr>
        <w:t xml:space="preserve"> </w:t>
      </w:r>
      <w:r w:rsidR="00785C29">
        <w:t>ПДК</w:t>
      </w:r>
      <w:r w:rsidR="00785C29">
        <w:rPr>
          <w:spacing w:val="1"/>
        </w:rPr>
        <w:t xml:space="preserve"> </w:t>
      </w:r>
      <w:r w:rsidR="00785C29">
        <w:t>по</w:t>
      </w:r>
      <w:r w:rsidR="00785C29">
        <w:rPr>
          <w:spacing w:val="1"/>
        </w:rPr>
        <w:t xml:space="preserve"> </w:t>
      </w:r>
      <w:r w:rsidR="00785C29">
        <w:t>содержанию</w:t>
      </w:r>
      <w:r w:rsidR="00785C29">
        <w:rPr>
          <w:spacing w:val="1"/>
        </w:rPr>
        <w:t xml:space="preserve"> </w:t>
      </w:r>
      <w:r w:rsidR="00785C29">
        <w:t>взвешенных</w:t>
      </w:r>
      <w:r w:rsidR="00785C29">
        <w:rPr>
          <w:spacing w:val="1"/>
        </w:rPr>
        <w:t xml:space="preserve"> </w:t>
      </w:r>
      <w:r w:rsidR="00785C29">
        <w:t>веществ</w:t>
      </w:r>
      <w:r w:rsidR="00785C29">
        <w:rPr>
          <w:spacing w:val="1"/>
        </w:rPr>
        <w:t xml:space="preserve"> </w:t>
      </w:r>
      <w:r w:rsidR="00785C29">
        <w:t>на</w:t>
      </w:r>
      <w:r w:rsidR="00785C29">
        <w:rPr>
          <w:spacing w:val="1"/>
        </w:rPr>
        <w:t xml:space="preserve"> </w:t>
      </w:r>
      <w:r w:rsidR="00785C29">
        <w:t>0,9%</w:t>
      </w:r>
      <w:r w:rsidR="00785C29">
        <w:rPr>
          <w:spacing w:val="1"/>
        </w:rPr>
        <w:t xml:space="preserve"> </w:t>
      </w:r>
      <w:r w:rsidR="00785C29">
        <w:t>по</w:t>
      </w:r>
      <w:r w:rsidR="00785C29">
        <w:rPr>
          <w:spacing w:val="1"/>
        </w:rPr>
        <w:t xml:space="preserve"> </w:t>
      </w:r>
      <w:r w:rsidR="00785C29">
        <w:t>сравнению с 2021 г. и 0,03 % по сравнению с 2020 г., а по содержанию оксида углерода</w:t>
      </w:r>
      <w:r w:rsidR="00785C29">
        <w:rPr>
          <w:spacing w:val="1"/>
        </w:rPr>
        <w:t xml:space="preserve"> </w:t>
      </w:r>
      <w:r w:rsidR="00785C29">
        <w:t>в</w:t>
      </w:r>
      <w:r w:rsidR="00785C29">
        <w:rPr>
          <w:spacing w:val="1"/>
        </w:rPr>
        <w:t xml:space="preserve"> </w:t>
      </w:r>
      <w:r w:rsidR="00785C29">
        <w:t>2022</w:t>
      </w:r>
      <w:r w:rsidR="00785C29">
        <w:rPr>
          <w:spacing w:val="1"/>
        </w:rPr>
        <w:t xml:space="preserve"> </w:t>
      </w:r>
      <w:r w:rsidR="00785C29">
        <w:t>г.,</w:t>
      </w:r>
      <w:r w:rsidR="00785C29">
        <w:rPr>
          <w:spacing w:val="1"/>
        </w:rPr>
        <w:t xml:space="preserve"> </w:t>
      </w:r>
      <w:r w:rsidR="00785C29">
        <w:t>наблюдаются</w:t>
      </w:r>
      <w:r w:rsidR="00785C29">
        <w:rPr>
          <w:spacing w:val="1"/>
        </w:rPr>
        <w:t xml:space="preserve"> </w:t>
      </w:r>
      <w:r w:rsidR="00785C29">
        <w:t>тенденции</w:t>
      </w:r>
      <w:r w:rsidR="00785C29">
        <w:rPr>
          <w:spacing w:val="1"/>
        </w:rPr>
        <w:t xml:space="preserve"> </w:t>
      </w:r>
      <w:r w:rsidR="00785C29">
        <w:t>к</w:t>
      </w:r>
      <w:r w:rsidR="00785C29">
        <w:rPr>
          <w:spacing w:val="1"/>
        </w:rPr>
        <w:t xml:space="preserve"> </w:t>
      </w:r>
      <w:r w:rsidR="00785C29">
        <w:t>снижению</w:t>
      </w:r>
      <w:r w:rsidR="00785C29">
        <w:rPr>
          <w:spacing w:val="1"/>
        </w:rPr>
        <w:t xml:space="preserve"> </w:t>
      </w:r>
      <w:r w:rsidR="00785C29">
        <w:t>доли</w:t>
      </w:r>
      <w:r w:rsidR="00785C29">
        <w:rPr>
          <w:spacing w:val="1"/>
        </w:rPr>
        <w:t xml:space="preserve"> </w:t>
      </w:r>
      <w:r w:rsidR="00785C29">
        <w:t>проб</w:t>
      </w:r>
      <w:r w:rsidR="00785C29">
        <w:rPr>
          <w:spacing w:val="1"/>
        </w:rPr>
        <w:t xml:space="preserve"> </w:t>
      </w:r>
      <w:r w:rsidR="00785C29">
        <w:t>атмосферного</w:t>
      </w:r>
      <w:r w:rsidR="00785C29">
        <w:rPr>
          <w:spacing w:val="1"/>
        </w:rPr>
        <w:t xml:space="preserve"> </w:t>
      </w:r>
      <w:r w:rsidR="00785C29">
        <w:t>воздуха,</w:t>
      </w:r>
      <w:r w:rsidR="00785C29">
        <w:rPr>
          <w:spacing w:val="1"/>
        </w:rPr>
        <w:t xml:space="preserve"> </w:t>
      </w:r>
      <w:r w:rsidR="00785C29">
        <w:t>превышающие ПДК на 0,32% по сравнению с 2021 г. и на 0,45% по сравнению с 2020 г.</w:t>
      </w:r>
      <w:r w:rsidR="00785C29">
        <w:rPr>
          <w:spacing w:val="-57"/>
        </w:rPr>
        <w:t xml:space="preserve"> </w:t>
      </w:r>
      <w:r w:rsidR="00785C29">
        <w:t>В 2022 г. доля проб атмосферного воздуха, формируемого выбросами автотранспорта</w:t>
      </w:r>
      <w:r w:rsidR="00785C29">
        <w:rPr>
          <w:spacing w:val="1"/>
        </w:rPr>
        <w:t xml:space="preserve"> </w:t>
      </w:r>
      <w:r w:rsidR="00785C29">
        <w:t>превышающие</w:t>
      </w:r>
      <w:r w:rsidR="00785C29">
        <w:rPr>
          <w:spacing w:val="1"/>
        </w:rPr>
        <w:t xml:space="preserve"> </w:t>
      </w:r>
      <w:r w:rsidR="00785C29">
        <w:t>ПДК</w:t>
      </w:r>
      <w:r w:rsidR="00785C29">
        <w:rPr>
          <w:spacing w:val="1"/>
        </w:rPr>
        <w:t xml:space="preserve"> </w:t>
      </w:r>
      <w:r w:rsidR="00785C29">
        <w:t>по</w:t>
      </w:r>
      <w:r w:rsidR="00785C29">
        <w:rPr>
          <w:spacing w:val="1"/>
        </w:rPr>
        <w:t xml:space="preserve"> </w:t>
      </w:r>
      <w:r w:rsidR="00785C29">
        <w:t>содержанию</w:t>
      </w:r>
      <w:r w:rsidR="00785C29">
        <w:rPr>
          <w:spacing w:val="1"/>
        </w:rPr>
        <w:t xml:space="preserve"> </w:t>
      </w:r>
      <w:r w:rsidR="00785C29">
        <w:t>диоксида</w:t>
      </w:r>
      <w:r w:rsidR="00785C29">
        <w:rPr>
          <w:spacing w:val="1"/>
        </w:rPr>
        <w:t xml:space="preserve"> </w:t>
      </w:r>
      <w:r w:rsidR="00785C29">
        <w:t>азота</w:t>
      </w:r>
      <w:r w:rsidR="00785C29">
        <w:rPr>
          <w:spacing w:val="1"/>
        </w:rPr>
        <w:t xml:space="preserve"> </w:t>
      </w:r>
      <w:r w:rsidR="00785C29">
        <w:t>и</w:t>
      </w:r>
      <w:r w:rsidR="00785C29">
        <w:rPr>
          <w:spacing w:val="1"/>
        </w:rPr>
        <w:t xml:space="preserve"> </w:t>
      </w:r>
      <w:r w:rsidR="00785C29">
        <w:t>формальдегида</w:t>
      </w:r>
      <w:r w:rsidR="00785C29">
        <w:rPr>
          <w:spacing w:val="1"/>
        </w:rPr>
        <w:t xml:space="preserve"> </w:t>
      </w:r>
      <w:r w:rsidR="00785C29">
        <w:t>не</w:t>
      </w:r>
      <w:r w:rsidR="00785C29">
        <w:rPr>
          <w:spacing w:val="1"/>
        </w:rPr>
        <w:t xml:space="preserve"> </w:t>
      </w:r>
      <w:r w:rsidR="00785C29">
        <w:t>зарегистрированы</w:t>
      </w:r>
      <w:r w:rsidR="00785C29">
        <w:rPr>
          <w:spacing w:val="-1"/>
        </w:rPr>
        <w:t xml:space="preserve"> </w:t>
      </w:r>
      <w:r w:rsidR="00785C29">
        <w:t>(таблица</w:t>
      </w:r>
      <w:r w:rsidR="00785C29">
        <w:rPr>
          <w:spacing w:val="-1"/>
        </w:rPr>
        <w:t xml:space="preserve"> </w:t>
      </w:r>
      <w:r w:rsidR="00785C29">
        <w:t>№</w:t>
      </w:r>
      <w:r w:rsidR="00785C29">
        <w:rPr>
          <w:spacing w:val="-1"/>
        </w:rPr>
        <w:t xml:space="preserve"> </w:t>
      </w:r>
      <w:r w:rsidR="00785C29">
        <w:t>16).</w:t>
      </w:r>
    </w:p>
    <w:p w:rsidR="00785C29" w:rsidRDefault="00785C29" w:rsidP="008A269F">
      <w:pPr>
        <w:pStyle w:val="a3"/>
        <w:tabs>
          <w:tab w:val="left" w:pos="1276"/>
        </w:tabs>
        <w:ind w:left="0" w:right="-1"/>
        <w:jc w:val="left"/>
        <w:rPr>
          <w:sz w:val="26"/>
        </w:rPr>
      </w:pPr>
    </w:p>
    <w:p w:rsidR="008A269F" w:rsidRDefault="008A269F" w:rsidP="008A269F">
      <w:pPr>
        <w:pStyle w:val="3"/>
        <w:spacing w:before="90"/>
        <w:ind w:left="1233" w:right="1857"/>
        <w:jc w:val="center"/>
      </w:pPr>
      <w:r>
        <w:t>Мониторинг</w:t>
      </w:r>
      <w:r>
        <w:rPr>
          <w:spacing w:val="-5"/>
        </w:rPr>
        <w:t xml:space="preserve"> </w:t>
      </w:r>
      <w:r>
        <w:t>радиационной</w:t>
      </w:r>
      <w:r>
        <w:rPr>
          <w:spacing w:val="-4"/>
        </w:rPr>
        <w:t xml:space="preserve"> </w:t>
      </w:r>
      <w:r>
        <w:t>обстановки</w:t>
      </w:r>
      <w:r>
        <w:rPr>
          <w:spacing w:val="-4"/>
        </w:rPr>
        <w:t xml:space="preserve"> </w:t>
      </w:r>
      <w:r>
        <w:t>по</w:t>
      </w:r>
      <w:r>
        <w:rPr>
          <w:spacing w:val="-7"/>
        </w:rPr>
        <w:t xml:space="preserve"> </w:t>
      </w:r>
      <w:r>
        <w:t>Республике</w:t>
      </w:r>
      <w:r>
        <w:rPr>
          <w:spacing w:val="-4"/>
        </w:rPr>
        <w:t xml:space="preserve"> </w:t>
      </w:r>
      <w:r>
        <w:t>Дагестан.</w:t>
      </w:r>
    </w:p>
    <w:p w:rsidR="008A269F" w:rsidRDefault="008A269F" w:rsidP="008A269F">
      <w:pPr>
        <w:pStyle w:val="a3"/>
        <w:spacing w:before="7"/>
        <w:ind w:left="0"/>
        <w:jc w:val="left"/>
        <w:rPr>
          <w:b/>
          <w:sz w:val="23"/>
        </w:rPr>
      </w:pPr>
    </w:p>
    <w:p w:rsidR="008A269F" w:rsidRDefault="008A269F" w:rsidP="00B25E31">
      <w:pPr>
        <w:pStyle w:val="a3"/>
        <w:tabs>
          <w:tab w:val="left" w:pos="8931"/>
        </w:tabs>
        <w:ind w:right="560" w:firstLine="707"/>
      </w:pPr>
      <w:r>
        <w:t>Радиационная обстановка в Республике Дагестан за последние три года в целом</w:t>
      </w:r>
      <w:r>
        <w:rPr>
          <w:spacing w:val="1"/>
        </w:rPr>
        <w:t xml:space="preserve"> </w:t>
      </w:r>
      <w:r>
        <w:t>остается</w:t>
      </w:r>
      <w:r>
        <w:rPr>
          <w:spacing w:val="1"/>
        </w:rPr>
        <w:t xml:space="preserve"> </w:t>
      </w:r>
      <w:r>
        <w:t>удовлетворительной.</w:t>
      </w:r>
      <w:r>
        <w:rPr>
          <w:spacing w:val="1"/>
        </w:rPr>
        <w:t xml:space="preserve"> </w:t>
      </w:r>
      <w:r>
        <w:t>Ни</w:t>
      </w:r>
      <w:r>
        <w:rPr>
          <w:spacing w:val="1"/>
        </w:rPr>
        <w:t xml:space="preserve"> </w:t>
      </w:r>
      <w:r>
        <w:t>в</w:t>
      </w:r>
      <w:r>
        <w:rPr>
          <w:spacing w:val="1"/>
        </w:rPr>
        <w:t xml:space="preserve"> </w:t>
      </w:r>
      <w:r>
        <w:t>одной</w:t>
      </w:r>
      <w:r>
        <w:rPr>
          <w:spacing w:val="1"/>
        </w:rPr>
        <w:t xml:space="preserve"> </w:t>
      </w:r>
      <w:r>
        <w:t>из</w:t>
      </w:r>
      <w:r>
        <w:rPr>
          <w:spacing w:val="1"/>
        </w:rPr>
        <w:t xml:space="preserve"> </w:t>
      </w:r>
      <w:r>
        <w:t>административных</w:t>
      </w:r>
      <w:r>
        <w:rPr>
          <w:spacing w:val="61"/>
        </w:rPr>
        <w:t xml:space="preserve"> </w:t>
      </w:r>
      <w:r>
        <w:t>территорий</w:t>
      </w:r>
      <w:r>
        <w:rPr>
          <w:spacing w:val="1"/>
        </w:rPr>
        <w:t xml:space="preserve"> </w:t>
      </w:r>
      <w:r>
        <w:t>Республики Дагестан радиационный фактор не является ведущим фактором вредного</w:t>
      </w:r>
      <w:r>
        <w:rPr>
          <w:spacing w:val="1"/>
        </w:rPr>
        <w:t xml:space="preserve"> </w:t>
      </w:r>
      <w:r>
        <w:t>воздействия</w:t>
      </w:r>
      <w:r>
        <w:rPr>
          <w:spacing w:val="-1"/>
        </w:rPr>
        <w:t xml:space="preserve"> </w:t>
      </w:r>
      <w:r>
        <w:t>на</w:t>
      </w:r>
      <w:r>
        <w:rPr>
          <w:spacing w:val="-1"/>
        </w:rPr>
        <w:t xml:space="preserve"> </w:t>
      </w:r>
      <w:r>
        <w:t>здоровье</w:t>
      </w:r>
      <w:r>
        <w:rPr>
          <w:spacing w:val="-1"/>
        </w:rPr>
        <w:t xml:space="preserve"> </w:t>
      </w:r>
      <w:r>
        <w:t>населения.</w:t>
      </w:r>
    </w:p>
    <w:p w:rsidR="008A269F" w:rsidRDefault="008A269F" w:rsidP="00B25E31">
      <w:pPr>
        <w:pStyle w:val="a3"/>
        <w:tabs>
          <w:tab w:val="left" w:pos="8931"/>
        </w:tabs>
        <w:ind w:right="560" w:firstLine="707"/>
      </w:pPr>
      <w:r>
        <w:t>Для решения задачи постоянного и эффективного мониторинга за радиационной</w:t>
      </w:r>
      <w:r>
        <w:rPr>
          <w:spacing w:val="1"/>
        </w:rPr>
        <w:t xml:space="preserve"> </w:t>
      </w:r>
      <w:r>
        <w:t>безопасностью внедрена единая система информационного обеспечения радиационной</w:t>
      </w:r>
      <w:r>
        <w:rPr>
          <w:spacing w:val="1"/>
        </w:rPr>
        <w:t xml:space="preserve"> </w:t>
      </w:r>
      <w:r>
        <w:t>безопасности</w:t>
      </w:r>
      <w:r>
        <w:rPr>
          <w:spacing w:val="1"/>
        </w:rPr>
        <w:t xml:space="preserve"> </w:t>
      </w:r>
      <w:r>
        <w:t>населения</w:t>
      </w:r>
      <w:r>
        <w:rPr>
          <w:spacing w:val="1"/>
        </w:rPr>
        <w:t xml:space="preserve"> </w:t>
      </w:r>
      <w:r>
        <w:t>Российской</w:t>
      </w:r>
      <w:r>
        <w:rPr>
          <w:spacing w:val="1"/>
        </w:rPr>
        <w:t xml:space="preserve"> </w:t>
      </w:r>
      <w:r>
        <w:t>Федерации,</w:t>
      </w:r>
      <w:r>
        <w:rPr>
          <w:spacing w:val="1"/>
        </w:rPr>
        <w:t xml:space="preserve"> </w:t>
      </w:r>
      <w:r>
        <w:t>включающая</w:t>
      </w:r>
      <w:r>
        <w:rPr>
          <w:spacing w:val="1"/>
        </w:rPr>
        <w:t xml:space="preserve"> </w:t>
      </w:r>
      <w:r>
        <w:t>радиационно–</w:t>
      </w:r>
      <w:r>
        <w:rPr>
          <w:spacing w:val="1"/>
        </w:rPr>
        <w:t xml:space="preserve"> </w:t>
      </w:r>
      <w:r>
        <w:t>гигиеническую</w:t>
      </w:r>
      <w:r>
        <w:rPr>
          <w:spacing w:val="1"/>
        </w:rPr>
        <w:t xml:space="preserve"> </w:t>
      </w:r>
      <w:r>
        <w:t>паспортизацию</w:t>
      </w:r>
      <w:r>
        <w:rPr>
          <w:spacing w:val="1"/>
        </w:rPr>
        <w:t xml:space="preserve"> </w:t>
      </w:r>
      <w:r>
        <w:t>и</w:t>
      </w:r>
      <w:r>
        <w:rPr>
          <w:spacing w:val="1"/>
        </w:rPr>
        <w:t xml:space="preserve"> </w:t>
      </w:r>
      <w:r>
        <w:t>Единую</w:t>
      </w:r>
      <w:r>
        <w:rPr>
          <w:spacing w:val="1"/>
        </w:rPr>
        <w:t xml:space="preserve"> </w:t>
      </w:r>
      <w:r>
        <w:t>государственную</w:t>
      </w:r>
      <w:r>
        <w:rPr>
          <w:spacing w:val="1"/>
        </w:rPr>
        <w:t xml:space="preserve"> </w:t>
      </w:r>
      <w:r>
        <w:t>систему</w:t>
      </w:r>
      <w:r>
        <w:rPr>
          <w:spacing w:val="1"/>
        </w:rPr>
        <w:t xml:space="preserve"> </w:t>
      </w:r>
      <w:r>
        <w:t>учета</w:t>
      </w:r>
      <w:r>
        <w:rPr>
          <w:spacing w:val="1"/>
        </w:rPr>
        <w:t xml:space="preserve"> </w:t>
      </w:r>
      <w:r>
        <w:t>доз</w:t>
      </w:r>
      <w:r>
        <w:rPr>
          <w:spacing w:val="1"/>
        </w:rPr>
        <w:t xml:space="preserve"> </w:t>
      </w:r>
      <w:r>
        <w:t>облучения</w:t>
      </w:r>
      <w:r>
        <w:rPr>
          <w:spacing w:val="-1"/>
        </w:rPr>
        <w:t xml:space="preserve"> </w:t>
      </w:r>
      <w:proofErr w:type="gramStart"/>
      <w:r>
        <w:t>населения  Республике</w:t>
      </w:r>
      <w:proofErr w:type="gramEnd"/>
      <w:r>
        <w:rPr>
          <w:spacing w:val="-2"/>
        </w:rPr>
        <w:t xml:space="preserve"> </w:t>
      </w:r>
      <w:r>
        <w:t>Дагестан (ЕСКИД).</w:t>
      </w:r>
    </w:p>
    <w:p w:rsidR="008A269F" w:rsidRDefault="008A269F" w:rsidP="00B25E31">
      <w:pPr>
        <w:pStyle w:val="a3"/>
        <w:tabs>
          <w:tab w:val="left" w:pos="8931"/>
        </w:tabs>
        <w:spacing w:before="1"/>
        <w:ind w:right="560" w:firstLine="707"/>
      </w:pPr>
      <w:r>
        <w:t>В 2022 году по результатам оценки радиационно-гигиенической паспортизации</w:t>
      </w:r>
      <w:r>
        <w:rPr>
          <w:spacing w:val="1"/>
        </w:rPr>
        <w:t xml:space="preserve"> </w:t>
      </w:r>
      <w:r>
        <w:t>организаций, использующих</w:t>
      </w:r>
      <w:r>
        <w:rPr>
          <w:spacing w:val="1"/>
        </w:rPr>
        <w:t xml:space="preserve"> </w:t>
      </w:r>
      <w:r>
        <w:t>ИИИ, и административных территорий представлен на</w:t>
      </w:r>
      <w:r>
        <w:rPr>
          <w:spacing w:val="1"/>
        </w:rPr>
        <w:t xml:space="preserve"> </w:t>
      </w:r>
      <w:r>
        <w:t>утверждение</w:t>
      </w:r>
      <w:r>
        <w:rPr>
          <w:spacing w:val="1"/>
        </w:rPr>
        <w:t xml:space="preserve"> </w:t>
      </w:r>
      <w:r>
        <w:t>в</w:t>
      </w:r>
      <w:r>
        <w:rPr>
          <w:spacing w:val="1"/>
        </w:rPr>
        <w:t xml:space="preserve"> </w:t>
      </w:r>
      <w:r>
        <w:t>Правительство</w:t>
      </w:r>
      <w:r>
        <w:rPr>
          <w:spacing w:val="1"/>
        </w:rPr>
        <w:t xml:space="preserve"> </w:t>
      </w:r>
      <w:r>
        <w:t>Республики</w:t>
      </w:r>
      <w:r>
        <w:rPr>
          <w:spacing w:val="1"/>
        </w:rPr>
        <w:t xml:space="preserve"> </w:t>
      </w:r>
      <w:r>
        <w:t>Дагестан</w:t>
      </w:r>
      <w:r>
        <w:rPr>
          <w:spacing w:val="1"/>
        </w:rPr>
        <w:t xml:space="preserve"> </w:t>
      </w:r>
      <w:r>
        <w:t>радиационно-гигиенический</w:t>
      </w:r>
      <w:r>
        <w:rPr>
          <w:spacing w:val="1"/>
        </w:rPr>
        <w:t xml:space="preserve"> </w:t>
      </w:r>
      <w:r>
        <w:t>паспорт</w:t>
      </w:r>
      <w:r>
        <w:rPr>
          <w:spacing w:val="-1"/>
        </w:rPr>
        <w:t xml:space="preserve"> </w:t>
      </w:r>
      <w:proofErr w:type="gramStart"/>
      <w:r>
        <w:t>Республики  Дагестан</w:t>
      </w:r>
      <w:proofErr w:type="gramEnd"/>
      <w:r>
        <w:t xml:space="preserve"> за</w:t>
      </w:r>
      <w:r>
        <w:rPr>
          <w:spacing w:val="-1"/>
        </w:rPr>
        <w:t xml:space="preserve"> </w:t>
      </w:r>
      <w:r>
        <w:t>2021</w:t>
      </w:r>
      <w:r>
        <w:rPr>
          <w:spacing w:val="-1"/>
        </w:rPr>
        <w:t xml:space="preserve"> </w:t>
      </w:r>
      <w:r>
        <w:t>год.</w:t>
      </w:r>
    </w:p>
    <w:p w:rsidR="008A269F" w:rsidRDefault="008A269F" w:rsidP="00B25E31">
      <w:pPr>
        <w:pStyle w:val="a3"/>
        <w:tabs>
          <w:tab w:val="left" w:pos="8931"/>
        </w:tabs>
        <w:ind w:right="560" w:firstLine="707"/>
      </w:pPr>
      <w:r>
        <w:t>Результаты</w:t>
      </w:r>
      <w:r>
        <w:rPr>
          <w:spacing w:val="1"/>
        </w:rPr>
        <w:t xml:space="preserve"> </w:t>
      </w:r>
      <w:r>
        <w:t>радиационно-гигиенической</w:t>
      </w:r>
      <w:r>
        <w:rPr>
          <w:spacing w:val="1"/>
        </w:rPr>
        <w:t xml:space="preserve"> </w:t>
      </w:r>
      <w:r>
        <w:t>паспортизации</w:t>
      </w:r>
      <w:r>
        <w:rPr>
          <w:spacing w:val="1"/>
        </w:rPr>
        <w:t xml:space="preserve"> </w:t>
      </w:r>
      <w:r>
        <w:t>показывают,</w:t>
      </w:r>
      <w:r>
        <w:rPr>
          <w:spacing w:val="1"/>
        </w:rPr>
        <w:t xml:space="preserve"> </w:t>
      </w:r>
      <w:r>
        <w:t>что</w:t>
      </w:r>
      <w:r>
        <w:rPr>
          <w:spacing w:val="1"/>
        </w:rPr>
        <w:t xml:space="preserve"> </w:t>
      </w:r>
      <w:r>
        <w:t>в</w:t>
      </w:r>
      <w:r>
        <w:rPr>
          <w:spacing w:val="1"/>
        </w:rPr>
        <w:t xml:space="preserve"> </w:t>
      </w:r>
      <w:r>
        <w:t>структуре коллективных доз облучения повсеместно ведущее место занимают дозы от</w:t>
      </w:r>
      <w:r>
        <w:rPr>
          <w:spacing w:val="1"/>
        </w:rPr>
        <w:t xml:space="preserve"> </w:t>
      </w:r>
      <w:r>
        <w:t>природных</w:t>
      </w:r>
      <w:r>
        <w:rPr>
          <w:spacing w:val="-2"/>
        </w:rPr>
        <w:t xml:space="preserve"> </w:t>
      </w:r>
      <w:r>
        <w:t>и медицинских</w:t>
      </w:r>
      <w:r>
        <w:rPr>
          <w:spacing w:val="2"/>
        </w:rPr>
        <w:t xml:space="preserve"> </w:t>
      </w:r>
      <w:r>
        <w:t>источников</w:t>
      </w:r>
      <w:r>
        <w:rPr>
          <w:spacing w:val="2"/>
        </w:rPr>
        <w:t xml:space="preserve"> </w:t>
      </w:r>
      <w:r>
        <w:t>(рис.33).</w:t>
      </w:r>
    </w:p>
    <w:p w:rsidR="008A269F" w:rsidRDefault="008A269F" w:rsidP="00B25E31">
      <w:pPr>
        <w:pStyle w:val="a3"/>
        <w:tabs>
          <w:tab w:val="left" w:pos="8931"/>
        </w:tabs>
        <w:spacing w:before="11"/>
        <w:ind w:left="0" w:right="560"/>
        <w:jc w:val="left"/>
        <w:rPr>
          <w:sz w:val="23"/>
        </w:rPr>
      </w:pPr>
      <w:r>
        <w:rPr>
          <w:noProof/>
          <w:lang w:eastAsia="ru-RU"/>
        </w:rPr>
        <w:drawing>
          <wp:anchor distT="0" distB="0" distL="0" distR="0" simplePos="0" relativeHeight="251677696" behindDoc="0" locked="0" layoutInCell="1" allowOverlap="1" wp14:anchorId="2CABCD05" wp14:editId="55E4F8BB">
            <wp:simplePos x="0" y="0"/>
            <wp:positionH relativeFrom="page">
              <wp:posOffset>1680990</wp:posOffset>
            </wp:positionH>
            <wp:positionV relativeFrom="paragraph">
              <wp:posOffset>199875</wp:posOffset>
            </wp:positionV>
            <wp:extent cx="4439204" cy="2151888"/>
            <wp:effectExtent l="0" t="0" r="0" b="0"/>
            <wp:wrapTopAndBottom/>
            <wp:docPr id="168"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0.jpeg"/>
                    <pic:cNvPicPr/>
                  </pic:nvPicPr>
                  <pic:blipFill>
                    <a:blip r:embed="rId47" cstate="print"/>
                    <a:stretch>
                      <a:fillRect/>
                    </a:stretch>
                  </pic:blipFill>
                  <pic:spPr>
                    <a:xfrm>
                      <a:off x="0" y="0"/>
                      <a:ext cx="4439204" cy="2151888"/>
                    </a:xfrm>
                    <a:prstGeom prst="rect">
                      <a:avLst/>
                    </a:prstGeom>
                  </pic:spPr>
                </pic:pic>
              </a:graphicData>
            </a:graphic>
          </wp:anchor>
        </w:drawing>
      </w:r>
    </w:p>
    <w:p w:rsidR="008A269F" w:rsidRDefault="008A269F" w:rsidP="00B25E31">
      <w:pPr>
        <w:pStyle w:val="a3"/>
        <w:tabs>
          <w:tab w:val="left" w:pos="8931"/>
        </w:tabs>
        <w:spacing w:before="11"/>
        <w:ind w:left="0" w:right="560"/>
        <w:jc w:val="left"/>
        <w:rPr>
          <w:sz w:val="28"/>
        </w:rPr>
      </w:pPr>
    </w:p>
    <w:p w:rsidR="008A269F" w:rsidRDefault="008A269F" w:rsidP="00B25E31">
      <w:pPr>
        <w:tabs>
          <w:tab w:val="left" w:pos="8931"/>
        </w:tabs>
        <w:ind w:left="663" w:right="560"/>
        <w:jc w:val="center"/>
      </w:pPr>
      <w:r>
        <w:t>Рис.</w:t>
      </w:r>
      <w:r>
        <w:rPr>
          <w:spacing w:val="-2"/>
        </w:rPr>
        <w:t xml:space="preserve"> </w:t>
      </w:r>
      <w:r>
        <w:t>33.</w:t>
      </w:r>
      <w:r>
        <w:rPr>
          <w:spacing w:val="-2"/>
        </w:rPr>
        <w:t xml:space="preserve"> </w:t>
      </w:r>
      <w:r>
        <w:t>Структура</w:t>
      </w:r>
      <w:r>
        <w:rPr>
          <w:spacing w:val="-2"/>
        </w:rPr>
        <w:t xml:space="preserve"> </w:t>
      </w:r>
      <w:r>
        <w:t>годовых</w:t>
      </w:r>
      <w:r>
        <w:rPr>
          <w:spacing w:val="-2"/>
        </w:rPr>
        <w:t xml:space="preserve"> </w:t>
      </w:r>
      <w:r>
        <w:t>коллективных</w:t>
      </w:r>
      <w:r>
        <w:rPr>
          <w:spacing w:val="-1"/>
        </w:rPr>
        <w:t xml:space="preserve"> </w:t>
      </w:r>
      <w:r>
        <w:t>эффективных</w:t>
      </w:r>
      <w:r>
        <w:rPr>
          <w:spacing w:val="-2"/>
        </w:rPr>
        <w:t xml:space="preserve"> </w:t>
      </w:r>
      <w:r>
        <w:t>доз</w:t>
      </w:r>
      <w:r>
        <w:rPr>
          <w:spacing w:val="-2"/>
        </w:rPr>
        <w:t xml:space="preserve"> </w:t>
      </w:r>
      <w:r>
        <w:t>облучения</w:t>
      </w:r>
      <w:r>
        <w:rPr>
          <w:spacing w:val="-3"/>
        </w:rPr>
        <w:t xml:space="preserve"> </w:t>
      </w:r>
      <w:r>
        <w:t>населения,</w:t>
      </w:r>
      <w:r>
        <w:rPr>
          <w:spacing w:val="52"/>
        </w:rPr>
        <w:t xml:space="preserve"> </w:t>
      </w:r>
      <w:r>
        <w:t>%.</w:t>
      </w:r>
    </w:p>
    <w:p w:rsidR="008A269F" w:rsidRDefault="008A269F" w:rsidP="00B25E31">
      <w:pPr>
        <w:pStyle w:val="a3"/>
        <w:tabs>
          <w:tab w:val="left" w:pos="8931"/>
        </w:tabs>
        <w:ind w:left="0" w:right="560"/>
        <w:jc w:val="left"/>
      </w:pPr>
    </w:p>
    <w:p w:rsidR="008A269F" w:rsidRDefault="008A269F" w:rsidP="00B25E31">
      <w:pPr>
        <w:pStyle w:val="a3"/>
        <w:tabs>
          <w:tab w:val="left" w:pos="8931"/>
        </w:tabs>
        <w:spacing w:before="4"/>
        <w:ind w:left="0" w:right="560"/>
        <w:jc w:val="left"/>
        <w:rPr>
          <w:sz w:val="27"/>
        </w:rPr>
      </w:pPr>
    </w:p>
    <w:p w:rsidR="008A269F" w:rsidRDefault="008A269F" w:rsidP="00B25E31">
      <w:pPr>
        <w:pStyle w:val="a3"/>
        <w:tabs>
          <w:tab w:val="left" w:pos="8931"/>
        </w:tabs>
        <w:ind w:right="560" w:firstLine="707"/>
      </w:pPr>
      <w:r>
        <w:t>Радиационных аварий и происшествий, в том числе лучевой патологии в 2019-</w:t>
      </w:r>
      <w:r>
        <w:rPr>
          <w:spacing w:val="1"/>
        </w:rPr>
        <w:t xml:space="preserve"> </w:t>
      </w:r>
      <w:r>
        <w:t>2021годы</w:t>
      </w:r>
      <w:r>
        <w:rPr>
          <w:spacing w:val="-2"/>
        </w:rPr>
        <w:t xml:space="preserve"> </w:t>
      </w:r>
      <w:r>
        <w:t>на</w:t>
      </w:r>
      <w:r>
        <w:rPr>
          <w:spacing w:val="-1"/>
        </w:rPr>
        <w:t xml:space="preserve"> </w:t>
      </w:r>
      <w:r>
        <w:t>территории республики</w:t>
      </w:r>
      <w:r>
        <w:rPr>
          <w:spacing w:val="-1"/>
        </w:rPr>
        <w:t xml:space="preserve"> </w:t>
      </w:r>
      <w:r>
        <w:t>не</w:t>
      </w:r>
      <w:r>
        <w:rPr>
          <w:spacing w:val="-1"/>
        </w:rPr>
        <w:t xml:space="preserve"> </w:t>
      </w:r>
      <w:r>
        <w:t>зарегистрировано.</w:t>
      </w:r>
    </w:p>
    <w:p w:rsidR="008A269F" w:rsidRDefault="008A269F" w:rsidP="00B25E31">
      <w:pPr>
        <w:pStyle w:val="a3"/>
        <w:tabs>
          <w:tab w:val="left" w:pos="8931"/>
        </w:tabs>
        <w:ind w:right="560" w:firstLine="707"/>
      </w:pPr>
      <w:r>
        <w:t>Число</w:t>
      </w:r>
      <w:r>
        <w:rPr>
          <w:spacing w:val="1"/>
        </w:rPr>
        <w:t xml:space="preserve"> </w:t>
      </w:r>
      <w:r>
        <w:t>организаций,</w:t>
      </w:r>
      <w:r>
        <w:rPr>
          <w:spacing w:val="1"/>
        </w:rPr>
        <w:t xml:space="preserve"> </w:t>
      </w:r>
      <w:r>
        <w:t>использующих</w:t>
      </w:r>
      <w:r>
        <w:rPr>
          <w:spacing w:val="1"/>
        </w:rPr>
        <w:t xml:space="preserve"> </w:t>
      </w:r>
      <w:r>
        <w:t>в</w:t>
      </w:r>
      <w:r>
        <w:rPr>
          <w:spacing w:val="1"/>
        </w:rPr>
        <w:t xml:space="preserve"> </w:t>
      </w:r>
      <w:r>
        <w:t>своей</w:t>
      </w:r>
      <w:r>
        <w:rPr>
          <w:spacing w:val="1"/>
        </w:rPr>
        <w:t xml:space="preserve"> </w:t>
      </w:r>
      <w:r>
        <w:t>работе</w:t>
      </w:r>
      <w:r>
        <w:rPr>
          <w:spacing w:val="1"/>
        </w:rPr>
        <w:t xml:space="preserve"> </w:t>
      </w:r>
      <w:r>
        <w:t>техногенные</w:t>
      </w:r>
      <w:r>
        <w:rPr>
          <w:spacing w:val="1"/>
        </w:rPr>
        <w:t xml:space="preserve"> </w:t>
      </w:r>
      <w:r>
        <w:t>ИИИ,</w:t>
      </w:r>
      <w:r>
        <w:rPr>
          <w:spacing w:val="1"/>
        </w:rPr>
        <w:t xml:space="preserve"> </w:t>
      </w:r>
      <w:r>
        <w:t>на</w:t>
      </w:r>
      <w:r>
        <w:rPr>
          <w:spacing w:val="1"/>
        </w:rPr>
        <w:t xml:space="preserve"> </w:t>
      </w:r>
      <w:r>
        <w:t>территории Республики Дагестан увеличилось и в 2021   г. составило 209 (в 2020 г. –</w:t>
      </w:r>
      <w:r>
        <w:rPr>
          <w:spacing w:val="1"/>
        </w:rPr>
        <w:t xml:space="preserve"> </w:t>
      </w:r>
      <w:r>
        <w:t>195</w:t>
      </w:r>
      <w:r>
        <w:rPr>
          <w:spacing w:val="-1"/>
        </w:rPr>
        <w:t xml:space="preserve"> </w:t>
      </w:r>
      <w:r>
        <w:t>и 2019 г.</w:t>
      </w:r>
      <w:r>
        <w:rPr>
          <w:spacing w:val="60"/>
        </w:rPr>
        <w:t xml:space="preserve"> </w:t>
      </w:r>
      <w:r>
        <w:t>– 190).</w:t>
      </w:r>
    </w:p>
    <w:p w:rsidR="008A269F" w:rsidRDefault="008A269F" w:rsidP="00B25E31">
      <w:pPr>
        <w:pStyle w:val="a3"/>
        <w:tabs>
          <w:tab w:val="left" w:pos="8931"/>
        </w:tabs>
        <w:ind w:right="560" w:firstLine="707"/>
      </w:pPr>
      <w:r>
        <w:lastRenderedPageBreak/>
        <w:t>Доля</w:t>
      </w:r>
      <w:r>
        <w:rPr>
          <w:spacing w:val="1"/>
        </w:rPr>
        <w:t xml:space="preserve"> </w:t>
      </w:r>
      <w:r>
        <w:t>организаций,</w:t>
      </w:r>
      <w:r>
        <w:rPr>
          <w:spacing w:val="1"/>
        </w:rPr>
        <w:t xml:space="preserve"> </w:t>
      </w:r>
      <w:r>
        <w:t>поднадзорных</w:t>
      </w:r>
      <w:r>
        <w:rPr>
          <w:spacing w:val="1"/>
        </w:rPr>
        <w:t xml:space="preserve"> </w:t>
      </w:r>
      <w:r>
        <w:t>Управлению</w:t>
      </w:r>
      <w:r>
        <w:rPr>
          <w:spacing w:val="1"/>
        </w:rPr>
        <w:t xml:space="preserve"> </w:t>
      </w:r>
      <w:r>
        <w:t>Роспотребнадзора</w:t>
      </w:r>
      <w:r>
        <w:rPr>
          <w:spacing w:val="1"/>
        </w:rPr>
        <w:t xml:space="preserve"> </w:t>
      </w:r>
      <w:r>
        <w:t>по</w:t>
      </w:r>
      <w:r>
        <w:rPr>
          <w:spacing w:val="1"/>
        </w:rPr>
        <w:t xml:space="preserve"> </w:t>
      </w:r>
      <w:r>
        <w:t>РД,</w:t>
      </w:r>
      <w:r>
        <w:rPr>
          <w:spacing w:val="1"/>
        </w:rPr>
        <w:t xml:space="preserve"> </w:t>
      </w:r>
      <w:r>
        <w:t>представивших</w:t>
      </w:r>
      <w:r>
        <w:rPr>
          <w:spacing w:val="1"/>
        </w:rPr>
        <w:t xml:space="preserve"> </w:t>
      </w:r>
      <w:r>
        <w:t>данные</w:t>
      </w:r>
      <w:r>
        <w:rPr>
          <w:spacing w:val="1"/>
        </w:rPr>
        <w:t xml:space="preserve"> </w:t>
      </w:r>
      <w:r>
        <w:t>в</w:t>
      </w:r>
      <w:r>
        <w:rPr>
          <w:spacing w:val="1"/>
        </w:rPr>
        <w:t xml:space="preserve"> </w:t>
      </w:r>
      <w:r>
        <w:t>системе</w:t>
      </w:r>
      <w:r>
        <w:rPr>
          <w:spacing w:val="1"/>
        </w:rPr>
        <w:t xml:space="preserve"> </w:t>
      </w:r>
      <w:r>
        <w:t>ЕСКИД</w:t>
      </w:r>
      <w:r>
        <w:rPr>
          <w:spacing w:val="1"/>
        </w:rPr>
        <w:t xml:space="preserve"> </w:t>
      </w:r>
      <w:r>
        <w:t>по</w:t>
      </w:r>
      <w:r>
        <w:rPr>
          <w:spacing w:val="1"/>
        </w:rPr>
        <w:t xml:space="preserve"> </w:t>
      </w:r>
      <w:r>
        <w:t>форме</w:t>
      </w:r>
      <w:r>
        <w:rPr>
          <w:spacing w:val="1"/>
        </w:rPr>
        <w:t xml:space="preserve"> </w:t>
      </w:r>
      <w:r>
        <w:t>1–ДОЗ</w:t>
      </w:r>
      <w:r>
        <w:rPr>
          <w:spacing w:val="1"/>
        </w:rPr>
        <w:t xml:space="preserve"> </w:t>
      </w:r>
      <w:r>
        <w:t>«Сведения</w:t>
      </w:r>
      <w:r>
        <w:rPr>
          <w:spacing w:val="1"/>
        </w:rPr>
        <w:t xml:space="preserve"> </w:t>
      </w:r>
      <w:r>
        <w:t>о</w:t>
      </w:r>
      <w:r>
        <w:rPr>
          <w:spacing w:val="1"/>
        </w:rPr>
        <w:t xml:space="preserve"> </w:t>
      </w:r>
      <w:r>
        <w:t>дозах</w:t>
      </w:r>
      <w:r>
        <w:rPr>
          <w:spacing w:val="1"/>
        </w:rPr>
        <w:t xml:space="preserve"> </w:t>
      </w:r>
      <w:r>
        <w:t>облучения лиц из персонала в условиях нормальной эксплуатации техногенных ИИИ»</w:t>
      </w:r>
      <w:r>
        <w:rPr>
          <w:spacing w:val="1"/>
        </w:rPr>
        <w:t xml:space="preserve"> </w:t>
      </w:r>
      <w:r>
        <w:t>за 2021 г. составляет 136, что на 14,4 % больше чем в 2020 г. (108) и</w:t>
      </w:r>
      <w:r>
        <w:rPr>
          <w:spacing w:val="1"/>
        </w:rPr>
        <w:t xml:space="preserve"> </w:t>
      </w:r>
      <w:r>
        <w:t>на 3,8 % - чем в</w:t>
      </w:r>
      <w:r>
        <w:rPr>
          <w:spacing w:val="1"/>
        </w:rPr>
        <w:t xml:space="preserve"> </w:t>
      </w:r>
      <w:r>
        <w:t>2019</w:t>
      </w:r>
      <w:r>
        <w:rPr>
          <w:spacing w:val="59"/>
        </w:rPr>
        <w:t xml:space="preserve"> </w:t>
      </w:r>
      <w:r>
        <w:t>г</w:t>
      </w:r>
      <w:r>
        <w:rPr>
          <w:spacing w:val="-1"/>
        </w:rPr>
        <w:t xml:space="preserve"> </w:t>
      </w:r>
      <w:r>
        <w:t>(131).</w:t>
      </w:r>
    </w:p>
    <w:p w:rsidR="008A269F" w:rsidRDefault="008A269F" w:rsidP="00B25E31">
      <w:pPr>
        <w:pStyle w:val="a3"/>
        <w:tabs>
          <w:tab w:val="left" w:pos="8931"/>
        </w:tabs>
        <w:ind w:right="560" w:firstLine="707"/>
      </w:pPr>
      <w:r>
        <w:t>В 2021 году численность персонала, имеющего среднюю индивидуальную дозу</w:t>
      </w:r>
      <w:r>
        <w:rPr>
          <w:spacing w:val="1"/>
        </w:rPr>
        <w:t xml:space="preserve"> </w:t>
      </w:r>
      <w:r>
        <w:t>облучения</w:t>
      </w:r>
      <w:r>
        <w:rPr>
          <w:spacing w:val="61"/>
        </w:rPr>
        <w:t xml:space="preserve"> </w:t>
      </w:r>
      <w:r>
        <w:t>в пределах</w:t>
      </w:r>
      <w:r>
        <w:rPr>
          <w:spacing w:val="60"/>
        </w:rPr>
        <w:t xml:space="preserve"> </w:t>
      </w:r>
      <w:r>
        <w:t>до 1 мЗв/</w:t>
      </w:r>
      <w:proofErr w:type="gramStart"/>
      <w:r>
        <w:t>год</w:t>
      </w:r>
      <w:proofErr w:type="gramEnd"/>
      <w:r>
        <w:t xml:space="preserve"> составляет 592 чел, в пределах 1–2 мЗв/год– 278</w:t>
      </w:r>
      <w:r>
        <w:rPr>
          <w:spacing w:val="1"/>
        </w:rPr>
        <w:t xml:space="preserve"> </w:t>
      </w:r>
      <w:r>
        <w:t>чел, в пределах 2–5 мЗв/год – 65чел, в пределах 5–12,5 мЗв/год – 65чел и более 20</w:t>
      </w:r>
      <w:r>
        <w:rPr>
          <w:spacing w:val="1"/>
        </w:rPr>
        <w:t xml:space="preserve"> </w:t>
      </w:r>
      <w:r>
        <w:t>мЗв/год</w:t>
      </w:r>
      <w:r>
        <w:rPr>
          <w:spacing w:val="1"/>
        </w:rPr>
        <w:t xml:space="preserve"> </w:t>
      </w:r>
      <w:r>
        <w:t>–</w:t>
      </w:r>
      <w:r>
        <w:rPr>
          <w:spacing w:val="1"/>
        </w:rPr>
        <w:t xml:space="preserve"> </w:t>
      </w:r>
      <w:r>
        <w:t>не</w:t>
      </w:r>
      <w:r>
        <w:rPr>
          <w:spacing w:val="1"/>
        </w:rPr>
        <w:t xml:space="preserve"> </w:t>
      </w:r>
      <w:r>
        <w:t>было.</w:t>
      </w:r>
      <w:r>
        <w:rPr>
          <w:spacing w:val="1"/>
        </w:rPr>
        <w:t xml:space="preserve"> </w:t>
      </w:r>
      <w:r>
        <w:t>Однако</w:t>
      </w:r>
      <w:r>
        <w:rPr>
          <w:spacing w:val="1"/>
        </w:rPr>
        <w:t xml:space="preserve"> </w:t>
      </w:r>
      <w:r>
        <w:t>средняя</w:t>
      </w:r>
      <w:r>
        <w:rPr>
          <w:spacing w:val="1"/>
        </w:rPr>
        <w:t xml:space="preserve"> </w:t>
      </w:r>
      <w:r>
        <w:t>годовая</w:t>
      </w:r>
      <w:r>
        <w:rPr>
          <w:spacing w:val="1"/>
        </w:rPr>
        <w:t xml:space="preserve"> </w:t>
      </w:r>
      <w:r>
        <w:t>эффективная</w:t>
      </w:r>
      <w:r>
        <w:rPr>
          <w:spacing w:val="1"/>
        </w:rPr>
        <w:t xml:space="preserve"> </w:t>
      </w:r>
      <w:r>
        <w:t>доза</w:t>
      </w:r>
      <w:r>
        <w:rPr>
          <w:spacing w:val="1"/>
        </w:rPr>
        <w:t xml:space="preserve"> </w:t>
      </w:r>
      <w:r>
        <w:t>для</w:t>
      </w:r>
      <w:r>
        <w:rPr>
          <w:spacing w:val="1"/>
        </w:rPr>
        <w:t xml:space="preserve"> </w:t>
      </w:r>
      <w:r>
        <w:t>персонала</w:t>
      </w:r>
      <w:r>
        <w:rPr>
          <w:spacing w:val="1"/>
        </w:rPr>
        <w:t xml:space="preserve"> </w:t>
      </w:r>
      <w:r>
        <w:t>не</w:t>
      </w:r>
      <w:r>
        <w:rPr>
          <w:spacing w:val="1"/>
        </w:rPr>
        <w:t xml:space="preserve"> </w:t>
      </w:r>
      <w:r>
        <w:t>превышает</w:t>
      </w:r>
      <w:r>
        <w:rPr>
          <w:spacing w:val="59"/>
        </w:rPr>
        <w:t xml:space="preserve"> </w:t>
      </w:r>
      <w:r>
        <w:t>допустимого порога.</w:t>
      </w:r>
    </w:p>
    <w:p w:rsidR="008A269F" w:rsidRDefault="008A269F" w:rsidP="00B25E31">
      <w:pPr>
        <w:pStyle w:val="a3"/>
        <w:tabs>
          <w:tab w:val="left" w:pos="8931"/>
        </w:tabs>
        <w:ind w:right="560" w:firstLine="707"/>
      </w:pPr>
      <w:r>
        <w:t>Вклад</w:t>
      </w:r>
      <w:r>
        <w:rPr>
          <w:spacing w:val="1"/>
        </w:rPr>
        <w:t xml:space="preserve"> </w:t>
      </w:r>
      <w:r>
        <w:t>индивидуальной</w:t>
      </w:r>
      <w:r>
        <w:rPr>
          <w:spacing w:val="1"/>
        </w:rPr>
        <w:t xml:space="preserve"> </w:t>
      </w:r>
      <w:r>
        <w:t>годовой</w:t>
      </w:r>
      <w:r>
        <w:rPr>
          <w:spacing w:val="1"/>
        </w:rPr>
        <w:t xml:space="preserve"> </w:t>
      </w:r>
      <w:r>
        <w:t>дозы</w:t>
      </w:r>
      <w:r>
        <w:rPr>
          <w:spacing w:val="1"/>
        </w:rPr>
        <w:t xml:space="preserve"> </w:t>
      </w:r>
      <w:r>
        <w:t>облучения</w:t>
      </w:r>
      <w:r>
        <w:rPr>
          <w:spacing w:val="1"/>
        </w:rPr>
        <w:t xml:space="preserve"> </w:t>
      </w:r>
      <w:r>
        <w:t>персонала</w:t>
      </w:r>
      <w:r>
        <w:rPr>
          <w:spacing w:val="1"/>
        </w:rPr>
        <w:t xml:space="preserve"> </w:t>
      </w:r>
      <w:r>
        <w:t>РД</w:t>
      </w:r>
      <w:r>
        <w:rPr>
          <w:spacing w:val="1"/>
        </w:rPr>
        <w:t xml:space="preserve"> </w:t>
      </w:r>
      <w:r>
        <w:t>за</w:t>
      </w:r>
      <w:r>
        <w:rPr>
          <w:spacing w:val="1"/>
        </w:rPr>
        <w:t xml:space="preserve"> </w:t>
      </w:r>
      <w:r>
        <w:t>2021</w:t>
      </w:r>
      <w:r>
        <w:rPr>
          <w:spacing w:val="1"/>
        </w:rPr>
        <w:t xml:space="preserve"> </w:t>
      </w:r>
      <w:r>
        <w:t>год</w:t>
      </w:r>
      <w:r>
        <w:rPr>
          <w:spacing w:val="1"/>
        </w:rPr>
        <w:t xml:space="preserve"> </w:t>
      </w:r>
      <w:r>
        <w:t>представлен</w:t>
      </w:r>
      <w:r>
        <w:rPr>
          <w:spacing w:val="-1"/>
        </w:rPr>
        <w:t xml:space="preserve"> </w:t>
      </w:r>
      <w:r>
        <w:t>в</w:t>
      </w:r>
      <w:r>
        <w:rPr>
          <w:spacing w:val="-1"/>
        </w:rPr>
        <w:t xml:space="preserve"> </w:t>
      </w:r>
      <w:r>
        <w:t>таблице №39.</w:t>
      </w:r>
    </w:p>
    <w:p w:rsidR="008A269F" w:rsidRDefault="008A269F" w:rsidP="00B25E31">
      <w:pPr>
        <w:tabs>
          <w:tab w:val="left" w:pos="8931"/>
        </w:tabs>
        <w:spacing w:before="1"/>
        <w:ind w:right="560"/>
        <w:jc w:val="right"/>
      </w:pPr>
      <w:r>
        <w:t>Таблица</w:t>
      </w:r>
      <w:r>
        <w:rPr>
          <w:spacing w:val="-3"/>
        </w:rPr>
        <w:t xml:space="preserve"> </w:t>
      </w:r>
      <w:r>
        <w:t>№</w:t>
      </w:r>
      <w:r>
        <w:rPr>
          <w:spacing w:val="2"/>
        </w:rPr>
        <w:t xml:space="preserve"> </w:t>
      </w:r>
      <w:r>
        <w:t>39</w:t>
      </w:r>
    </w:p>
    <w:p w:rsidR="008A269F" w:rsidRDefault="008A269F" w:rsidP="00B25E31">
      <w:pPr>
        <w:pStyle w:val="a3"/>
        <w:tabs>
          <w:tab w:val="left" w:pos="8931"/>
        </w:tabs>
        <w:ind w:left="0" w:right="560"/>
        <w:jc w:val="left"/>
      </w:pPr>
    </w:p>
    <w:p w:rsidR="008A269F" w:rsidRDefault="008A269F" w:rsidP="00B25E31">
      <w:pPr>
        <w:pStyle w:val="a3"/>
        <w:tabs>
          <w:tab w:val="left" w:pos="8931"/>
        </w:tabs>
        <w:ind w:left="1398" w:right="560"/>
        <w:jc w:val="left"/>
      </w:pPr>
      <w:r>
        <w:t>Вклад</w:t>
      </w:r>
      <w:r>
        <w:rPr>
          <w:spacing w:val="-3"/>
        </w:rPr>
        <w:t xml:space="preserve"> </w:t>
      </w:r>
      <w:r>
        <w:t>индивидуальной</w:t>
      </w:r>
      <w:r>
        <w:rPr>
          <w:spacing w:val="-5"/>
        </w:rPr>
        <w:t xml:space="preserve"> </w:t>
      </w:r>
      <w:r>
        <w:t>годовой</w:t>
      </w:r>
      <w:r>
        <w:rPr>
          <w:spacing w:val="-2"/>
        </w:rPr>
        <w:t xml:space="preserve"> </w:t>
      </w:r>
      <w:r>
        <w:t>дозы облучения</w:t>
      </w:r>
      <w:r>
        <w:rPr>
          <w:spacing w:val="-3"/>
        </w:rPr>
        <w:t xml:space="preserve"> </w:t>
      </w:r>
      <w:r>
        <w:t>персонала</w:t>
      </w:r>
      <w:r>
        <w:rPr>
          <w:spacing w:val="-4"/>
        </w:rPr>
        <w:t xml:space="preserve"> </w:t>
      </w:r>
      <w:r>
        <w:t>РД</w:t>
      </w:r>
      <w:r>
        <w:rPr>
          <w:spacing w:val="-3"/>
        </w:rPr>
        <w:t xml:space="preserve"> </w:t>
      </w:r>
      <w:r>
        <w:t>за</w:t>
      </w:r>
      <w:r>
        <w:rPr>
          <w:spacing w:val="-4"/>
        </w:rPr>
        <w:t xml:space="preserve"> </w:t>
      </w:r>
      <w:r>
        <w:t>2021год.</w:t>
      </w:r>
    </w:p>
    <w:p w:rsidR="008A269F" w:rsidRDefault="008A269F" w:rsidP="00B25E31">
      <w:pPr>
        <w:pStyle w:val="a3"/>
        <w:tabs>
          <w:tab w:val="left" w:pos="8931"/>
        </w:tabs>
        <w:spacing w:before="8"/>
        <w:ind w:left="0" w:right="560"/>
        <w:jc w:val="left"/>
      </w:pPr>
    </w:p>
    <w:tbl>
      <w:tblPr>
        <w:tblStyle w:val="TableNormal"/>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98"/>
        <w:gridCol w:w="1629"/>
      </w:tblGrid>
      <w:tr w:rsidR="008A269F" w:rsidTr="008A269F">
        <w:trPr>
          <w:trHeight w:val="275"/>
        </w:trPr>
        <w:tc>
          <w:tcPr>
            <w:tcW w:w="7398" w:type="dxa"/>
          </w:tcPr>
          <w:p w:rsidR="008A269F" w:rsidRPr="008A269F" w:rsidRDefault="008A269F" w:rsidP="00B25E31">
            <w:pPr>
              <w:pStyle w:val="TableParagraph"/>
              <w:tabs>
                <w:tab w:val="left" w:pos="8931"/>
              </w:tabs>
              <w:spacing w:line="256" w:lineRule="exact"/>
              <w:ind w:left="864" w:right="560"/>
              <w:rPr>
                <w:sz w:val="24"/>
                <w:lang w:val="ru-RU"/>
              </w:rPr>
            </w:pPr>
            <w:r w:rsidRPr="008A269F">
              <w:rPr>
                <w:sz w:val="24"/>
                <w:lang w:val="ru-RU"/>
              </w:rPr>
              <w:t>Интервалы</w:t>
            </w:r>
            <w:r w:rsidRPr="008A269F">
              <w:rPr>
                <w:spacing w:val="-5"/>
                <w:sz w:val="24"/>
                <w:lang w:val="ru-RU"/>
              </w:rPr>
              <w:t xml:space="preserve"> </w:t>
            </w:r>
            <w:r w:rsidRPr="008A269F">
              <w:rPr>
                <w:sz w:val="24"/>
                <w:lang w:val="ru-RU"/>
              </w:rPr>
              <w:t>годовая</w:t>
            </w:r>
            <w:r w:rsidRPr="008A269F">
              <w:rPr>
                <w:spacing w:val="-3"/>
                <w:sz w:val="24"/>
                <w:lang w:val="ru-RU"/>
              </w:rPr>
              <w:t xml:space="preserve"> </w:t>
            </w:r>
            <w:r w:rsidRPr="008A269F">
              <w:rPr>
                <w:sz w:val="24"/>
                <w:lang w:val="ru-RU"/>
              </w:rPr>
              <w:t>доза</w:t>
            </w:r>
            <w:r w:rsidRPr="008A269F">
              <w:rPr>
                <w:spacing w:val="-4"/>
                <w:sz w:val="24"/>
                <w:lang w:val="ru-RU"/>
              </w:rPr>
              <w:t xml:space="preserve"> </w:t>
            </w:r>
            <w:r w:rsidRPr="008A269F">
              <w:rPr>
                <w:sz w:val="24"/>
                <w:lang w:val="ru-RU"/>
              </w:rPr>
              <w:t>облучения</w:t>
            </w:r>
            <w:r w:rsidRPr="008A269F">
              <w:rPr>
                <w:spacing w:val="-3"/>
                <w:sz w:val="24"/>
                <w:lang w:val="ru-RU"/>
              </w:rPr>
              <w:t xml:space="preserve"> </w:t>
            </w:r>
            <w:r w:rsidRPr="008A269F">
              <w:rPr>
                <w:sz w:val="24"/>
                <w:lang w:val="ru-RU"/>
              </w:rPr>
              <w:t>персонала,</w:t>
            </w:r>
            <w:r w:rsidRPr="008A269F">
              <w:rPr>
                <w:spacing w:val="-3"/>
                <w:sz w:val="24"/>
                <w:lang w:val="ru-RU"/>
              </w:rPr>
              <w:t xml:space="preserve"> </w:t>
            </w:r>
            <w:r w:rsidRPr="008A269F">
              <w:rPr>
                <w:sz w:val="24"/>
                <w:lang w:val="ru-RU"/>
              </w:rPr>
              <w:t>мЗв/год</w:t>
            </w:r>
          </w:p>
        </w:tc>
        <w:tc>
          <w:tcPr>
            <w:tcW w:w="1629" w:type="dxa"/>
          </w:tcPr>
          <w:p w:rsidR="008A269F" w:rsidRDefault="008A269F" w:rsidP="00B25E31">
            <w:pPr>
              <w:pStyle w:val="TableParagraph"/>
              <w:tabs>
                <w:tab w:val="left" w:pos="8931"/>
              </w:tabs>
              <w:spacing w:line="256" w:lineRule="exact"/>
              <w:ind w:left="379" w:right="560"/>
              <w:rPr>
                <w:sz w:val="24"/>
              </w:rPr>
            </w:pPr>
            <w:r>
              <w:rPr>
                <w:sz w:val="24"/>
              </w:rPr>
              <w:t>Доля,</w:t>
            </w:r>
            <w:r>
              <w:rPr>
                <w:spacing w:val="-3"/>
                <w:sz w:val="24"/>
              </w:rPr>
              <w:t xml:space="preserve"> </w:t>
            </w:r>
            <w:r>
              <w:rPr>
                <w:sz w:val="24"/>
              </w:rPr>
              <w:t>%</w:t>
            </w:r>
          </w:p>
        </w:tc>
      </w:tr>
      <w:tr w:rsidR="008A269F" w:rsidTr="008A269F">
        <w:trPr>
          <w:trHeight w:val="275"/>
        </w:trPr>
        <w:tc>
          <w:tcPr>
            <w:tcW w:w="7398" w:type="dxa"/>
          </w:tcPr>
          <w:p w:rsidR="008A269F" w:rsidRDefault="008A269F" w:rsidP="00B25E31">
            <w:pPr>
              <w:pStyle w:val="TableParagraph"/>
              <w:tabs>
                <w:tab w:val="left" w:pos="8931"/>
              </w:tabs>
              <w:spacing w:line="256" w:lineRule="exact"/>
              <w:ind w:left="266" w:right="560"/>
              <w:jc w:val="left"/>
              <w:rPr>
                <w:sz w:val="24"/>
              </w:rPr>
            </w:pPr>
            <w:r>
              <w:rPr>
                <w:sz w:val="24"/>
              </w:rPr>
              <w:t>До</w:t>
            </w:r>
            <w:r>
              <w:rPr>
                <w:spacing w:val="-2"/>
                <w:sz w:val="24"/>
              </w:rPr>
              <w:t xml:space="preserve"> </w:t>
            </w:r>
            <w:r>
              <w:rPr>
                <w:sz w:val="24"/>
              </w:rPr>
              <w:t>1</w:t>
            </w:r>
          </w:p>
        </w:tc>
        <w:tc>
          <w:tcPr>
            <w:tcW w:w="1629" w:type="dxa"/>
          </w:tcPr>
          <w:p w:rsidR="008A269F" w:rsidRDefault="008A269F" w:rsidP="00B25E31">
            <w:pPr>
              <w:pStyle w:val="TableParagraph"/>
              <w:tabs>
                <w:tab w:val="left" w:pos="8931"/>
              </w:tabs>
              <w:spacing w:line="256" w:lineRule="exact"/>
              <w:ind w:left="378" w:right="560"/>
              <w:rPr>
                <w:sz w:val="24"/>
              </w:rPr>
            </w:pPr>
            <w:r>
              <w:rPr>
                <w:sz w:val="24"/>
              </w:rPr>
              <w:t>63,1</w:t>
            </w:r>
          </w:p>
        </w:tc>
      </w:tr>
      <w:tr w:rsidR="008A269F" w:rsidTr="008A269F">
        <w:trPr>
          <w:trHeight w:val="275"/>
        </w:trPr>
        <w:tc>
          <w:tcPr>
            <w:tcW w:w="7398" w:type="dxa"/>
          </w:tcPr>
          <w:p w:rsidR="008A269F" w:rsidRDefault="008A269F" w:rsidP="00B25E31">
            <w:pPr>
              <w:pStyle w:val="TableParagraph"/>
              <w:tabs>
                <w:tab w:val="left" w:pos="8931"/>
              </w:tabs>
              <w:spacing w:line="256" w:lineRule="exact"/>
              <w:ind w:left="266" w:right="560"/>
              <w:jc w:val="left"/>
              <w:rPr>
                <w:sz w:val="24"/>
              </w:rPr>
            </w:pPr>
            <w:r>
              <w:rPr>
                <w:sz w:val="24"/>
              </w:rPr>
              <w:t>Свыше</w:t>
            </w:r>
            <w:r>
              <w:rPr>
                <w:spacing w:val="-2"/>
                <w:sz w:val="24"/>
              </w:rPr>
              <w:t xml:space="preserve"> </w:t>
            </w:r>
            <w:r>
              <w:rPr>
                <w:sz w:val="24"/>
              </w:rPr>
              <w:t>1 и</w:t>
            </w:r>
            <w:r>
              <w:rPr>
                <w:spacing w:val="-1"/>
                <w:sz w:val="24"/>
              </w:rPr>
              <w:t xml:space="preserve"> </w:t>
            </w:r>
            <w:r>
              <w:rPr>
                <w:sz w:val="24"/>
              </w:rPr>
              <w:t>до 2</w:t>
            </w:r>
          </w:p>
        </w:tc>
        <w:tc>
          <w:tcPr>
            <w:tcW w:w="1629" w:type="dxa"/>
          </w:tcPr>
          <w:p w:rsidR="008A269F" w:rsidRDefault="008A269F" w:rsidP="00B25E31">
            <w:pPr>
              <w:pStyle w:val="TableParagraph"/>
              <w:tabs>
                <w:tab w:val="left" w:pos="8931"/>
              </w:tabs>
              <w:spacing w:line="256" w:lineRule="exact"/>
              <w:ind w:left="378" w:right="560"/>
              <w:rPr>
                <w:sz w:val="24"/>
              </w:rPr>
            </w:pPr>
            <w:r>
              <w:rPr>
                <w:sz w:val="24"/>
              </w:rPr>
              <w:t>29,6</w:t>
            </w:r>
          </w:p>
        </w:tc>
      </w:tr>
      <w:tr w:rsidR="008A269F" w:rsidTr="008A269F">
        <w:trPr>
          <w:trHeight w:val="275"/>
        </w:trPr>
        <w:tc>
          <w:tcPr>
            <w:tcW w:w="7398" w:type="dxa"/>
          </w:tcPr>
          <w:p w:rsidR="008A269F" w:rsidRDefault="008A269F" w:rsidP="00B25E31">
            <w:pPr>
              <w:pStyle w:val="TableParagraph"/>
              <w:tabs>
                <w:tab w:val="left" w:pos="8931"/>
              </w:tabs>
              <w:spacing w:line="256" w:lineRule="exact"/>
              <w:ind w:left="266" w:right="560"/>
              <w:jc w:val="left"/>
              <w:rPr>
                <w:sz w:val="24"/>
              </w:rPr>
            </w:pPr>
            <w:r>
              <w:rPr>
                <w:sz w:val="24"/>
              </w:rPr>
              <w:t>Свыше</w:t>
            </w:r>
            <w:r>
              <w:rPr>
                <w:spacing w:val="-2"/>
                <w:sz w:val="24"/>
              </w:rPr>
              <w:t xml:space="preserve"> </w:t>
            </w:r>
            <w:r>
              <w:rPr>
                <w:sz w:val="24"/>
              </w:rPr>
              <w:t>2 и</w:t>
            </w:r>
            <w:r>
              <w:rPr>
                <w:spacing w:val="-1"/>
                <w:sz w:val="24"/>
              </w:rPr>
              <w:t xml:space="preserve"> </w:t>
            </w:r>
            <w:r>
              <w:rPr>
                <w:sz w:val="24"/>
              </w:rPr>
              <w:t>до 59</w:t>
            </w:r>
          </w:p>
        </w:tc>
        <w:tc>
          <w:tcPr>
            <w:tcW w:w="1629" w:type="dxa"/>
          </w:tcPr>
          <w:p w:rsidR="008A269F" w:rsidRDefault="008A269F" w:rsidP="00B25E31">
            <w:pPr>
              <w:pStyle w:val="TableParagraph"/>
              <w:tabs>
                <w:tab w:val="left" w:pos="8931"/>
              </w:tabs>
              <w:spacing w:line="256" w:lineRule="exact"/>
              <w:ind w:left="378" w:right="560"/>
              <w:rPr>
                <w:sz w:val="24"/>
              </w:rPr>
            </w:pPr>
            <w:r>
              <w:rPr>
                <w:sz w:val="24"/>
              </w:rPr>
              <w:t>6,9</w:t>
            </w:r>
          </w:p>
        </w:tc>
      </w:tr>
      <w:tr w:rsidR="008A269F" w:rsidTr="008A269F">
        <w:trPr>
          <w:trHeight w:val="278"/>
        </w:trPr>
        <w:tc>
          <w:tcPr>
            <w:tcW w:w="7398" w:type="dxa"/>
          </w:tcPr>
          <w:p w:rsidR="008A269F" w:rsidRDefault="008A269F" w:rsidP="00B25E31">
            <w:pPr>
              <w:pStyle w:val="TableParagraph"/>
              <w:tabs>
                <w:tab w:val="left" w:pos="8931"/>
              </w:tabs>
              <w:spacing w:line="258" w:lineRule="exact"/>
              <w:ind w:left="266" w:right="560"/>
              <w:jc w:val="left"/>
              <w:rPr>
                <w:sz w:val="24"/>
              </w:rPr>
            </w:pPr>
            <w:r>
              <w:rPr>
                <w:sz w:val="24"/>
              </w:rPr>
              <w:t>Свыше</w:t>
            </w:r>
            <w:r>
              <w:rPr>
                <w:spacing w:val="-2"/>
                <w:sz w:val="24"/>
              </w:rPr>
              <w:t xml:space="preserve"> </w:t>
            </w:r>
            <w:r>
              <w:rPr>
                <w:sz w:val="24"/>
              </w:rPr>
              <w:t>5 и</w:t>
            </w:r>
            <w:r>
              <w:rPr>
                <w:spacing w:val="-1"/>
                <w:sz w:val="24"/>
              </w:rPr>
              <w:t xml:space="preserve"> </w:t>
            </w:r>
            <w:r>
              <w:rPr>
                <w:sz w:val="24"/>
              </w:rPr>
              <w:t>до 12,5</w:t>
            </w:r>
          </w:p>
        </w:tc>
        <w:tc>
          <w:tcPr>
            <w:tcW w:w="1629" w:type="dxa"/>
          </w:tcPr>
          <w:p w:rsidR="008A269F" w:rsidRDefault="008A269F" w:rsidP="00B25E31">
            <w:pPr>
              <w:pStyle w:val="TableParagraph"/>
              <w:tabs>
                <w:tab w:val="left" w:pos="8931"/>
              </w:tabs>
              <w:spacing w:line="258" w:lineRule="exact"/>
              <w:ind w:left="378" w:right="560"/>
              <w:rPr>
                <w:sz w:val="24"/>
              </w:rPr>
            </w:pPr>
            <w:r>
              <w:rPr>
                <w:sz w:val="24"/>
              </w:rPr>
              <w:t>0,4</w:t>
            </w:r>
          </w:p>
        </w:tc>
      </w:tr>
      <w:tr w:rsidR="008A269F" w:rsidTr="008A269F">
        <w:trPr>
          <w:trHeight w:val="275"/>
        </w:trPr>
        <w:tc>
          <w:tcPr>
            <w:tcW w:w="7398" w:type="dxa"/>
          </w:tcPr>
          <w:p w:rsidR="008A269F" w:rsidRDefault="008A269F" w:rsidP="00B25E31">
            <w:pPr>
              <w:pStyle w:val="TableParagraph"/>
              <w:tabs>
                <w:tab w:val="left" w:pos="8931"/>
              </w:tabs>
              <w:spacing w:line="256" w:lineRule="exact"/>
              <w:ind w:left="266" w:right="560"/>
              <w:jc w:val="left"/>
              <w:rPr>
                <w:sz w:val="24"/>
              </w:rPr>
            </w:pPr>
            <w:r>
              <w:rPr>
                <w:sz w:val="24"/>
              </w:rPr>
              <w:t>Свыше</w:t>
            </w:r>
            <w:r>
              <w:rPr>
                <w:spacing w:val="-2"/>
                <w:sz w:val="24"/>
              </w:rPr>
              <w:t xml:space="preserve"> </w:t>
            </w:r>
            <w:r>
              <w:rPr>
                <w:sz w:val="24"/>
              </w:rPr>
              <w:t>12,5 и</w:t>
            </w:r>
            <w:r>
              <w:rPr>
                <w:spacing w:val="-1"/>
                <w:sz w:val="24"/>
              </w:rPr>
              <w:t xml:space="preserve"> </w:t>
            </w:r>
            <w:r>
              <w:rPr>
                <w:sz w:val="24"/>
              </w:rPr>
              <w:t>до 20</w:t>
            </w:r>
          </w:p>
        </w:tc>
        <w:tc>
          <w:tcPr>
            <w:tcW w:w="1629" w:type="dxa"/>
          </w:tcPr>
          <w:p w:rsidR="008A269F" w:rsidRDefault="008A269F" w:rsidP="00B25E31">
            <w:pPr>
              <w:pStyle w:val="TableParagraph"/>
              <w:tabs>
                <w:tab w:val="left" w:pos="8931"/>
              </w:tabs>
              <w:ind w:right="560"/>
              <w:jc w:val="left"/>
              <w:rPr>
                <w:sz w:val="20"/>
              </w:rPr>
            </w:pPr>
          </w:p>
        </w:tc>
      </w:tr>
    </w:tbl>
    <w:p w:rsidR="008A269F" w:rsidRDefault="008A269F" w:rsidP="00B25E31">
      <w:pPr>
        <w:pStyle w:val="a3"/>
        <w:tabs>
          <w:tab w:val="left" w:pos="8931"/>
        </w:tabs>
        <w:spacing w:before="9"/>
        <w:ind w:left="0" w:right="560"/>
        <w:jc w:val="left"/>
        <w:rPr>
          <w:sz w:val="26"/>
        </w:rPr>
      </w:pPr>
    </w:p>
    <w:p w:rsidR="008A269F" w:rsidRDefault="008A269F" w:rsidP="00B25E31">
      <w:pPr>
        <w:pStyle w:val="a3"/>
        <w:tabs>
          <w:tab w:val="left" w:pos="8931"/>
        </w:tabs>
        <w:ind w:right="560" w:firstLine="707"/>
      </w:pPr>
      <w:r>
        <w:t>Общее число персонала группы «А» и «Б»</w:t>
      </w:r>
      <w:r>
        <w:rPr>
          <w:spacing w:val="1"/>
        </w:rPr>
        <w:t xml:space="preserve"> </w:t>
      </w:r>
      <w:r>
        <w:t>в 2021 г. составило</w:t>
      </w:r>
      <w:r>
        <w:rPr>
          <w:spacing w:val="1"/>
        </w:rPr>
        <w:t xml:space="preserve"> </w:t>
      </w:r>
      <w:r>
        <w:t>939 человек (в</w:t>
      </w:r>
      <w:r>
        <w:rPr>
          <w:spacing w:val="1"/>
        </w:rPr>
        <w:t xml:space="preserve"> </w:t>
      </w:r>
      <w:r>
        <w:t>2020 г. - 862 и 2019</w:t>
      </w:r>
      <w:r>
        <w:rPr>
          <w:spacing w:val="1"/>
        </w:rPr>
        <w:t xml:space="preserve"> </w:t>
      </w:r>
      <w:r>
        <w:t>г.- 864), в том числе 924 – персонал группы «А» и 15 –персонал</w:t>
      </w:r>
      <w:r>
        <w:rPr>
          <w:spacing w:val="1"/>
        </w:rPr>
        <w:t xml:space="preserve"> </w:t>
      </w:r>
      <w:r>
        <w:t>группы</w:t>
      </w:r>
      <w:r>
        <w:rPr>
          <w:spacing w:val="28"/>
        </w:rPr>
        <w:t xml:space="preserve"> </w:t>
      </w:r>
      <w:r>
        <w:t>«Б»,</w:t>
      </w:r>
      <w:r>
        <w:rPr>
          <w:spacing w:val="26"/>
        </w:rPr>
        <w:t xml:space="preserve"> </w:t>
      </w:r>
      <w:r>
        <w:t>в</w:t>
      </w:r>
      <w:r>
        <w:rPr>
          <w:spacing w:val="25"/>
        </w:rPr>
        <w:t xml:space="preserve"> </w:t>
      </w:r>
      <w:r>
        <w:t>основном</w:t>
      </w:r>
      <w:r>
        <w:rPr>
          <w:spacing w:val="27"/>
        </w:rPr>
        <w:t xml:space="preserve"> </w:t>
      </w:r>
      <w:r>
        <w:t>персонала</w:t>
      </w:r>
      <w:r>
        <w:rPr>
          <w:spacing w:val="24"/>
        </w:rPr>
        <w:t xml:space="preserve"> </w:t>
      </w:r>
      <w:r>
        <w:t>группы</w:t>
      </w:r>
      <w:r>
        <w:rPr>
          <w:spacing w:val="28"/>
        </w:rPr>
        <w:t xml:space="preserve"> </w:t>
      </w:r>
      <w:r>
        <w:t>«А»</w:t>
      </w:r>
      <w:r>
        <w:rPr>
          <w:spacing w:val="18"/>
        </w:rPr>
        <w:t xml:space="preserve"> </w:t>
      </w:r>
      <w:r>
        <w:t>и</w:t>
      </w:r>
      <w:r>
        <w:rPr>
          <w:spacing w:val="30"/>
        </w:rPr>
        <w:t xml:space="preserve"> </w:t>
      </w:r>
      <w:r>
        <w:t>«Б»</w:t>
      </w:r>
      <w:r>
        <w:rPr>
          <w:spacing w:val="18"/>
        </w:rPr>
        <w:t xml:space="preserve"> </w:t>
      </w:r>
      <w:r>
        <w:t>функционирует</w:t>
      </w:r>
      <w:r>
        <w:rPr>
          <w:spacing w:val="26"/>
        </w:rPr>
        <w:t xml:space="preserve"> </w:t>
      </w:r>
      <w:r>
        <w:t>в</w:t>
      </w:r>
      <w:r>
        <w:rPr>
          <w:spacing w:val="24"/>
        </w:rPr>
        <w:t xml:space="preserve"> </w:t>
      </w:r>
      <w:r>
        <w:t>медицинских</w:t>
      </w:r>
    </w:p>
    <w:p w:rsidR="008A269F" w:rsidRDefault="008A269F" w:rsidP="00B25E31">
      <w:pPr>
        <w:tabs>
          <w:tab w:val="left" w:pos="8931"/>
        </w:tabs>
        <w:ind w:right="560"/>
        <w:sectPr w:rsidR="008A269F">
          <w:pgSz w:w="11910" w:h="16840"/>
          <w:pgMar w:top="1320" w:right="120" w:bottom="1460" w:left="740" w:header="969" w:footer="1206" w:gutter="0"/>
          <w:cols w:space="720"/>
        </w:sectPr>
      </w:pPr>
    </w:p>
    <w:p w:rsidR="008A269F" w:rsidRDefault="008A269F" w:rsidP="00B25E31">
      <w:pPr>
        <w:pStyle w:val="a3"/>
        <w:tabs>
          <w:tab w:val="left" w:pos="8931"/>
        </w:tabs>
        <w:spacing w:before="10"/>
        <w:ind w:left="0" w:right="560"/>
        <w:jc w:val="left"/>
        <w:rPr>
          <w:sz w:val="27"/>
        </w:rPr>
      </w:pPr>
    </w:p>
    <w:p w:rsidR="008A269F" w:rsidRDefault="008A269F" w:rsidP="00B25E31">
      <w:pPr>
        <w:pStyle w:val="a3"/>
        <w:tabs>
          <w:tab w:val="left" w:pos="8931"/>
        </w:tabs>
        <w:spacing w:before="90"/>
        <w:ind w:right="560"/>
      </w:pPr>
      <w:r>
        <w:t>учреждениях</w:t>
      </w:r>
      <w:r>
        <w:rPr>
          <w:spacing w:val="1"/>
        </w:rPr>
        <w:t xml:space="preserve"> </w:t>
      </w:r>
      <w:r>
        <w:t>и</w:t>
      </w:r>
      <w:r>
        <w:rPr>
          <w:spacing w:val="1"/>
        </w:rPr>
        <w:t xml:space="preserve"> </w:t>
      </w:r>
      <w:r>
        <w:t>составляет</w:t>
      </w:r>
      <w:r>
        <w:rPr>
          <w:spacing w:val="1"/>
        </w:rPr>
        <w:t xml:space="preserve"> </w:t>
      </w:r>
      <w:r>
        <w:t>726</w:t>
      </w:r>
      <w:r>
        <w:rPr>
          <w:spacing w:val="1"/>
        </w:rPr>
        <w:t xml:space="preserve"> </w:t>
      </w:r>
      <w:proofErr w:type="gramStart"/>
      <w:r>
        <w:t>чел.(</w:t>
      </w:r>
      <w:proofErr w:type="gramEnd"/>
      <w:r>
        <w:t>77,3</w:t>
      </w:r>
      <w:r>
        <w:rPr>
          <w:spacing w:val="1"/>
        </w:rPr>
        <w:t xml:space="preserve"> </w:t>
      </w:r>
      <w:r>
        <w:t>%),</w:t>
      </w:r>
      <w:r>
        <w:rPr>
          <w:spacing w:val="1"/>
        </w:rPr>
        <w:t xml:space="preserve"> </w:t>
      </w:r>
      <w:r>
        <w:t>в</w:t>
      </w:r>
      <w:r>
        <w:rPr>
          <w:spacing w:val="1"/>
        </w:rPr>
        <w:t xml:space="preserve"> </w:t>
      </w:r>
      <w:r>
        <w:t>таможне–102</w:t>
      </w:r>
      <w:r>
        <w:rPr>
          <w:spacing w:val="1"/>
        </w:rPr>
        <w:t xml:space="preserve"> </w:t>
      </w:r>
      <w:r>
        <w:t>чел.(10,8</w:t>
      </w:r>
      <w:r>
        <w:rPr>
          <w:spacing w:val="1"/>
        </w:rPr>
        <w:t xml:space="preserve"> </w:t>
      </w:r>
      <w:r>
        <w:t>%)</w:t>
      </w:r>
      <w:r>
        <w:rPr>
          <w:spacing w:val="1"/>
        </w:rPr>
        <w:t xml:space="preserve"> </w:t>
      </w:r>
      <w:r>
        <w:t>и</w:t>
      </w:r>
      <w:r>
        <w:rPr>
          <w:spacing w:val="1"/>
        </w:rPr>
        <w:t xml:space="preserve"> </w:t>
      </w:r>
      <w:r>
        <w:t>в</w:t>
      </w:r>
      <w:r>
        <w:rPr>
          <w:spacing w:val="1"/>
        </w:rPr>
        <w:t xml:space="preserve"> </w:t>
      </w:r>
      <w:r>
        <w:t>АО</w:t>
      </w:r>
      <w:r>
        <w:rPr>
          <w:spacing w:val="1"/>
        </w:rPr>
        <w:t xml:space="preserve"> </w:t>
      </w:r>
      <w:r>
        <w:t>Международный</w:t>
      </w:r>
      <w:r>
        <w:rPr>
          <w:spacing w:val="-1"/>
        </w:rPr>
        <w:t xml:space="preserve"> </w:t>
      </w:r>
      <w:r>
        <w:t>аэропорт</w:t>
      </w:r>
      <w:r>
        <w:rPr>
          <w:spacing w:val="5"/>
        </w:rPr>
        <w:t xml:space="preserve"> </w:t>
      </w:r>
      <w:r>
        <w:t>«Махачкала"–</w:t>
      </w:r>
      <w:r>
        <w:rPr>
          <w:spacing w:val="-1"/>
        </w:rPr>
        <w:t xml:space="preserve"> </w:t>
      </w:r>
      <w:r>
        <w:t>80 чел.(8,5 %).</w:t>
      </w:r>
    </w:p>
    <w:p w:rsidR="008A269F" w:rsidRDefault="008A269F" w:rsidP="00B25E31">
      <w:pPr>
        <w:pStyle w:val="a3"/>
        <w:tabs>
          <w:tab w:val="left" w:pos="8931"/>
        </w:tabs>
        <w:ind w:right="560" w:firstLine="707"/>
      </w:pPr>
      <w:r>
        <w:t>Динамика</w:t>
      </w:r>
      <w:r>
        <w:rPr>
          <w:spacing w:val="1"/>
        </w:rPr>
        <w:t xml:space="preserve"> </w:t>
      </w:r>
      <w:r>
        <w:t>численности</w:t>
      </w:r>
      <w:r>
        <w:rPr>
          <w:spacing w:val="1"/>
        </w:rPr>
        <w:t xml:space="preserve"> </w:t>
      </w:r>
      <w:r>
        <w:t>персонала,</w:t>
      </w:r>
      <w:r>
        <w:rPr>
          <w:spacing w:val="1"/>
        </w:rPr>
        <w:t xml:space="preserve"> </w:t>
      </w:r>
      <w:r>
        <w:t>работающего</w:t>
      </w:r>
      <w:r>
        <w:rPr>
          <w:spacing w:val="1"/>
        </w:rPr>
        <w:t xml:space="preserve"> </w:t>
      </w:r>
      <w:r>
        <w:t>с</w:t>
      </w:r>
      <w:r>
        <w:rPr>
          <w:spacing w:val="1"/>
        </w:rPr>
        <w:t xml:space="preserve"> </w:t>
      </w:r>
      <w:r>
        <w:t>источниками</w:t>
      </w:r>
      <w:r>
        <w:rPr>
          <w:spacing w:val="1"/>
        </w:rPr>
        <w:t xml:space="preserve"> </w:t>
      </w:r>
      <w:r>
        <w:t>ИИИ</w:t>
      </w:r>
      <w:r>
        <w:rPr>
          <w:spacing w:val="1"/>
        </w:rPr>
        <w:t xml:space="preserve"> </w:t>
      </w:r>
      <w:r>
        <w:t>представлена</w:t>
      </w:r>
      <w:r>
        <w:rPr>
          <w:spacing w:val="-2"/>
        </w:rPr>
        <w:t xml:space="preserve"> </w:t>
      </w:r>
      <w:r>
        <w:t>на</w:t>
      </w:r>
      <w:r>
        <w:rPr>
          <w:spacing w:val="-1"/>
        </w:rPr>
        <w:t xml:space="preserve"> </w:t>
      </w:r>
      <w:r>
        <w:t>рис.34.</w:t>
      </w:r>
    </w:p>
    <w:p w:rsidR="008A269F" w:rsidRDefault="008A269F" w:rsidP="00B25E31">
      <w:pPr>
        <w:pStyle w:val="a3"/>
        <w:tabs>
          <w:tab w:val="left" w:pos="8931"/>
        </w:tabs>
        <w:spacing w:before="3"/>
        <w:ind w:left="0" w:right="560"/>
        <w:jc w:val="left"/>
        <w:rPr>
          <w:sz w:val="21"/>
        </w:rPr>
      </w:pPr>
      <w:r>
        <w:rPr>
          <w:noProof/>
          <w:lang w:eastAsia="ru-RU"/>
        </w:rPr>
        <w:drawing>
          <wp:anchor distT="0" distB="0" distL="0" distR="0" simplePos="0" relativeHeight="251678720" behindDoc="0" locked="0" layoutInCell="1" allowOverlap="1" wp14:anchorId="4C26F573" wp14:editId="0DA31C9D">
            <wp:simplePos x="0" y="0"/>
            <wp:positionH relativeFrom="page">
              <wp:posOffset>1350010</wp:posOffset>
            </wp:positionH>
            <wp:positionV relativeFrom="paragraph">
              <wp:posOffset>180479</wp:posOffset>
            </wp:positionV>
            <wp:extent cx="5615002" cy="2145792"/>
            <wp:effectExtent l="0" t="0" r="0" b="0"/>
            <wp:wrapTopAndBottom/>
            <wp:docPr id="169"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1.png"/>
                    <pic:cNvPicPr/>
                  </pic:nvPicPr>
                  <pic:blipFill>
                    <a:blip r:embed="rId48" cstate="print"/>
                    <a:stretch>
                      <a:fillRect/>
                    </a:stretch>
                  </pic:blipFill>
                  <pic:spPr>
                    <a:xfrm>
                      <a:off x="0" y="0"/>
                      <a:ext cx="5615002" cy="2145792"/>
                    </a:xfrm>
                    <a:prstGeom prst="rect">
                      <a:avLst/>
                    </a:prstGeom>
                  </pic:spPr>
                </pic:pic>
              </a:graphicData>
            </a:graphic>
          </wp:anchor>
        </w:drawing>
      </w:r>
    </w:p>
    <w:p w:rsidR="008A269F" w:rsidRDefault="008A269F" w:rsidP="00B25E31">
      <w:pPr>
        <w:pStyle w:val="a3"/>
        <w:tabs>
          <w:tab w:val="left" w:pos="8931"/>
        </w:tabs>
        <w:spacing w:before="6"/>
        <w:ind w:left="0" w:right="560"/>
        <w:jc w:val="left"/>
      </w:pPr>
    </w:p>
    <w:p w:rsidR="008A269F" w:rsidRDefault="008A269F" w:rsidP="00B25E31">
      <w:pPr>
        <w:tabs>
          <w:tab w:val="left" w:pos="8931"/>
        </w:tabs>
        <w:ind w:left="1254" w:right="560"/>
        <w:jc w:val="center"/>
      </w:pPr>
      <w:r>
        <w:t>Рис.</w:t>
      </w:r>
      <w:r>
        <w:rPr>
          <w:spacing w:val="-2"/>
        </w:rPr>
        <w:t xml:space="preserve"> </w:t>
      </w:r>
      <w:r>
        <w:t>34.</w:t>
      </w:r>
      <w:r>
        <w:rPr>
          <w:spacing w:val="-1"/>
        </w:rPr>
        <w:t xml:space="preserve"> </w:t>
      </w:r>
      <w:r>
        <w:t>Численность</w:t>
      </w:r>
      <w:r>
        <w:rPr>
          <w:spacing w:val="-1"/>
        </w:rPr>
        <w:t xml:space="preserve"> </w:t>
      </w:r>
      <w:r>
        <w:t>персонала</w:t>
      </w:r>
    </w:p>
    <w:p w:rsidR="008A269F" w:rsidRDefault="008A269F" w:rsidP="00B25E31">
      <w:pPr>
        <w:pStyle w:val="a3"/>
        <w:tabs>
          <w:tab w:val="left" w:pos="8931"/>
        </w:tabs>
        <w:spacing w:before="10"/>
        <w:ind w:left="0" w:right="560"/>
        <w:jc w:val="left"/>
        <w:rPr>
          <w:sz w:val="30"/>
        </w:rPr>
      </w:pPr>
    </w:p>
    <w:p w:rsidR="008A269F" w:rsidRDefault="008A269F" w:rsidP="00B25E31">
      <w:pPr>
        <w:pStyle w:val="a3"/>
        <w:tabs>
          <w:tab w:val="left" w:pos="8931"/>
        </w:tabs>
        <w:ind w:right="560" w:firstLine="707"/>
      </w:pPr>
      <w:r>
        <w:t>В 2022 году ФБУЗ «Центр гигиены и эпидемиологии в Республике Дагестан»</w:t>
      </w:r>
      <w:r>
        <w:rPr>
          <w:spacing w:val="1"/>
        </w:rPr>
        <w:t xml:space="preserve"> </w:t>
      </w:r>
      <w:r>
        <w:t>продолжена</w:t>
      </w:r>
      <w:r>
        <w:rPr>
          <w:spacing w:val="1"/>
        </w:rPr>
        <w:t xml:space="preserve"> </w:t>
      </w:r>
      <w:r>
        <w:t>работа</w:t>
      </w:r>
      <w:r>
        <w:rPr>
          <w:spacing w:val="1"/>
        </w:rPr>
        <w:t xml:space="preserve"> </w:t>
      </w:r>
      <w:r>
        <w:t>по радиационному мониторингу всех</w:t>
      </w:r>
      <w:r>
        <w:rPr>
          <w:spacing w:val="1"/>
        </w:rPr>
        <w:t xml:space="preserve"> </w:t>
      </w:r>
      <w:r>
        <w:t>основных</w:t>
      </w:r>
      <w:r>
        <w:rPr>
          <w:spacing w:val="1"/>
        </w:rPr>
        <w:t xml:space="preserve"> </w:t>
      </w:r>
      <w:r>
        <w:t>объектов</w:t>
      </w:r>
      <w:r>
        <w:rPr>
          <w:spacing w:val="1"/>
        </w:rPr>
        <w:t xml:space="preserve"> </w:t>
      </w:r>
      <w:r>
        <w:t>среды</w:t>
      </w:r>
      <w:r>
        <w:rPr>
          <w:spacing w:val="1"/>
        </w:rPr>
        <w:t xml:space="preserve"> </w:t>
      </w:r>
      <w:r>
        <w:t>обитания</w:t>
      </w:r>
      <w:r>
        <w:rPr>
          <w:spacing w:val="-1"/>
        </w:rPr>
        <w:t xml:space="preserve"> </w:t>
      </w:r>
      <w:r>
        <w:t>человека.</w:t>
      </w:r>
    </w:p>
    <w:p w:rsidR="008A269F" w:rsidRDefault="008A269F" w:rsidP="00B25E31">
      <w:pPr>
        <w:pStyle w:val="a3"/>
        <w:tabs>
          <w:tab w:val="left" w:pos="8931"/>
        </w:tabs>
        <w:ind w:right="560" w:firstLine="707"/>
      </w:pPr>
      <w:r>
        <w:t>В</w:t>
      </w:r>
      <w:r>
        <w:rPr>
          <w:spacing w:val="1"/>
        </w:rPr>
        <w:t xml:space="preserve"> </w:t>
      </w:r>
      <w:r>
        <w:t>2022 году исследовано 2133 проб объектов окружающей среды что на 778</w:t>
      </w:r>
      <w:r>
        <w:rPr>
          <w:spacing w:val="1"/>
        </w:rPr>
        <w:t xml:space="preserve"> </w:t>
      </w:r>
      <w:r>
        <w:t>больше</w:t>
      </w:r>
      <w:r>
        <w:rPr>
          <w:spacing w:val="1"/>
        </w:rPr>
        <w:t xml:space="preserve"> </w:t>
      </w:r>
      <w:r>
        <w:t>чем</w:t>
      </w:r>
      <w:r>
        <w:rPr>
          <w:spacing w:val="1"/>
        </w:rPr>
        <w:t xml:space="preserve"> </w:t>
      </w:r>
      <w:r>
        <w:t>в</w:t>
      </w:r>
      <w:r>
        <w:rPr>
          <w:spacing w:val="1"/>
        </w:rPr>
        <w:t xml:space="preserve"> </w:t>
      </w:r>
      <w:r>
        <w:t>2020</w:t>
      </w:r>
      <w:r>
        <w:rPr>
          <w:spacing w:val="1"/>
        </w:rPr>
        <w:t xml:space="preserve"> </w:t>
      </w:r>
      <w:r>
        <w:t>году</w:t>
      </w:r>
      <w:r>
        <w:rPr>
          <w:spacing w:val="1"/>
        </w:rPr>
        <w:t xml:space="preserve"> </w:t>
      </w:r>
      <w:r>
        <w:t>и</w:t>
      </w:r>
      <w:r>
        <w:rPr>
          <w:spacing w:val="1"/>
        </w:rPr>
        <w:t xml:space="preserve"> </w:t>
      </w:r>
      <w:r>
        <w:t>на</w:t>
      </w:r>
      <w:r>
        <w:rPr>
          <w:spacing w:val="1"/>
        </w:rPr>
        <w:t xml:space="preserve"> </w:t>
      </w:r>
      <w:r>
        <w:t>374</w:t>
      </w:r>
      <w:r>
        <w:rPr>
          <w:spacing w:val="1"/>
        </w:rPr>
        <w:t xml:space="preserve"> </w:t>
      </w:r>
      <w:r>
        <w:t>меньше</w:t>
      </w:r>
      <w:r>
        <w:rPr>
          <w:spacing w:val="1"/>
        </w:rPr>
        <w:t xml:space="preserve"> </w:t>
      </w:r>
      <w:r>
        <w:t>чем</w:t>
      </w:r>
      <w:r>
        <w:rPr>
          <w:spacing w:val="1"/>
        </w:rPr>
        <w:t xml:space="preserve"> </w:t>
      </w:r>
      <w:r>
        <w:t>в</w:t>
      </w:r>
      <w:r>
        <w:rPr>
          <w:spacing w:val="1"/>
        </w:rPr>
        <w:t xml:space="preserve"> </w:t>
      </w:r>
      <w:r>
        <w:t>2019</w:t>
      </w:r>
      <w:r>
        <w:rPr>
          <w:spacing w:val="1"/>
        </w:rPr>
        <w:t xml:space="preserve"> </w:t>
      </w:r>
      <w:r>
        <w:t>году.</w:t>
      </w:r>
      <w:r>
        <w:rPr>
          <w:spacing w:val="1"/>
        </w:rPr>
        <w:t xml:space="preserve"> </w:t>
      </w:r>
      <w:r>
        <w:t>Из</w:t>
      </w:r>
      <w:r>
        <w:rPr>
          <w:spacing w:val="1"/>
        </w:rPr>
        <w:t xml:space="preserve"> </w:t>
      </w:r>
      <w:r>
        <w:t>общего</w:t>
      </w:r>
      <w:r>
        <w:rPr>
          <w:spacing w:val="1"/>
        </w:rPr>
        <w:t xml:space="preserve"> </w:t>
      </w:r>
      <w:r>
        <w:t>числа</w:t>
      </w:r>
      <w:r>
        <w:rPr>
          <w:spacing w:val="1"/>
        </w:rPr>
        <w:t xml:space="preserve"> </w:t>
      </w:r>
      <w:r>
        <w:t>исследованных проб в 2021 году проведено - 76 проб продовольственного сырья и</w:t>
      </w:r>
      <w:r>
        <w:rPr>
          <w:spacing w:val="1"/>
        </w:rPr>
        <w:t xml:space="preserve"> </w:t>
      </w:r>
      <w:r>
        <w:t>пищевых</w:t>
      </w:r>
      <w:r>
        <w:rPr>
          <w:spacing w:val="15"/>
        </w:rPr>
        <w:t xml:space="preserve"> </w:t>
      </w:r>
      <w:r>
        <w:t>продуктов</w:t>
      </w:r>
      <w:r>
        <w:rPr>
          <w:spacing w:val="15"/>
        </w:rPr>
        <w:t xml:space="preserve"> </w:t>
      </w:r>
      <w:r>
        <w:t>(в</w:t>
      </w:r>
      <w:r>
        <w:rPr>
          <w:spacing w:val="16"/>
        </w:rPr>
        <w:t xml:space="preserve"> </w:t>
      </w:r>
      <w:r>
        <w:t>2020</w:t>
      </w:r>
      <w:r>
        <w:rPr>
          <w:spacing w:val="15"/>
        </w:rPr>
        <w:t xml:space="preserve"> </w:t>
      </w:r>
      <w:r>
        <w:t>году-10</w:t>
      </w:r>
      <w:r>
        <w:rPr>
          <w:spacing w:val="15"/>
        </w:rPr>
        <w:t xml:space="preserve"> </w:t>
      </w:r>
      <w:r>
        <w:t>и</w:t>
      </w:r>
      <w:r>
        <w:rPr>
          <w:spacing w:val="33"/>
        </w:rPr>
        <w:t xml:space="preserve"> </w:t>
      </w:r>
      <w:r>
        <w:t>2021</w:t>
      </w:r>
      <w:r>
        <w:rPr>
          <w:spacing w:val="17"/>
        </w:rPr>
        <w:t xml:space="preserve"> </w:t>
      </w:r>
      <w:r>
        <w:t>году-73),</w:t>
      </w:r>
      <w:r>
        <w:rPr>
          <w:spacing w:val="31"/>
        </w:rPr>
        <w:t xml:space="preserve"> </w:t>
      </w:r>
      <w:r>
        <w:t>воды</w:t>
      </w:r>
      <w:r>
        <w:rPr>
          <w:spacing w:val="15"/>
        </w:rPr>
        <w:t xml:space="preserve"> </w:t>
      </w:r>
      <w:r>
        <w:t>–</w:t>
      </w:r>
      <w:r>
        <w:rPr>
          <w:spacing w:val="15"/>
        </w:rPr>
        <w:t xml:space="preserve"> </w:t>
      </w:r>
      <w:r>
        <w:t>678</w:t>
      </w:r>
      <w:r>
        <w:rPr>
          <w:spacing w:val="15"/>
        </w:rPr>
        <w:t xml:space="preserve"> </w:t>
      </w:r>
      <w:r>
        <w:t>(в</w:t>
      </w:r>
      <w:r>
        <w:rPr>
          <w:spacing w:val="16"/>
        </w:rPr>
        <w:t xml:space="preserve"> </w:t>
      </w:r>
      <w:r>
        <w:t>2020</w:t>
      </w:r>
      <w:r>
        <w:rPr>
          <w:spacing w:val="32"/>
        </w:rPr>
        <w:t xml:space="preserve"> </w:t>
      </w:r>
      <w:r>
        <w:t>году</w:t>
      </w:r>
      <w:r>
        <w:rPr>
          <w:spacing w:val="12"/>
        </w:rPr>
        <w:t xml:space="preserve"> </w:t>
      </w:r>
      <w:r>
        <w:t>-214</w:t>
      </w:r>
      <w:r>
        <w:rPr>
          <w:spacing w:val="15"/>
        </w:rPr>
        <w:t xml:space="preserve"> </w:t>
      </w:r>
      <w:r>
        <w:t>и</w:t>
      </w:r>
    </w:p>
    <w:p w:rsidR="008A269F" w:rsidRDefault="008A269F" w:rsidP="00B25E31">
      <w:pPr>
        <w:pStyle w:val="a3"/>
        <w:tabs>
          <w:tab w:val="left" w:pos="8931"/>
        </w:tabs>
        <w:ind w:right="560"/>
      </w:pPr>
      <w:r>
        <w:t>2021</w:t>
      </w:r>
      <w:r>
        <w:rPr>
          <w:spacing w:val="1"/>
        </w:rPr>
        <w:t xml:space="preserve"> </w:t>
      </w:r>
      <w:r>
        <w:t>году-</w:t>
      </w:r>
      <w:r>
        <w:rPr>
          <w:spacing w:val="1"/>
        </w:rPr>
        <w:t xml:space="preserve"> </w:t>
      </w:r>
      <w:r>
        <w:t>270),</w:t>
      </w:r>
      <w:r>
        <w:rPr>
          <w:spacing w:val="1"/>
        </w:rPr>
        <w:t xml:space="preserve"> </w:t>
      </w:r>
      <w:r>
        <w:t>почвы</w:t>
      </w:r>
      <w:r>
        <w:rPr>
          <w:spacing w:val="1"/>
        </w:rPr>
        <w:t xml:space="preserve"> </w:t>
      </w:r>
      <w:r>
        <w:t>–</w:t>
      </w:r>
      <w:r>
        <w:rPr>
          <w:spacing w:val="1"/>
        </w:rPr>
        <w:t xml:space="preserve"> </w:t>
      </w:r>
      <w:r>
        <w:t>22</w:t>
      </w:r>
      <w:r>
        <w:rPr>
          <w:spacing w:val="1"/>
        </w:rPr>
        <w:t xml:space="preserve"> </w:t>
      </w:r>
      <w:r>
        <w:t>(в</w:t>
      </w:r>
      <w:r>
        <w:rPr>
          <w:spacing w:val="1"/>
        </w:rPr>
        <w:t xml:space="preserve"> </w:t>
      </w:r>
      <w:r>
        <w:t>2020</w:t>
      </w:r>
      <w:r>
        <w:rPr>
          <w:spacing w:val="1"/>
        </w:rPr>
        <w:t xml:space="preserve"> </w:t>
      </w:r>
      <w:r>
        <w:t>году-</w:t>
      </w:r>
      <w:r>
        <w:rPr>
          <w:spacing w:val="1"/>
        </w:rPr>
        <w:t xml:space="preserve"> </w:t>
      </w:r>
      <w:r>
        <w:t>22</w:t>
      </w:r>
      <w:r>
        <w:rPr>
          <w:spacing w:val="1"/>
        </w:rPr>
        <w:t xml:space="preserve"> </w:t>
      </w:r>
      <w:r>
        <w:t>и</w:t>
      </w:r>
      <w:r>
        <w:rPr>
          <w:spacing w:val="1"/>
        </w:rPr>
        <w:t xml:space="preserve"> </w:t>
      </w:r>
      <w:r>
        <w:t>2021</w:t>
      </w:r>
      <w:r>
        <w:rPr>
          <w:spacing w:val="60"/>
        </w:rPr>
        <w:t xml:space="preserve"> </w:t>
      </w:r>
      <w:r>
        <w:t>году-</w:t>
      </w:r>
      <w:r>
        <w:rPr>
          <w:spacing w:val="60"/>
        </w:rPr>
        <w:t xml:space="preserve"> </w:t>
      </w:r>
      <w:r>
        <w:t>43),</w:t>
      </w:r>
      <w:r>
        <w:rPr>
          <w:spacing w:val="60"/>
        </w:rPr>
        <w:t xml:space="preserve"> </w:t>
      </w:r>
      <w:r>
        <w:t>строительных</w:t>
      </w:r>
      <w:r>
        <w:rPr>
          <w:spacing w:val="1"/>
        </w:rPr>
        <w:t xml:space="preserve"> </w:t>
      </w:r>
      <w:r>
        <w:t>материалов – 2 (в 2020 году - 8 и</w:t>
      </w:r>
      <w:r>
        <w:rPr>
          <w:spacing w:val="1"/>
        </w:rPr>
        <w:t xml:space="preserve"> </w:t>
      </w:r>
      <w:r>
        <w:t>в 2021 году - 13),</w:t>
      </w:r>
      <w:r>
        <w:rPr>
          <w:spacing w:val="1"/>
        </w:rPr>
        <w:t xml:space="preserve"> </w:t>
      </w:r>
      <w:r>
        <w:t>измерений МЭД гамма–излучения в</w:t>
      </w:r>
      <w:r>
        <w:rPr>
          <w:spacing w:val="-57"/>
        </w:rPr>
        <w:t xml:space="preserve"> </w:t>
      </w:r>
      <w:r>
        <w:t>помещениях жилых и общественных зданий– 1100 (в 2020 году- 0</w:t>
      </w:r>
      <w:r>
        <w:rPr>
          <w:spacing w:val="1"/>
        </w:rPr>
        <w:t xml:space="preserve"> </w:t>
      </w:r>
      <w:r>
        <w:t>и 2021 году- 40),</w:t>
      </w:r>
      <w:r>
        <w:rPr>
          <w:spacing w:val="1"/>
        </w:rPr>
        <w:t xml:space="preserve"> </w:t>
      </w:r>
      <w:r>
        <w:t>измерений МЭД гамма–излучения в производственных зданиях– 40 (в 2020 году- 0 и</w:t>
      </w:r>
      <w:r>
        <w:rPr>
          <w:spacing w:val="1"/>
        </w:rPr>
        <w:t xml:space="preserve"> </w:t>
      </w:r>
      <w:r>
        <w:t>2021</w:t>
      </w:r>
      <w:r>
        <w:rPr>
          <w:spacing w:val="1"/>
        </w:rPr>
        <w:t xml:space="preserve"> </w:t>
      </w:r>
      <w:r>
        <w:t>году-</w:t>
      </w:r>
      <w:r>
        <w:rPr>
          <w:spacing w:val="1"/>
        </w:rPr>
        <w:t xml:space="preserve"> </w:t>
      </w:r>
      <w:r>
        <w:t>40),</w:t>
      </w:r>
      <w:r>
        <w:rPr>
          <w:spacing w:val="1"/>
        </w:rPr>
        <w:t xml:space="preserve"> </w:t>
      </w:r>
      <w:r>
        <w:t>металлолома</w:t>
      </w:r>
      <w:r>
        <w:rPr>
          <w:spacing w:val="1"/>
        </w:rPr>
        <w:t xml:space="preserve"> </w:t>
      </w:r>
      <w:r>
        <w:t>–</w:t>
      </w:r>
      <w:r>
        <w:rPr>
          <w:spacing w:val="1"/>
        </w:rPr>
        <w:t xml:space="preserve"> </w:t>
      </w:r>
      <w:r>
        <w:t>0</w:t>
      </w:r>
      <w:r>
        <w:rPr>
          <w:spacing w:val="1"/>
        </w:rPr>
        <w:t xml:space="preserve"> </w:t>
      </w:r>
      <w:r>
        <w:t>(в</w:t>
      </w:r>
      <w:r>
        <w:rPr>
          <w:spacing w:val="1"/>
        </w:rPr>
        <w:t xml:space="preserve"> </w:t>
      </w:r>
      <w:r>
        <w:t>2020</w:t>
      </w:r>
      <w:r>
        <w:rPr>
          <w:spacing w:val="1"/>
        </w:rPr>
        <w:t xml:space="preserve"> </w:t>
      </w:r>
      <w:r>
        <w:t>и</w:t>
      </w:r>
      <w:r>
        <w:rPr>
          <w:spacing w:val="1"/>
        </w:rPr>
        <w:t xml:space="preserve"> </w:t>
      </w:r>
      <w:r>
        <w:t>2021</w:t>
      </w:r>
      <w:r>
        <w:rPr>
          <w:spacing w:val="1"/>
        </w:rPr>
        <w:t xml:space="preserve"> </w:t>
      </w:r>
      <w:r>
        <w:t>годах</w:t>
      </w:r>
      <w:r>
        <w:rPr>
          <w:spacing w:val="1"/>
        </w:rPr>
        <w:t xml:space="preserve"> </w:t>
      </w:r>
      <w:r>
        <w:t>-</w:t>
      </w:r>
      <w:r>
        <w:rPr>
          <w:spacing w:val="1"/>
        </w:rPr>
        <w:t xml:space="preserve"> </w:t>
      </w:r>
      <w:r>
        <w:t>0).</w:t>
      </w:r>
      <w:r>
        <w:rPr>
          <w:spacing w:val="1"/>
        </w:rPr>
        <w:t xml:space="preserve"> </w:t>
      </w:r>
      <w:r>
        <w:t>Возрастание</w:t>
      </w:r>
      <w:r>
        <w:rPr>
          <w:spacing w:val="1"/>
        </w:rPr>
        <w:t xml:space="preserve"> </w:t>
      </w:r>
      <w:r>
        <w:t>числа</w:t>
      </w:r>
      <w:r>
        <w:rPr>
          <w:spacing w:val="1"/>
        </w:rPr>
        <w:t xml:space="preserve"> </w:t>
      </w:r>
      <w:r>
        <w:t>исследований</w:t>
      </w:r>
      <w:r>
        <w:rPr>
          <w:spacing w:val="1"/>
        </w:rPr>
        <w:t xml:space="preserve"> </w:t>
      </w:r>
      <w:r>
        <w:t>связано</w:t>
      </w:r>
      <w:r>
        <w:rPr>
          <w:spacing w:val="1"/>
        </w:rPr>
        <w:t xml:space="preserve"> </w:t>
      </w:r>
      <w:r>
        <w:t>с</w:t>
      </w:r>
      <w:r>
        <w:rPr>
          <w:spacing w:val="1"/>
        </w:rPr>
        <w:t xml:space="preserve"> </w:t>
      </w:r>
      <w:r>
        <w:t>увеличением</w:t>
      </w:r>
      <w:r>
        <w:rPr>
          <w:spacing w:val="1"/>
        </w:rPr>
        <w:t xml:space="preserve"> </w:t>
      </w:r>
      <w:r>
        <w:t>исследований</w:t>
      </w:r>
      <w:r>
        <w:rPr>
          <w:spacing w:val="1"/>
        </w:rPr>
        <w:t xml:space="preserve"> </w:t>
      </w:r>
      <w:r>
        <w:t>при</w:t>
      </w:r>
      <w:r>
        <w:rPr>
          <w:spacing w:val="1"/>
        </w:rPr>
        <w:t xml:space="preserve"> </w:t>
      </w:r>
      <w:r>
        <w:t>обеспечении</w:t>
      </w:r>
      <w:r>
        <w:rPr>
          <w:spacing w:val="1"/>
        </w:rPr>
        <w:t xml:space="preserve"> </w:t>
      </w:r>
      <w:r>
        <w:t>функций</w:t>
      </w:r>
      <w:r>
        <w:rPr>
          <w:spacing w:val="1"/>
        </w:rPr>
        <w:t xml:space="preserve"> </w:t>
      </w:r>
      <w:r>
        <w:t>по</w:t>
      </w:r>
      <w:r>
        <w:rPr>
          <w:spacing w:val="1"/>
        </w:rPr>
        <w:t xml:space="preserve"> </w:t>
      </w:r>
      <w:r>
        <w:t>контролю</w:t>
      </w:r>
      <w:r>
        <w:rPr>
          <w:spacing w:val="-1"/>
        </w:rPr>
        <w:t xml:space="preserve"> </w:t>
      </w:r>
      <w:r>
        <w:t>и</w:t>
      </w:r>
      <w:r>
        <w:rPr>
          <w:spacing w:val="-2"/>
        </w:rPr>
        <w:t xml:space="preserve"> </w:t>
      </w:r>
      <w:r>
        <w:t>надзору</w:t>
      </w:r>
      <w:r>
        <w:rPr>
          <w:spacing w:val="-8"/>
        </w:rPr>
        <w:t xml:space="preserve"> </w:t>
      </w:r>
      <w:r>
        <w:t>на</w:t>
      </w:r>
      <w:r>
        <w:rPr>
          <w:spacing w:val="4"/>
        </w:rPr>
        <w:t xml:space="preserve"> </w:t>
      </w:r>
      <w:r>
        <w:t>22 пробы</w:t>
      </w:r>
      <w:r>
        <w:rPr>
          <w:spacing w:val="-1"/>
        </w:rPr>
        <w:t xml:space="preserve"> </w:t>
      </w:r>
      <w:r>
        <w:t>по сравнению</w:t>
      </w:r>
      <w:r>
        <w:rPr>
          <w:spacing w:val="-2"/>
        </w:rPr>
        <w:t xml:space="preserve"> </w:t>
      </w:r>
      <w:r>
        <w:t>с</w:t>
      </w:r>
      <w:r>
        <w:rPr>
          <w:spacing w:val="-1"/>
        </w:rPr>
        <w:t xml:space="preserve"> </w:t>
      </w:r>
      <w:r>
        <w:t>2020 годом.</w:t>
      </w:r>
    </w:p>
    <w:p w:rsidR="008A269F" w:rsidRDefault="008A269F" w:rsidP="00B25E31">
      <w:pPr>
        <w:pStyle w:val="a3"/>
        <w:tabs>
          <w:tab w:val="left" w:pos="8931"/>
        </w:tabs>
        <w:spacing w:before="1"/>
        <w:ind w:right="560" w:firstLine="707"/>
      </w:pPr>
      <w:r>
        <w:t xml:space="preserve">В 2022 </w:t>
      </w:r>
      <w:proofErr w:type="gramStart"/>
      <w:r>
        <w:t>году</w:t>
      </w:r>
      <w:proofErr w:type="gramEnd"/>
      <w:r>
        <w:t xml:space="preserve"> как и в 2020 году исследовано 22 пробы почвы, что на 21 пробу</w:t>
      </w:r>
      <w:r>
        <w:rPr>
          <w:spacing w:val="1"/>
        </w:rPr>
        <w:t xml:space="preserve"> </w:t>
      </w:r>
      <w:r>
        <w:t>меньше</w:t>
      </w:r>
      <w:r>
        <w:rPr>
          <w:spacing w:val="-2"/>
        </w:rPr>
        <w:t xml:space="preserve"> </w:t>
      </w:r>
      <w:r>
        <w:t>чем</w:t>
      </w:r>
      <w:r>
        <w:rPr>
          <w:spacing w:val="-1"/>
        </w:rPr>
        <w:t xml:space="preserve"> </w:t>
      </w:r>
      <w:r>
        <w:t>в</w:t>
      </w:r>
      <w:r>
        <w:rPr>
          <w:spacing w:val="-1"/>
        </w:rPr>
        <w:t xml:space="preserve"> </w:t>
      </w:r>
      <w:r>
        <w:t>2021 году.</w:t>
      </w:r>
    </w:p>
    <w:p w:rsidR="008A269F" w:rsidRDefault="008A269F" w:rsidP="00B25E31">
      <w:pPr>
        <w:pStyle w:val="a3"/>
        <w:tabs>
          <w:tab w:val="left" w:pos="8931"/>
        </w:tabs>
        <w:ind w:right="560" w:firstLine="707"/>
      </w:pPr>
      <w:r>
        <w:t>В 2022 году исследовано 3 пробы почвы на содержание цезия–137 в рамках</w:t>
      </w:r>
      <w:r>
        <w:rPr>
          <w:spacing w:val="1"/>
        </w:rPr>
        <w:t xml:space="preserve"> </w:t>
      </w:r>
      <w:r>
        <w:t>надзорных</w:t>
      </w:r>
      <w:r>
        <w:rPr>
          <w:spacing w:val="1"/>
        </w:rPr>
        <w:t xml:space="preserve"> </w:t>
      </w:r>
      <w:r>
        <w:t>мероприятий</w:t>
      </w:r>
      <w:r>
        <w:rPr>
          <w:spacing w:val="4"/>
        </w:rPr>
        <w:t xml:space="preserve"> </w:t>
      </w:r>
      <w:r>
        <w:t>и</w:t>
      </w:r>
      <w:r>
        <w:rPr>
          <w:spacing w:val="1"/>
        </w:rPr>
        <w:t xml:space="preserve"> </w:t>
      </w:r>
      <w:r>
        <w:t>на</w:t>
      </w:r>
      <w:r>
        <w:rPr>
          <w:spacing w:val="-1"/>
        </w:rPr>
        <w:t xml:space="preserve"> </w:t>
      </w:r>
      <w:r>
        <w:t>договорной основе</w:t>
      </w:r>
      <w:r>
        <w:rPr>
          <w:spacing w:val="-2"/>
        </w:rPr>
        <w:t xml:space="preserve"> </w:t>
      </w:r>
      <w:r>
        <w:t>-</w:t>
      </w:r>
      <w:r>
        <w:rPr>
          <w:spacing w:val="-1"/>
        </w:rPr>
        <w:t xml:space="preserve"> </w:t>
      </w:r>
      <w:r>
        <w:t>19.</w:t>
      </w:r>
    </w:p>
    <w:p w:rsidR="008A269F" w:rsidRDefault="008A269F" w:rsidP="00B25E31">
      <w:pPr>
        <w:pStyle w:val="a3"/>
        <w:tabs>
          <w:tab w:val="left" w:pos="8931"/>
        </w:tabs>
        <w:ind w:right="560" w:firstLine="707"/>
      </w:pPr>
      <w:r>
        <w:t>Превышений контрольных уровней радионуклида цезий–137 в исследованных</w:t>
      </w:r>
      <w:r>
        <w:rPr>
          <w:spacing w:val="1"/>
        </w:rPr>
        <w:t xml:space="preserve"> </w:t>
      </w:r>
      <w:r>
        <w:t>пробах</w:t>
      </w:r>
      <w:r>
        <w:rPr>
          <w:spacing w:val="-2"/>
        </w:rPr>
        <w:t xml:space="preserve"> </w:t>
      </w:r>
      <w:r>
        <w:t>почвы</w:t>
      </w:r>
      <w:r>
        <w:rPr>
          <w:spacing w:val="-1"/>
        </w:rPr>
        <w:t xml:space="preserve"> </w:t>
      </w:r>
      <w:r>
        <w:t>в</w:t>
      </w:r>
      <w:r>
        <w:rPr>
          <w:spacing w:val="-1"/>
        </w:rPr>
        <w:t xml:space="preserve"> </w:t>
      </w:r>
      <w:r>
        <w:t>динамике</w:t>
      </w:r>
      <w:r>
        <w:rPr>
          <w:spacing w:val="-1"/>
        </w:rPr>
        <w:t xml:space="preserve"> </w:t>
      </w:r>
      <w:r>
        <w:t>за</w:t>
      </w:r>
      <w:r>
        <w:rPr>
          <w:spacing w:val="-1"/>
        </w:rPr>
        <w:t xml:space="preserve"> </w:t>
      </w:r>
      <w:r>
        <w:t>три</w:t>
      </w:r>
      <w:r>
        <w:rPr>
          <w:spacing w:val="-1"/>
        </w:rPr>
        <w:t xml:space="preserve"> </w:t>
      </w:r>
      <w:r>
        <w:t>года</w:t>
      </w:r>
      <w:r>
        <w:rPr>
          <w:spacing w:val="-1"/>
        </w:rPr>
        <w:t xml:space="preserve"> </w:t>
      </w:r>
      <w:r>
        <w:t>не</w:t>
      </w:r>
      <w:r>
        <w:rPr>
          <w:spacing w:val="-1"/>
        </w:rPr>
        <w:t xml:space="preserve"> </w:t>
      </w:r>
      <w:r>
        <w:t>выявлено (таблица 40).</w:t>
      </w:r>
    </w:p>
    <w:p w:rsidR="008A269F" w:rsidRDefault="008A269F" w:rsidP="00B25E31">
      <w:pPr>
        <w:tabs>
          <w:tab w:val="left" w:pos="8931"/>
        </w:tabs>
        <w:spacing w:before="2"/>
        <w:ind w:right="560"/>
        <w:jc w:val="right"/>
      </w:pPr>
      <w:r>
        <w:t>Таблица</w:t>
      </w:r>
      <w:r>
        <w:rPr>
          <w:spacing w:val="-3"/>
        </w:rPr>
        <w:t xml:space="preserve"> </w:t>
      </w:r>
      <w:r>
        <w:t>№</w:t>
      </w:r>
      <w:r>
        <w:rPr>
          <w:spacing w:val="2"/>
        </w:rPr>
        <w:t xml:space="preserve"> </w:t>
      </w:r>
      <w:r>
        <w:t>40</w:t>
      </w:r>
    </w:p>
    <w:p w:rsidR="008A269F" w:rsidRDefault="008A269F" w:rsidP="00B25E31">
      <w:pPr>
        <w:pStyle w:val="a3"/>
        <w:tabs>
          <w:tab w:val="left" w:pos="8931"/>
        </w:tabs>
        <w:spacing w:before="4"/>
        <w:ind w:left="0" w:right="560"/>
        <w:jc w:val="left"/>
      </w:pPr>
    </w:p>
    <w:p w:rsidR="008A269F" w:rsidRDefault="008A269F" w:rsidP="00B25E31">
      <w:pPr>
        <w:tabs>
          <w:tab w:val="left" w:pos="8931"/>
        </w:tabs>
        <w:ind w:left="868" w:right="560"/>
        <w:rPr>
          <w:b/>
        </w:rPr>
      </w:pPr>
      <w:r>
        <w:rPr>
          <w:b/>
        </w:rPr>
        <w:t>Динамика</w:t>
      </w:r>
      <w:r>
        <w:rPr>
          <w:b/>
          <w:spacing w:val="-3"/>
        </w:rPr>
        <w:t xml:space="preserve"> </w:t>
      </w:r>
      <w:r>
        <w:rPr>
          <w:b/>
        </w:rPr>
        <w:t>исследований</w:t>
      </w:r>
      <w:r>
        <w:rPr>
          <w:b/>
          <w:spacing w:val="-2"/>
        </w:rPr>
        <w:t xml:space="preserve"> </w:t>
      </w:r>
      <w:r>
        <w:rPr>
          <w:b/>
        </w:rPr>
        <w:t>проб</w:t>
      </w:r>
      <w:r>
        <w:rPr>
          <w:b/>
          <w:spacing w:val="-2"/>
        </w:rPr>
        <w:t xml:space="preserve"> </w:t>
      </w:r>
      <w:r>
        <w:rPr>
          <w:b/>
        </w:rPr>
        <w:t>почвы</w:t>
      </w:r>
      <w:r>
        <w:rPr>
          <w:b/>
          <w:spacing w:val="49"/>
        </w:rPr>
        <w:t xml:space="preserve"> </w:t>
      </w:r>
      <w:r>
        <w:rPr>
          <w:b/>
        </w:rPr>
        <w:t>на</w:t>
      </w:r>
      <w:r>
        <w:rPr>
          <w:b/>
          <w:spacing w:val="-2"/>
        </w:rPr>
        <w:t xml:space="preserve"> </w:t>
      </w:r>
      <w:r>
        <w:rPr>
          <w:b/>
        </w:rPr>
        <w:t>содержание</w:t>
      </w:r>
      <w:r>
        <w:rPr>
          <w:b/>
          <w:spacing w:val="-3"/>
        </w:rPr>
        <w:t xml:space="preserve"> </w:t>
      </w:r>
      <w:r>
        <w:rPr>
          <w:b/>
        </w:rPr>
        <w:t>радионуклидов</w:t>
      </w:r>
      <w:r>
        <w:rPr>
          <w:b/>
          <w:spacing w:val="-2"/>
        </w:rPr>
        <w:t xml:space="preserve"> </w:t>
      </w:r>
      <w:r>
        <w:rPr>
          <w:b/>
        </w:rPr>
        <w:t>за</w:t>
      </w:r>
      <w:r>
        <w:rPr>
          <w:b/>
          <w:spacing w:val="-2"/>
        </w:rPr>
        <w:t xml:space="preserve"> </w:t>
      </w:r>
      <w:r>
        <w:rPr>
          <w:b/>
        </w:rPr>
        <w:t>2019–2021</w:t>
      </w:r>
      <w:r>
        <w:rPr>
          <w:b/>
          <w:spacing w:val="-2"/>
        </w:rPr>
        <w:t xml:space="preserve"> </w:t>
      </w:r>
      <w:r>
        <w:rPr>
          <w:b/>
        </w:rPr>
        <w:t>годы</w:t>
      </w:r>
    </w:p>
    <w:p w:rsidR="008A269F" w:rsidRDefault="008A269F" w:rsidP="00B25E31">
      <w:pPr>
        <w:pStyle w:val="a3"/>
        <w:tabs>
          <w:tab w:val="left" w:pos="8931"/>
        </w:tabs>
        <w:spacing w:before="2"/>
        <w:ind w:left="0" w:right="560"/>
        <w:jc w:val="left"/>
        <w:rPr>
          <w:b/>
          <w:sz w:val="22"/>
        </w:r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4059"/>
        <w:gridCol w:w="4303"/>
      </w:tblGrid>
      <w:tr w:rsidR="008A269F" w:rsidTr="008A269F">
        <w:trPr>
          <w:trHeight w:val="505"/>
        </w:trPr>
        <w:tc>
          <w:tcPr>
            <w:tcW w:w="852" w:type="dxa"/>
          </w:tcPr>
          <w:p w:rsidR="008A269F" w:rsidRDefault="008A269F" w:rsidP="00B25E31">
            <w:pPr>
              <w:pStyle w:val="TableParagraph"/>
              <w:tabs>
                <w:tab w:val="left" w:pos="8931"/>
              </w:tabs>
              <w:spacing w:line="247" w:lineRule="exact"/>
              <w:ind w:left="251" w:right="560"/>
              <w:jc w:val="left"/>
            </w:pPr>
            <w:r>
              <w:t>Год</w:t>
            </w:r>
          </w:p>
        </w:tc>
        <w:tc>
          <w:tcPr>
            <w:tcW w:w="4059" w:type="dxa"/>
          </w:tcPr>
          <w:p w:rsidR="008A269F" w:rsidRPr="008A269F" w:rsidRDefault="008A269F" w:rsidP="00B25E31">
            <w:pPr>
              <w:pStyle w:val="TableParagraph"/>
              <w:tabs>
                <w:tab w:val="left" w:pos="8931"/>
              </w:tabs>
              <w:spacing w:line="246" w:lineRule="exact"/>
              <w:ind w:left="263" w:right="560"/>
              <w:rPr>
                <w:lang w:val="ru-RU"/>
              </w:rPr>
            </w:pPr>
            <w:r w:rsidRPr="008A269F">
              <w:rPr>
                <w:lang w:val="ru-RU"/>
              </w:rPr>
              <w:t>Число</w:t>
            </w:r>
            <w:r w:rsidRPr="008A269F">
              <w:rPr>
                <w:spacing w:val="-2"/>
                <w:lang w:val="ru-RU"/>
              </w:rPr>
              <w:t xml:space="preserve"> </w:t>
            </w:r>
            <w:r w:rsidRPr="008A269F">
              <w:rPr>
                <w:lang w:val="ru-RU"/>
              </w:rPr>
              <w:t>исследованных</w:t>
            </w:r>
            <w:r w:rsidRPr="008A269F">
              <w:rPr>
                <w:spacing w:val="-2"/>
                <w:lang w:val="ru-RU"/>
              </w:rPr>
              <w:t xml:space="preserve"> </w:t>
            </w:r>
            <w:r w:rsidRPr="008A269F">
              <w:rPr>
                <w:lang w:val="ru-RU"/>
              </w:rPr>
              <w:t>проб</w:t>
            </w:r>
            <w:r w:rsidRPr="008A269F">
              <w:rPr>
                <w:spacing w:val="-2"/>
                <w:lang w:val="ru-RU"/>
              </w:rPr>
              <w:t xml:space="preserve"> </w:t>
            </w:r>
            <w:r w:rsidRPr="008A269F">
              <w:rPr>
                <w:lang w:val="ru-RU"/>
              </w:rPr>
              <w:t>почвы</w:t>
            </w:r>
            <w:r w:rsidRPr="008A269F">
              <w:rPr>
                <w:spacing w:val="-1"/>
                <w:lang w:val="ru-RU"/>
              </w:rPr>
              <w:t xml:space="preserve"> </w:t>
            </w:r>
            <w:r w:rsidRPr="008A269F">
              <w:rPr>
                <w:lang w:val="ru-RU"/>
              </w:rPr>
              <w:t>на</w:t>
            </w:r>
          </w:p>
          <w:p w:rsidR="008A269F" w:rsidRPr="008A269F" w:rsidRDefault="008A269F" w:rsidP="00B25E31">
            <w:pPr>
              <w:pStyle w:val="TableParagraph"/>
              <w:tabs>
                <w:tab w:val="left" w:pos="8931"/>
              </w:tabs>
              <w:spacing w:line="240" w:lineRule="exact"/>
              <w:ind w:left="263" w:right="560"/>
              <w:rPr>
                <w:lang w:val="ru-RU"/>
              </w:rPr>
            </w:pPr>
            <w:r w:rsidRPr="008A269F">
              <w:rPr>
                <w:lang w:val="ru-RU"/>
              </w:rPr>
              <w:t>содержание</w:t>
            </w:r>
            <w:r w:rsidRPr="008A269F">
              <w:rPr>
                <w:spacing w:val="-5"/>
                <w:lang w:val="ru-RU"/>
              </w:rPr>
              <w:t xml:space="preserve"> </w:t>
            </w:r>
            <w:r w:rsidRPr="008A269F">
              <w:rPr>
                <w:lang w:val="ru-RU"/>
              </w:rPr>
              <w:t>радионуклидов</w:t>
            </w:r>
          </w:p>
        </w:tc>
        <w:tc>
          <w:tcPr>
            <w:tcW w:w="4303" w:type="dxa"/>
          </w:tcPr>
          <w:p w:rsidR="008A269F" w:rsidRPr="008A269F" w:rsidRDefault="008A269F" w:rsidP="00B25E31">
            <w:pPr>
              <w:pStyle w:val="TableParagraph"/>
              <w:tabs>
                <w:tab w:val="left" w:pos="8931"/>
              </w:tabs>
              <w:spacing w:line="246" w:lineRule="exact"/>
              <w:ind w:left="448" w:right="560"/>
              <w:rPr>
                <w:lang w:val="ru-RU"/>
              </w:rPr>
            </w:pPr>
            <w:r w:rsidRPr="008A269F">
              <w:rPr>
                <w:lang w:val="ru-RU"/>
              </w:rPr>
              <w:t>Из</w:t>
            </w:r>
            <w:r w:rsidRPr="008A269F">
              <w:rPr>
                <w:spacing w:val="-3"/>
                <w:lang w:val="ru-RU"/>
              </w:rPr>
              <w:t xml:space="preserve"> </w:t>
            </w:r>
            <w:r w:rsidRPr="008A269F">
              <w:rPr>
                <w:lang w:val="ru-RU"/>
              </w:rPr>
              <w:t>них</w:t>
            </w:r>
            <w:r w:rsidRPr="008A269F">
              <w:rPr>
                <w:spacing w:val="-1"/>
                <w:lang w:val="ru-RU"/>
              </w:rPr>
              <w:t xml:space="preserve"> </w:t>
            </w:r>
            <w:r w:rsidRPr="008A269F">
              <w:rPr>
                <w:lang w:val="ru-RU"/>
              </w:rPr>
              <w:t>превышающие</w:t>
            </w:r>
            <w:r w:rsidRPr="008A269F">
              <w:rPr>
                <w:spacing w:val="-3"/>
                <w:lang w:val="ru-RU"/>
              </w:rPr>
              <w:t xml:space="preserve"> </w:t>
            </w:r>
            <w:r w:rsidRPr="008A269F">
              <w:rPr>
                <w:lang w:val="ru-RU"/>
              </w:rPr>
              <w:t>контрольные</w:t>
            </w:r>
          </w:p>
          <w:p w:rsidR="008A269F" w:rsidRPr="008A269F" w:rsidRDefault="008A269F" w:rsidP="00B25E31">
            <w:pPr>
              <w:pStyle w:val="TableParagraph"/>
              <w:tabs>
                <w:tab w:val="left" w:pos="8931"/>
              </w:tabs>
              <w:spacing w:line="240" w:lineRule="exact"/>
              <w:ind w:left="447" w:right="560"/>
              <w:rPr>
                <w:lang w:val="ru-RU"/>
              </w:rPr>
            </w:pPr>
            <w:r w:rsidRPr="008A269F">
              <w:rPr>
                <w:lang w:val="ru-RU"/>
              </w:rPr>
              <w:t>уровни</w:t>
            </w:r>
          </w:p>
        </w:tc>
      </w:tr>
      <w:tr w:rsidR="008A269F" w:rsidTr="008A269F">
        <w:trPr>
          <w:trHeight w:val="251"/>
        </w:trPr>
        <w:tc>
          <w:tcPr>
            <w:tcW w:w="852" w:type="dxa"/>
          </w:tcPr>
          <w:p w:rsidR="008A269F" w:rsidRDefault="008A269F" w:rsidP="00B25E31">
            <w:pPr>
              <w:pStyle w:val="TableParagraph"/>
              <w:tabs>
                <w:tab w:val="left" w:pos="8931"/>
              </w:tabs>
              <w:spacing w:line="232" w:lineRule="exact"/>
              <w:ind w:left="206" w:right="560"/>
              <w:jc w:val="left"/>
            </w:pPr>
            <w:r>
              <w:t>2020</w:t>
            </w:r>
          </w:p>
        </w:tc>
        <w:tc>
          <w:tcPr>
            <w:tcW w:w="4059" w:type="dxa"/>
          </w:tcPr>
          <w:p w:rsidR="008A269F" w:rsidRDefault="008A269F" w:rsidP="00B25E31">
            <w:pPr>
              <w:pStyle w:val="TableParagraph"/>
              <w:tabs>
                <w:tab w:val="left" w:pos="8931"/>
              </w:tabs>
              <w:spacing w:line="232" w:lineRule="exact"/>
              <w:ind w:left="263" w:right="560"/>
            </w:pPr>
            <w:r>
              <w:t>22</w:t>
            </w:r>
          </w:p>
        </w:tc>
        <w:tc>
          <w:tcPr>
            <w:tcW w:w="4303" w:type="dxa"/>
          </w:tcPr>
          <w:p w:rsidR="008A269F" w:rsidRDefault="008A269F" w:rsidP="00B25E31">
            <w:pPr>
              <w:pStyle w:val="TableParagraph"/>
              <w:tabs>
                <w:tab w:val="left" w:pos="8931"/>
              </w:tabs>
              <w:spacing w:line="232" w:lineRule="exact"/>
              <w:ind w:left="8" w:right="560"/>
            </w:pPr>
            <w:r>
              <w:t>–</w:t>
            </w:r>
          </w:p>
        </w:tc>
      </w:tr>
      <w:tr w:rsidR="008A269F" w:rsidTr="008A269F">
        <w:trPr>
          <w:trHeight w:val="254"/>
        </w:trPr>
        <w:tc>
          <w:tcPr>
            <w:tcW w:w="852" w:type="dxa"/>
          </w:tcPr>
          <w:p w:rsidR="008A269F" w:rsidRDefault="008A269F" w:rsidP="00B25E31">
            <w:pPr>
              <w:pStyle w:val="TableParagraph"/>
              <w:tabs>
                <w:tab w:val="left" w:pos="8931"/>
              </w:tabs>
              <w:spacing w:line="234" w:lineRule="exact"/>
              <w:ind w:left="206" w:right="560"/>
              <w:jc w:val="left"/>
            </w:pPr>
            <w:r>
              <w:lastRenderedPageBreak/>
              <w:t>2021</w:t>
            </w:r>
          </w:p>
        </w:tc>
        <w:tc>
          <w:tcPr>
            <w:tcW w:w="4059" w:type="dxa"/>
          </w:tcPr>
          <w:p w:rsidR="008A269F" w:rsidRDefault="008A269F" w:rsidP="00B25E31">
            <w:pPr>
              <w:pStyle w:val="TableParagraph"/>
              <w:tabs>
                <w:tab w:val="left" w:pos="8931"/>
              </w:tabs>
              <w:spacing w:line="234" w:lineRule="exact"/>
              <w:ind w:left="263" w:right="560"/>
            </w:pPr>
            <w:r>
              <w:t>43</w:t>
            </w:r>
          </w:p>
        </w:tc>
        <w:tc>
          <w:tcPr>
            <w:tcW w:w="4303" w:type="dxa"/>
          </w:tcPr>
          <w:p w:rsidR="008A269F" w:rsidRDefault="008A269F" w:rsidP="00B25E31">
            <w:pPr>
              <w:pStyle w:val="TableParagraph"/>
              <w:tabs>
                <w:tab w:val="left" w:pos="8931"/>
              </w:tabs>
              <w:spacing w:line="234" w:lineRule="exact"/>
              <w:ind w:left="8" w:right="560"/>
            </w:pPr>
            <w:r>
              <w:t>–</w:t>
            </w:r>
          </w:p>
        </w:tc>
      </w:tr>
      <w:tr w:rsidR="008A269F" w:rsidTr="008A269F">
        <w:trPr>
          <w:trHeight w:val="254"/>
        </w:trPr>
        <w:tc>
          <w:tcPr>
            <w:tcW w:w="852" w:type="dxa"/>
          </w:tcPr>
          <w:p w:rsidR="008A269F" w:rsidRDefault="008A269F" w:rsidP="00B25E31">
            <w:pPr>
              <w:pStyle w:val="TableParagraph"/>
              <w:tabs>
                <w:tab w:val="left" w:pos="8931"/>
              </w:tabs>
              <w:spacing w:line="234" w:lineRule="exact"/>
              <w:ind w:left="206" w:right="560"/>
              <w:jc w:val="left"/>
            </w:pPr>
            <w:r>
              <w:t>2022</w:t>
            </w:r>
          </w:p>
        </w:tc>
        <w:tc>
          <w:tcPr>
            <w:tcW w:w="4059" w:type="dxa"/>
          </w:tcPr>
          <w:p w:rsidR="008A269F" w:rsidRDefault="008A269F" w:rsidP="00B25E31">
            <w:pPr>
              <w:pStyle w:val="TableParagraph"/>
              <w:tabs>
                <w:tab w:val="left" w:pos="8931"/>
              </w:tabs>
              <w:spacing w:line="234" w:lineRule="exact"/>
              <w:ind w:left="263" w:right="560"/>
            </w:pPr>
            <w:r>
              <w:t>22</w:t>
            </w:r>
          </w:p>
        </w:tc>
        <w:tc>
          <w:tcPr>
            <w:tcW w:w="4303" w:type="dxa"/>
          </w:tcPr>
          <w:p w:rsidR="008A269F" w:rsidRDefault="008A269F" w:rsidP="00B25E31">
            <w:pPr>
              <w:pStyle w:val="TableParagraph"/>
              <w:tabs>
                <w:tab w:val="left" w:pos="8931"/>
              </w:tabs>
              <w:spacing w:line="234" w:lineRule="exact"/>
              <w:ind w:left="8" w:right="560"/>
            </w:pPr>
            <w:r>
              <w:t>–</w:t>
            </w:r>
          </w:p>
        </w:tc>
      </w:tr>
    </w:tbl>
    <w:p w:rsidR="008A269F" w:rsidRDefault="008A269F" w:rsidP="00B25E31">
      <w:pPr>
        <w:tabs>
          <w:tab w:val="left" w:pos="8931"/>
        </w:tabs>
        <w:spacing w:line="234" w:lineRule="exact"/>
        <w:ind w:right="560"/>
        <w:sectPr w:rsidR="008A269F">
          <w:pgSz w:w="11910" w:h="16840"/>
          <w:pgMar w:top="1320" w:right="120" w:bottom="1440" w:left="740" w:header="969" w:footer="1206" w:gutter="0"/>
          <w:cols w:space="720"/>
        </w:sectPr>
      </w:pPr>
    </w:p>
    <w:p w:rsidR="008A269F" w:rsidRDefault="008A269F" w:rsidP="00B25E31">
      <w:pPr>
        <w:pStyle w:val="a3"/>
        <w:tabs>
          <w:tab w:val="left" w:pos="8931"/>
        </w:tabs>
        <w:spacing w:before="10"/>
        <w:ind w:left="0" w:right="560"/>
        <w:jc w:val="left"/>
        <w:rPr>
          <w:b/>
          <w:sz w:val="27"/>
        </w:rPr>
      </w:pPr>
    </w:p>
    <w:p w:rsidR="008A269F" w:rsidRDefault="008A269F" w:rsidP="00B25E31">
      <w:pPr>
        <w:pStyle w:val="a3"/>
        <w:tabs>
          <w:tab w:val="left" w:pos="8931"/>
        </w:tabs>
        <w:spacing w:before="90"/>
        <w:ind w:right="560" w:firstLine="707"/>
      </w:pPr>
      <w:r>
        <w:t>На</w:t>
      </w:r>
      <w:r>
        <w:rPr>
          <w:spacing w:val="1"/>
        </w:rPr>
        <w:t xml:space="preserve"> </w:t>
      </w:r>
      <w:r>
        <w:t>административной</w:t>
      </w:r>
      <w:r>
        <w:rPr>
          <w:spacing w:val="1"/>
        </w:rPr>
        <w:t xml:space="preserve"> </w:t>
      </w:r>
      <w:r>
        <w:t>территории</w:t>
      </w:r>
      <w:r>
        <w:rPr>
          <w:spacing w:val="1"/>
        </w:rPr>
        <w:t xml:space="preserve"> </w:t>
      </w:r>
      <w:r>
        <w:t>Республики</w:t>
      </w:r>
      <w:r>
        <w:rPr>
          <w:spacing w:val="1"/>
        </w:rPr>
        <w:t xml:space="preserve"> </w:t>
      </w:r>
      <w:r>
        <w:t>Дагестан</w:t>
      </w:r>
      <w:r>
        <w:rPr>
          <w:spacing w:val="1"/>
        </w:rPr>
        <w:t xml:space="preserve"> </w:t>
      </w:r>
      <w:r>
        <w:t>нет</w:t>
      </w:r>
      <w:r>
        <w:rPr>
          <w:spacing w:val="1"/>
        </w:rPr>
        <w:t xml:space="preserve"> </w:t>
      </w:r>
      <w:r>
        <w:t>радиационных</w:t>
      </w:r>
      <w:r>
        <w:rPr>
          <w:spacing w:val="1"/>
        </w:rPr>
        <w:t xml:space="preserve"> </w:t>
      </w:r>
      <w:r>
        <w:t>аномалий и зон техногенного радиоактивного загрязнения</w:t>
      </w:r>
      <w:r>
        <w:rPr>
          <w:spacing w:val="1"/>
        </w:rPr>
        <w:t xml:space="preserve"> </w:t>
      </w:r>
      <w:r>
        <w:t>почв, вследствие крупных</w:t>
      </w:r>
      <w:r>
        <w:rPr>
          <w:spacing w:val="1"/>
        </w:rPr>
        <w:t xml:space="preserve"> </w:t>
      </w:r>
      <w:r>
        <w:t>радиационных</w:t>
      </w:r>
      <w:r>
        <w:rPr>
          <w:spacing w:val="1"/>
        </w:rPr>
        <w:t xml:space="preserve"> </w:t>
      </w:r>
      <w:r>
        <w:t>аварий.</w:t>
      </w:r>
    </w:p>
    <w:p w:rsidR="008A269F" w:rsidRDefault="008A269F" w:rsidP="00B25E31">
      <w:pPr>
        <w:pStyle w:val="a3"/>
        <w:tabs>
          <w:tab w:val="left" w:pos="8931"/>
        </w:tabs>
        <w:ind w:right="560" w:firstLine="707"/>
      </w:pPr>
      <w:r>
        <w:t>При исследовании атмосферного воздуха, пробы с превышением</w:t>
      </w:r>
      <w:r>
        <w:rPr>
          <w:spacing w:val="1"/>
        </w:rPr>
        <w:t xml:space="preserve"> </w:t>
      </w:r>
      <w:r>
        <w:t>допустимой</w:t>
      </w:r>
      <w:r>
        <w:rPr>
          <w:spacing w:val="1"/>
        </w:rPr>
        <w:t xml:space="preserve"> </w:t>
      </w:r>
      <w:r>
        <w:t>среднегодовой</w:t>
      </w:r>
      <w:r>
        <w:rPr>
          <w:spacing w:val="-2"/>
        </w:rPr>
        <w:t xml:space="preserve"> </w:t>
      </w:r>
      <w:r>
        <w:t>объемной</w:t>
      </w:r>
      <w:r>
        <w:rPr>
          <w:spacing w:val="-1"/>
        </w:rPr>
        <w:t xml:space="preserve"> </w:t>
      </w:r>
      <w:r>
        <w:t>активности</w:t>
      </w:r>
      <w:r>
        <w:rPr>
          <w:spacing w:val="2"/>
        </w:rPr>
        <w:t xml:space="preserve"> </w:t>
      </w:r>
      <w:r>
        <w:t>радионуклидов</w:t>
      </w:r>
      <w:r>
        <w:rPr>
          <w:spacing w:val="-1"/>
        </w:rPr>
        <w:t xml:space="preserve"> </w:t>
      </w:r>
      <w:r>
        <w:t>не</w:t>
      </w:r>
      <w:r>
        <w:rPr>
          <w:spacing w:val="-2"/>
        </w:rPr>
        <w:t xml:space="preserve"> </w:t>
      </w:r>
      <w:r>
        <w:t>обнаружены</w:t>
      </w:r>
      <w:r>
        <w:rPr>
          <w:spacing w:val="-2"/>
        </w:rPr>
        <w:t xml:space="preserve"> </w:t>
      </w:r>
      <w:r>
        <w:t>(таблица</w:t>
      </w:r>
      <w:r>
        <w:rPr>
          <w:spacing w:val="1"/>
        </w:rPr>
        <w:t xml:space="preserve"> </w:t>
      </w:r>
      <w:r>
        <w:t>41).</w:t>
      </w:r>
    </w:p>
    <w:p w:rsidR="008A269F" w:rsidRDefault="008A269F" w:rsidP="00B25E31">
      <w:pPr>
        <w:pStyle w:val="a3"/>
        <w:tabs>
          <w:tab w:val="left" w:pos="8931"/>
        </w:tabs>
        <w:ind w:left="0" w:right="560"/>
        <w:jc w:val="left"/>
      </w:pPr>
    </w:p>
    <w:p w:rsidR="008A269F" w:rsidRDefault="008A269F" w:rsidP="00B25E31">
      <w:pPr>
        <w:pStyle w:val="a3"/>
        <w:tabs>
          <w:tab w:val="left" w:pos="8931"/>
        </w:tabs>
        <w:ind w:left="8302" w:right="560"/>
        <w:jc w:val="left"/>
      </w:pPr>
      <w:r>
        <w:t>Таблица</w:t>
      </w:r>
      <w:r>
        <w:rPr>
          <w:spacing w:val="-2"/>
        </w:rPr>
        <w:t xml:space="preserve"> </w:t>
      </w:r>
      <w:r>
        <w:t>№</w:t>
      </w:r>
      <w:r>
        <w:rPr>
          <w:spacing w:val="-1"/>
        </w:rPr>
        <w:t xml:space="preserve"> </w:t>
      </w:r>
      <w:r>
        <w:t>41</w:t>
      </w:r>
    </w:p>
    <w:p w:rsidR="008A269F" w:rsidRDefault="008A269F" w:rsidP="00B25E31">
      <w:pPr>
        <w:pStyle w:val="a3"/>
        <w:tabs>
          <w:tab w:val="left" w:pos="8931"/>
        </w:tabs>
        <w:spacing w:before="7"/>
        <w:ind w:left="0" w:right="560"/>
        <w:jc w:val="left"/>
      </w:pPr>
    </w:p>
    <w:p w:rsidR="008A269F" w:rsidRDefault="008A269F" w:rsidP="00B25E31">
      <w:pPr>
        <w:tabs>
          <w:tab w:val="left" w:pos="8931"/>
        </w:tabs>
        <w:ind w:left="1345" w:right="560"/>
        <w:jc w:val="center"/>
        <w:rPr>
          <w:b/>
        </w:rPr>
      </w:pPr>
      <w:r>
        <w:rPr>
          <w:b/>
        </w:rPr>
        <w:t>Динамика исследований суммарной бета–активности в атмосферном воздухе</w:t>
      </w:r>
      <w:r>
        <w:rPr>
          <w:b/>
          <w:spacing w:val="-52"/>
        </w:rPr>
        <w:t xml:space="preserve"> </w:t>
      </w:r>
      <w:r>
        <w:rPr>
          <w:b/>
        </w:rPr>
        <w:t>в</w:t>
      </w:r>
      <w:r>
        <w:rPr>
          <w:b/>
          <w:spacing w:val="-1"/>
        </w:rPr>
        <w:t xml:space="preserve"> </w:t>
      </w:r>
      <w:r>
        <w:rPr>
          <w:b/>
        </w:rPr>
        <w:t>2020–2022 годы</w:t>
      </w:r>
    </w:p>
    <w:p w:rsidR="008A269F" w:rsidRDefault="008A269F" w:rsidP="00B25E31">
      <w:pPr>
        <w:pStyle w:val="a3"/>
        <w:tabs>
          <w:tab w:val="left" w:pos="8931"/>
        </w:tabs>
        <w:spacing w:after="1"/>
        <w:ind w:left="0" w:right="560"/>
        <w:jc w:val="left"/>
        <w:rPr>
          <w:b/>
          <w:sz w:val="22"/>
        </w:r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1"/>
        <w:gridCol w:w="3769"/>
        <w:gridCol w:w="3886"/>
      </w:tblGrid>
      <w:tr w:rsidR="008A269F" w:rsidTr="008A269F">
        <w:trPr>
          <w:trHeight w:val="254"/>
        </w:trPr>
        <w:tc>
          <w:tcPr>
            <w:tcW w:w="1351" w:type="dxa"/>
            <w:vMerge w:val="restart"/>
          </w:tcPr>
          <w:p w:rsidR="008A269F" w:rsidRDefault="008A269F" w:rsidP="00B25E31">
            <w:pPr>
              <w:pStyle w:val="TableParagraph"/>
              <w:tabs>
                <w:tab w:val="left" w:pos="8931"/>
              </w:tabs>
              <w:spacing w:before="126"/>
              <w:ind w:left="434" w:right="560"/>
            </w:pPr>
            <w:r>
              <w:t>Год</w:t>
            </w:r>
          </w:p>
        </w:tc>
        <w:tc>
          <w:tcPr>
            <w:tcW w:w="7655" w:type="dxa"/>
            <w:gridSpan w:val="2"/>
          </w:tcPr>
          <w:p w:rsidR="008A269F" w:rsidRDefault="008A269F" w:rsidP="00B25E31">
            <w:pPr>
              <w:pStyle w:val="TableParagraph"/>
              <w:tabs>
                <w:tab w:val="left" w:pos="8931"/>
              </w:tabs>
              <w:spacing w:line="235" w:lineRule="exact"/>
              <w:ind w:left="2473" w:right="560"/>
            </w:pPr>
            <w:r>
              <w:t>Суммарная</w:t>
            </w:r>
            <w:r>
              <w:rPr>
                <w:spacing w:val="-2"/>
              </w:rPr>
              <w:t xml:space="preserve"> </w:t>
            </w:r>
            <w:r>
              <w:t>бета–активность</w:t>
            </w:r>
          </w:p>
        </w:tc>
      </w:tr>
      <w:tr w:rsidR="008A269F" w:rsidTr="008A269F">
        <w:trPr>
          <w:trHeight w:val="254"/>
        </w:trPr>
        <w:tc>
          <w:tcPr>
            <w:tcW w:w="1351" w:type="dxa"/>
            <w:vMerge/>
            <w:tcBorders>
              <w:top w:val="nil"/>
            </w:tcBorders>
          </w:tcPr>
          <w:p w:rsidR="008A269F" w:rsidRDefault="008A269F" w:rsidP="00B25E31">
            <w:pPr>
              <w:tabs>
                <w:tab w:val="left" w:pos="8931"/>
              </w:tabs>
              <w:ind w:right="560"/>
              <w:rPr>
                <w:sz w:val="2"/>
                <w:szCs w:val="2"/>
              </w:rPr>
            </w:pPr>
          </w:p>
        </w:tc>
        <w:tc>
          <w:tcPr>
            <w:tcW w:w="3769" w:type="dxa"/>
          </w:tcPr>
          <w:p w:rsidR="008A269F" w:rsidRDefault="008A269F" w:rsidP="00B25E31">
            <w:pPr>
              <w:pStyle w:val="TableParagraph"/>
              <w:tabs>
                <w:tab w:val="left" w:pos="8931"/>
              </w:tabs>
              <w:spacing w:line="234" w:lineRule="exact"/>
              <w:ind w:left="1341" w:right="560"/>
            </w:pPr>
            <w:r>
              <w:t>число</w:t>
            </w:r>
            <w:r>
              <w:rPr>
                <w:spacing w:val="-2"/>
              </w:rPr>
              <w:t xml:space="preserve"> </w:t>
            </w:r>
            <w:r>
              <w:t>проб</w:t>
            </w:r>
          </w:p>
        </w:tc>
        <w:tc>
          <w:tcPr>
            <w:tcW w:w="3886" w:type="dxa"/>
          </w:tcPr>
          <w:p w:rsidR="008A269F" w:rsidRDefault="008A269F" w:rsidP="00B25E31">
            <w:pPr>
              <w:pStyle w:val="TableParagraph"/>
              <w:tabs>
                <w:tab w:val="left" w:pos="8931"/>
              </w:tabs>
              <w:spacing w:line="234" w:lineRule="exact"/>
              <w:ind w:left="549" w:right="560"/>
            </w:pPr>
            <w:r>
              <w:t>доля</w:t>
            </w:r>
            <w:r>
              <w:rPr>
                <w:spacing w:val="-1"/>
              </w:rPr>
              <w:t xml:space="preserve"> </w:t>
            </w:r>
            <w:r>
              <w:t>проб</w:t>
            </w:r>
            <w:r>
              <w:rPr>
                <w:spacing w:val="-2"/>
              </w:rPr>
              <w:t xml:space="preserve"> </w:t>
            </w:r>
            <w:r>
              <w:t>с</w:t>
            </w:r>
            <w:r>
              <w:rPr>
                <w:spacing w:val="-1"/>
              </w:rPr>
              <w:t xml:space="preserve"> </w:t>
            </w:r>
            <w:r>
              <w:t>превышением</w:t>
            </w:r>
            <w:r>
              <w:rPr>
                <w:spacing w:val="54"/>
              </w:rPr>
              <w:t xml:space="preserve"> </w:t>
            </w:r>
            <w:r>
              <w:t>%</w:t>
            </w:r>
          </w:p>
        </w:tc>
      </w:tr>
      <w:tr w:rsidR="008A269F" w:rsidTr="008A269F">
        <w:trPr>
          <w:trHeight w:val="251"/>
        </w:trPr>
        <w:tc>
          <w:tcPr>
            <w:tcW w:w="1351" w:type="dxa"/>
          </w:tcPr>
          <w:p w:rsidR="008A269F" w:rsidRDefault="008A269F" w:rsidP="00B25E31">
            <w:pPr>
              <w:pStyle w:val="TableParagraph"/>
              <w:tabs>
                <w:tab w:val="left" w:pos="8931"/>
              </w:tabs>
              <w:spacing w:line="232" w:lineRule="exact"/>
              <w:ind w:left="434" w:right="560"/>
            </w:pPr>
            <w:r>
              <w:t>2020</w:t>
            </w:r>
          </w:p>
        </w:tc>
        <w:tc>
          <w:tcPr>
            <w:tcW w:w="3769" w:type="dxa"/>
          </w:tcPr>
          <w:p w:rsidR="008A269F" w:rsidRDefault="008A269F" w:rsidP="00B25E31">
            <w:pPr>
              <w:pStyle w:val="TableParagraph"/>
              <w:tabs>
                <w:tab w:val="left" w:pos="8931"/>
              </w:tabs>
              <w:spacing w:line="232" w:lineRule="exact"/>
              <w:ind w:left="1339" w:right="560"/>
            </w:pPr>
            <w:r>
              <w:t>12</w:t>
            </w:r>
          </w:p>
        </w:tc>
        <w:tc>
          <w:tcPr>
            <w:tcW w:w="3886" w:type="dxa"/>
          </w:tcPr>
          <w:p w:rsidR="008A269F" w:rsidRDefault="008A269F" w:rsidP="00B25E31">
            <w:pPr>
              <w:pStyle w:val="TableParagraph"/>
              <w:tabs>
                <w:tab w:val="left" w:pos="8931"/>
              </w:tabs>
              <w:spacing w:line="232" w:lineRule="exact"/>
              <w:ind w:left="9" w:right="560"/>
            </w:pPr>
            <w:r>
              <w:t>-</w:t>
            </w:r>
          </w:p>
        </w:tc>
      </w:tr>
      <w:tr w:rsidR="008A269F" w:rsidTr="008A269F">
        <w:trPr>
          <w:trHeight w:val="254"/>
        </w:trPr>
        <w:tc>
          <w:tcPr>
            <w:tcW w:w="1351" w:type="dxa"/>
          </w:tcPr>
          <w:p w:rsidR="008A269F" w:rsidRDefault="008A269F" w:rsidP="00B25E31">
            <w:pPr>
              <w:pStyle w:val="TableParagraph"/>
              <w:tabs>
                <w:tab w:val="left" w:pos="8931"/>
              </w:tabs>
              <w:spacing w:line="234" w:lineRule="exact"/>
              <w:ind w:left="434" w:right="560"/>
            </w:pPr>
            <w:r>
              <w:t>2021</w:t>
            </w:r>
          </w:p>
        </w:tc>
        <w:tc>
          <w:tcPr>
            <w:tcW w:w="3769" w:type="dxa"/>
          </w:tcPr>
          <w:p w:rsidR="008A269F" w:rsidRDefault="008A269F" w:rsidP="00B25E31">
            <w:pPr>
              <w:pStyle w:val="TableParagraph"/>
              <w:tabs>
                <w:tab w:val="left" w:pos="8931"/>
              </w:tabs>
              <w:spacing w:line="234" w:lineRule="exact"/>
              <w:ind w:left="1339" w:right="560"/>
            </w:pPr>
            <w:r>
              <w:t>12</w:t>
            </w:r>
          </w:p>
        </w:tc>
        <w:tc>
          <w:tcPr>
            <w:tcW w:w="3886" w:type="dxa"/>
          </w:tcPr>
          <w:p w:rsidR="008A269F" w:rsidRDefault="008A269F" w:rsidP="00B25E31">
            <w:pPr>
              <w:pStyle w:val="TableParagraph"/>
              <w:tabs>
                <w:tab w:val="left" w:pos="8931"/>
              </w:tabs>
              <w:spacing w:line="234" w:lineRule="exact"/>
              <w:ind w:left="9" w:right="560"/>
            </w:pPr>
            <w:r>
              <w:t>-</w:t>
            </w:r>
          </w:p>
        </w:tc>
      </w:tr>
      <w:tr w:rsidR="008A269F" w:rsidTr="008A269F">
        <w:trPr>
          <w:trHeight w:val="251"/>
        </w:trPr>
        <w:tc>
          <w:tcPr>
            <w:tcW w:w="1351" w:type="dxa"/>
          </w:tcPr>
          <w:p w:rsidR="008A269F" w:rsidRDefault="008A269F" w:rsidP="00B25E31">
            <w:pPr>
              <w:pStyle w:val="TableParagraph"/>
              <w:tabs>
                <w:tab w:val="left" w:pos="8931"/>
              </w:tabs>
              <w:spacing w:line="232" w:lineRule="exact"/>
              <w:ind w:left="434" w:right="560"/>
            </w:pPr>
            <w:r>
              <w:t>2022</w:t>
            </w:r>
          </w:p>
        </w:tc>
        <w:tc>
          <w:tcPr>
            <w:tcW w:w="3769" w:type="dxa"/>
          </w:tcPr>
          <w:p w:rsidR="008A269F" w:rsidRDefault="008A269F" w:rsidP="00B25E31">
            <w:pPr>
              <w:pStyle w:val="TableParagraph"/>
              <w:tabs>
                <w:tab w:val="left" w:pos="8931"/>
              </w:tabs>
              <w:spacing w:line="232" w:lineRule="exact"/>
              <w:ind w:left="1339" w:right="560"/>
            </w:pPr>
            <w:r>
              <w:t>12</w:t>
            </w:r>
          </w:p>
        </w:tc>
        <w:tc>
          <w:tcPr>
            <w:tcW w:w="3886" w:type="dxa"/>
          </w:tcPr>
          <w:p w:rsidR="008A269F" w:rsidRDefault="008A269F" w:rsidP="00B25E31">
            <w:pPr>
              <w:pStyle w:val="TableParagraph"/>
              <w:tabs>
                <w:tab w:val="left" w:pos="8931"/>
              </w:tabs>
              <w:spacing w:line="232" w:lineRule="exact"/>
              <w:ind w:left="9" w:right="560"/>
            </w:pPr>
            <w:r>
              <w:t>-</w:t>
            </w:r>
          </w:p>
        </w:tc>
      </w:tr>
    </w:tbl>
    <w:p w:rsidR="008A269F" w:rsidRDefault="008A269F" w:rsidP="00B25E31">
      <w:pPr>
        <w:pStyle w:val="a3"/>
        <w:tabs>
          <w:tab w:val="left" w:pos="8931"/>
        </w:tabs>
        <w:ind w:left="0" w:right="560"/>
        <w:jc w:val="left"/>
        <w:rPr>
          <w:b/>
          <w:sz w:val="27"/>
        </w:rPr>
      </w:pPr>
    </w:p>
    <w:p w:rsidR="008A269F" w:rsidRDefault="008A269F" w:rsidP="00B25E31">
      <w:pPr>
        <w:pStyle w:val="a3"/>
        <w:tabs>
          <w:tab w:val="left" w:pos="8931"/>
        </w:tabs>
        <w:ind w:right="560" w:firstLine="707"/>
      </w:pPr>
      <w:r>
        <w:t xml:space="preserve">Фактов повышения радиационного фона и содержания радионуклидов в </w:t>
      </w:r>
      <w:proofErr w:type="gramStart"/>
      <w:r>
        <w:t>объек-</w:t>
      </w:r>
      <w:r>
        <w:rPr>
          <w:spacing w:val="1"/>
        </w:rPr>
        <w:t xml:space="preserve"> </w:t>
      </w:r>
      <w:r>
        <w:t>тах</w:t>
      </w:r>
      <w:proofErr w:type="gramEnd"/>
      <w:r>
        <w:t xml:space="preserve"> окружающей среды до уровней, способных нанести вред здоровью населения, не</w:t>
      </w:r>
      <w:r>
        <w:rPr>
          <w:spacing w:val="1"/>
        </w:rPr>
        <w:t xml:space="preserve"> </w:t>
      </w:r>
      <w:r>
        <w:t>установлено.</w:t>
      </w:r>
    </w:p>
    <w:p w:rsidR="008A269F" w:rsidRDefault="008A269F" w:rsidP="00B25E31">
      <w:pPr>
        <w:pStyle w:val="a3"/>
        <w:tabs>
          <w:tab w:val="left" w:pos="8931"/>
        </w:tabs>
        <w:ind w:right="560" w:firstLine="707"/>
      </w:pPr>
      <w:r>
        <w:t>По результатам выполненного объема исследований проб воды хозяйственно–</w:t>
      </w:r>
      <w:r>
        <w:rPr>
          <w:spacing w:val="1"/>
        </w:rPr>
        <w:t xml:space="preserve"> </w:t>
      </w:r>
      <w:r>
        <w:t>питьевого</w:t>
      </w:r>
      <w:r>
        <w:rPr>
          <w:spacing w:val="1"/>
        </w:rPr>
        <w:t xml:space="preserve"> </w:t>
      </w:r>
      <w:r>
        <w:t>водоснабжения</w:t>
      </w:r>
      <w:r>
        <w:rPr>
          <w:spacing w:val="1"/>
        </w:rPr>
        <w:t xml:space="preserve"> </w:t>
      </w:r>
      <w:r>
        <w:t>и</w:t>
      </w:r>
      <w:r>
        <w:rPr>
          <w:spacing w:val="1"/>
        </w:rPr>
        <w:t xml:space="preserve"> </w:t>
      </w:r>
      <w:r>
        <w:t>воды</w:t>
      </w:r>
      <w:r>
        <w:rPr>
          <w:spacing w:val="1"/>
        </w:rPr>
        <w:t xml:space="preserve"> </w:t>
      </w:r>
      <w:r>
        <w:t>открытых</w:t>
      </w:r>
      <w:r>
        <w:rPr>
          <w:spacing w:val="1"/>
        </w:rPr>
        <w:t xml:space="preserve"> </w:t>
      </w:r>
      <w:r>
        <w:t>водоемов</w:t>
      </w:r>
      <w:r>
        <w:rPr>
          <w:spacing w:val="1"/>
        </w:rPr>
        <w:t xml:space="preserve"> </w:t>
      </w:r>
      <w:r>
        <w:t>на</w:t>
      </w:r>
      <w:r>
        <w:rPr>
          <w:spacing w:val="1"/>
        </w:rPr>
        <w:t xml:space="preserve"> </w:t>
      </w:r>
      <w:r>
        <w:t>содержание</w:t>
      </w:r>
      <w:r>
        <w:rPr>
          <w:spacing w:val="1"/>
        </w:rPr>
        <w:t xml:space="preserve"> </w:t>
      </w:r>
      <w:r>
        <w:t>природных</w:t>
      </w:r>
      <w:r>
        <w:rPr>
          <w:spacing w:val="1"/>
        </w:rPr>
        <w:t xml:space="preserve"> </w:t>
      </w:r>
      <w:r>
        <w:t>и</w:t>
      </w:r>
      <w:r>
        <w:rPr>
          <w:spacing w:val="-57"/>
        </w:rPr>
        <w:t xml:space="preserve"> </w:t>
      </w:r>
      <w:r>
        <w:t>техногенных</w:t>
      </w:r>
      <w:r>
        <w:rPr>
          <w:spacing w:val="1"/>
        </w:rPr>
        <w:t xml:space="preserve"> </w:t>
      </w:r>
      <w:r>
        <w:t>радионуклидов,</w:t>
      </w:r>
      <w:r>
        <w:rPr>
          <w:spacing w:val="1"/>
        </w:rPr>
        <w:t xml:space="preserve"> </w:t>
      </w:r>
      <w:r>
        <w:t>превышения</w:t>
      </w:r>
      <w:r>
        <w:rPr>
          <w:spacing w:val="1"/>
        </w:rPr>
        <w:t xml:space="preserve"> </w:t>
      </w:r>
      <w:r>
        <w:t>контрольных</w:t>
      </w:r>
      <w:r>
        <w:rPr>
          <w:spacing w:val="1"/>
        </w:rPr>
        <w:t xml:space="preserve"> </w:t>
      </w:r>
      <w:r>
        <w:t>уровней</w:t>
      </w:r>
      <w:r>
        <w:rPr>
          <w:spacing w:val="1"/>
        </w:rPr>
        <w:t xml:space="preserve"> </w:t>
      </w:r>
      <w:r>
        <w:t>суммарной</w:t>
      </w:r>
      <w:r>
        <w:rPr>
          <w:spacing w:val="1"/>
        </w:rPr>
        <w:t xml:space="preserve"> </w:t>
      </w:r>
      <w:r>
        <w:t>альфа–</w:t>
      </w:r>
      <w:r>
        <w:rPr>
          <w:spacing w:val="1"/>
        </w:rPr>
        <w:t xml:space="preserve"> </w:t>
      </w:r>
      <w:r>
        <w:t>бета–активности</w:t>
      </w:r>
      <w:r>
        <w:rPr>
          <w:spacing w:val="1"/>
        </w:rPr>
        <w:t xml:space="preserve"> </w:t>
      </w:r>
      <w:r>
        <w:t>не</w:t>
      </w:r>
      <w:r>
        <w:rPr>
          <w:spacing w:val="1"/>
        </w:rPr>
        <w:t xml:space="preserve"> </w:t>
      </w:r>
      <w:r>
        <w:t>обнаружено.</w:t>
      </w:r>
      <w:r>
        <w:rPr>
          <w:spacing w:val="1"/>
        </w:rPr>
        <w:t xml:space="preserve"> </w:t>
      </w:r>
      <w:r>
        <w:t>Так,</w:t>
      </w:r>
      <w:r>
        <w:rPr>
          <w:spacing w:val="1"/>
        </w:rPr>
        <w:t xml:space="preserve"> </w:t>
      </w:r>
      <w:r>
        <w:t>в</w:t>
      </w:r>
      <w:r>
        <w:rPr>
          <w:spacing w:val="1"/>
        </w:rPr>
        <w:t xml:space="preserve"> </w:t>
      </w:r>
      <w:r>
        <w:t>2022</w:t>
      </w:r>
      <w:r>
        <w:rPr>
          <w:spacing w:val="1"/>
        </w:rPr>
        <w:t xml:space="preserve"> </w:t>
      </w:r>
      <w:r>
        <w:t>году</w:t>
      </w:r>
      <w:r>
        <w:rPr>
          <w:spacing w:val="60"/>
        </w:rPr>
        <w:t xml:space="preserve"> </w:t>
      </w:r>
      <w:r>
        <w:t>число</w:t>
      </w:r>
      <w:r>
        <w:rPr>
          <w:spacing w:val="60"/>
        </w:rPr>
        <w:t xml:space="preserve"> </w:t>
      </w:r>
      <w:r>
        <w:t>исследованных</w:t>
      </w:r>
      <w:r>
        <w:rPr>
          <w:spacing w:val="60"/>
        </w:rPr>
        <w:t xml:space="preserve"> </w:t>
      </w:r>
      <w:r>
        <w:t>проб</w:t>
      </w:r>
      <w:r>
        <w:rPr>
          <w:spacing w:val="1"/>
        </w:rPr>
        <w:t xml:space="preserve"> </w:t>
      </w:r>
      <w:r>
        <w:t>составило 339, что на</w:t>
      </w:r>
      <w:r>
        <w:rPr>
          <w:spacing w:val="1"/>
        </w:rPr>
        <w:t xml:space="preserve"> </w:t>
      </w:r>
      <w:r>
        <w:t>69 проб больше чем в 2021 году и на 125 - чем в 2020 году</w:t>
      </w:r>
      <w:r>
        <w:rPr>
          <w:spacing w:val="1"/>
        </w:rPr>
        <w:t xml:space="preserve"> </w:t>
      </w:r>
      <w:r>
        <w:t>(таблица</w:t>
      </w:r>
      <w:r>
        <w:rPr>
          <w:spacing w:val="-2"/>
        </w:rPr>
        <w:t xml:space="preserve"> </w:t>
      </w:r>
      <w:r>
        <w:t>№42).</w:t>
      </w:r>
    </w:p>
    <w:p w:rsidR="008A269F" w:rsidRDefault="008A269F" w:rsidP="00B25E31">
      <w:pPr>
        <w:pStyle w:val="a3"/>
        <w:tabs>
          <w:tab w:val="left" w:pos="8931"/>
        </w:tabs>
        <w:spacing w:before="1"/>
        <w:ind w:left="0" w:right="560"/>
        <w:jc w:val="left"/>
      </w:pPr>
    </w:p>
    <w:p w:rsidR="008A269F" w:rsidRDefault="008A269F" w:rsidP="00B25E31">
      <w:pPr>
        <w:pStyle w:val="a3"/>
        <w:tabs>
          <w:tab w:val="left" w:pos="8931"/>
        </w:tabs>
        <w:ind w:left="8302" w:right="560"/>
        <w:jc w:val="left"/>
      </w:pPr>
      <w:r>
        <w:t>Таблица</w:t>
      </w:r>
      <w:r>
        <w:rPr>
          <w:spacing w:val="-2"/>
        </w:rPr>
        <w:t xml:space="preserve"> </w:t>
      </w:r>
      <w:r>
        <w:t>№</w:t>
      </w:r>
      <w:r>
        <w:rPr>
          <w:spacing w:val="-1"/>
        </w:rPr>
        <w:t xml:space="preserve"> </w:t>
      </w:r>
      <w:r>
        <w:t>42</w:t>
      </w:r>
    </w:p>
    <w:p w:rsidR="008A269F" w:rsidRDefault="008A269F" w:rsidP="00B25E31">
      <w:pPr>
        <w:pStyle w:val="a3"/>
        <w:tabs>
          <w:tab w:val="left" w:pos="8931"/>
        </w:tabs>
        <w:spacing w:before="7"/>
        <w:ind w:left="0" w:right="560"/>
        <w:jc w:val="left"/>
      </w:pPr>
    </w:p>
    <w:p w:rsidR="008A269F" w:rsidRDefault="008A269F" w:rsidP="00B25E31">
      <w:pPr>
        <w:tabs>
          <w:tab w:val="left" w:pos="8931"/>
        </w:tabs>
        <w:ind w:left="665" w:right="560"/>
        <w:jc w:val="center"/>
        <w:rPr>
          <w:b/>
        </w:rPr>
      </w:pPr>
      <w:r>
        <w:rPr>
          <w:b/>
        </w:rPr>
        <w:t>Динамика</w:t>
      </w:r>
      <w:r>
        <w:rPr>
          <w:b/>
          <w:spacing w:val="-3"/>
        </w:rPr>
        <w:t xml:space="preserve"> </w:t>
      </w:r>
      <w:r>
        <w:rPr>
          <w:b/>
        </w:rPr>
        <w:t>исследований</w:t>
      </w:r>
      <w:r>
        <w:rPr>
          <w:b/>
          <w:spacing w:val="-3"/>
        </w:rPr>
        <w:t xml:space="preserve"> </w:t>
      </w:r>
      <w:r>
        <w:rPr>
          <w:b/>
        </w:rPr>
        <w:t>проб</w:t>
      </w:r>
      <w:r>
        <w:rPr>
          <w:b/>
          <w:spacing w:val="-2"/>
        </w:rPr>
        <w:t xml:space="preserve"> </w:t>
      </w:r>
      <w:r>
        <w:rPr>
          <w:b/>
        </w:rPr>
        <w:t>воды</w:t>
      </w:r>
      <w:r>
        <w:rPr>
          <w:b/>
          <w:spacing w:val="-3"/>
        </w:rPr>
        <w:t xml:space="preserve"> </w:t>
      </w:r>
      <w:r>
        <w:rPr>
          <w:b/>
        </w:rPr>
        <w:t>на</w:t>
      </w:r>
      <w:r>
        <w:rPr>
          <w:b/>
          <w:spacing w:val="-2"/>
        </w:rPr>
        <w:t xml:space="preserve"> </w:t>
      </w:r>
      <w:r>
        <w:rPr>
          <w:b/>
        </w:rPr>
        <w:t>содержание</w:t>
      </w:r>
      <w:r>
        <w:rPr>
          <w:b/>
          <w:spacing w:val="-3"/>
        </w:rPr>
        <w:t xml:space="preserve"> </w:t>
      </w:r>
      <w:r>
        <w:rPr>
          <w:b/>
        </w:rPr>
        <w:t>радионуклидов</w:t>
      </w:r>
      <w:r>
        <w:rPr>
          <w:b/>
          <w:spacing w:val="-4"/>
        </w:rPr>
        <w:t xml:space="preserve"> </w:t>
      </w:r>
      <w:r>
        <w:rPr>
          <w:b/>
        </w:rPr>
        <w:t>за</w:t>
      </w:r>
      <w:r>
        <w:rPr>
          <w:b/>
          <w:spacing w:val="1"/>
        </w:rPr>
        <w:t xml:space="preserve"> </w:t>
      </w:r>
      <w:r>
        <w:rPr>
          <w:b/>
        </w:rPr>
        <w:t>2020</w:t>
      </w:r>
      <w:r>
        <w:rPr>
          <w:b/>
          <w:spacing w:val="-3"/>
        </w:rPr>
        <w:t xml:space="preserve"> </w:t>
      </w:r>
      <w:r>
        <w:rPr>
          <w:b/>
        </w:rPr>
        <w:t>-</w:t>
      </w:r>
      <w:r>
        <w:rPr>
          <w:b/>
          <w:spacing w:val="-1"/>
        </w:rPr>
        <w:t xml:space="preserve"> </w:t>
      </w:r>
      <w:r>
        <w:rPr>
          <w:b/>
        </w:rPr>
        <w:t>2022</w:t>
      </w:r>
      <w:r>
        <w:rPr>
          <w:b/>
          <w:spacing w:val="-3"/>
        </w:rPr>
        <w:t xml:space="preserve"> </w:t>
      </w:r>
      <w:r>
        <w:rPr>
          <w:b/>
        </w:rPr>
        <w:t>годы</w:t>
      </w: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4225"/>
        <w:gridCol w:w="4361"/>
      </w:tblGrid>
      <w:tr w:rsidR="008A269F" w:rsidTr="008A269F">
        <w:trPr>
          <w:trHeight w:val="589"/>
        </w:trPr>
        <w:tc>
          <w:tcPr>
            <w:tcW w:w="994" w:type="dxa"/>
          </w:tcPr>
          <w:p w:rsidR="008A269F" w:rsidRDefault="008A269F" w:rsidP="00B25E31">
            <w:pPr>
              <w:pStyle w:val="TableParagraph"/>
              <w:tabs>
                <w:tab w:val="left" w:pos="8931"/>
              </w:tabs>
              <w:spacing w:before="164"/>
              <w:ind w:left="257" w:right="560"/>
            </w:pPr>
            <w:r>
              <w:t>Год</w:t>
            </w:r>
          </w:p>
        </w:tc>
        <w:tc>
          <w:tcPr>
            <w:tcW w:w="4225" w:type="dxa"/>
          </w:tcPr>
          <w:p w:rsidR="008A269F" w:rsidRPr="008A269F" w:rsidRDefault="008A269F" w:rsidP="00B25E31">
            <w:pPr>
              <w:pStyle w:val="TableParagraph"/>
              <w:tabs>
                <w:tab w:val="left" w:pos="8931"/>
              </w:tabs>
              <w:spacing w:line="242" w:lineRule="auto"/>
              <w:ind w:left="474" w:right="560" w:hanging="305"/>
              <w:jc w:val="left"/>
              <w:rPr>
                <w:lang w:val="ru-RU"/>
              </w:rPr>
            </w:pPr>
            <w:r w:rsidRPr="008A269F">
              <w:rPr>
                <w:lang w:val="ru-RU"/>
              </w:rPr>
              <w:t>Всего исследовано проб воды на уровень</w:t>
            </w:r>
            <w:r w:rsidRPr="008A269F">
              <w:rPr>
                <w:spacing w:val="-52"/>
                <w:lang w:val="ru-RU"/>
              </w:rPr>
              <w:t xml:space="preserve"> </w:t>
            </w:r>
            <w:r w:rsidRPr="008A269F">
              <w:rPr>
                <w:lang w:val="ru-RU"/>
              </w:rPr>
              <w:t>суммарной</w:t>
            </w:r>
            <w:r w:rsidRPr="008A269F">
              <w:rPr>
                <w:spacing w:val="-3"/>
                <w:lang w:val="ru-RU"/>
              </w:rPr>
              <w:t xml:space="preserve"> </w:t>
            </w:r>
            <w:r w:rsidRPr="008A269F">
              <w:rPr>
                <w:lang w:val="ru-RU"/>
              </w:rPr>
              <w:t>альфа–бета</w:t>
            </w:r>
            <w:r w:rsidRPr="008A269F">
              <w:rPr>
                <w:spacing w:val="-1"/>
                <w:lang w:val="ru-RU"/>
              </w:rPr>
              <w:t xml:space="preserve"> </w:t>
            </w:r>
            <w:r w:rsidRPr="008A269F">
              <w:rPr>
                <w:lang w:val="ru-RU"/>
              </w:rPr>
              <w:t>активности</w:t>
            </w:r>
          </w:p>
        </w:tc>
        <w:tc>
          <w:tcPr>
            <w:tcW w:w="4361" w:type="dxa"/>
          </w:tcPr>
          <w:p w:rsidR="008A269F" w:rsidRPr="008A269F" w:rsidRDefault="008A269F" w:rsidP="00B25E31">
            <w:pPr>
              <w:pStyle w:val="TableParagraph"/>
              <w:tabs>
                <w:tab w:val="left" w:pos="8931"/>
              </w:tabs>
              <w:spacing w:line="242" w:lineRule="auto"/>
              <w:ind w:left="590" w:right="560" w:hanging="298"/>
              <w:jc w:val="left"/>
              <w:rPr>
                <w:lang w:val="ru-RU"/>
              </w:rPr>
            </w:pPr>
            <w:r w:rsidRPr="008A269F">
              <w:rPr>
                <w:lang w:val="ru-RU"/>
              </w:rPr>
              <w:t>Доля проб, превышающих контрольные</w:t>
            </w:r>
            <w:r w:rsidRPr="008A269F">
              <w:rPr>
                <w:spacing w:val="-52"/>
                <w:lang w:val="ru-RU"/>
              </w:rPr>
              <w:t xml:space="preserve"> </w:t>
            </w:r>
            <w:r w:rsidRPr="008A269F">
              <w:rPr>
                <w:lang w:val="ru-RU"/>
              </w:rPr>
              <w:t>уровни</w:t>
            </w:r>
            <w:r w:rsidRPr="008A269F">
              <w:rPr>
                <w:spacing w:val="-2"/>
                <w:lang w:val="ru-RU"/>
              </w:rPr>
              <w:t xml:space="preserve"> </w:t>
            </w:r>
            <w:r w:rsidRPr="008A269F">
              <w:rPr>
                <w:lang w:val="ru-RU"/>
              </w:rPr>
              <w:t>альфа –</w:t>
            </w:r>
            <w:r w:rsidRPr="008A269F">
              <w:rPr>
                <w:spacing w:val="-2"/>
                <w:lang w:val="ru-RU"/>
              </w:rPr>
              <w:t xml:space="preserve"> </w:t>
            </w:r>
            <w:r w:rsidRPr="008A269F">
              <w:rPr>
                <w:lang w:val="ru-RU"/>
              </w:rPr>
              <w:t>бета</w:t>
            </w:r>
            <w:r w:rsidRPr="008A269F">
              <w:rPr>
                <w:spacing w:val="-1"/>
                <w:lang w:val="ru-RU"/>
              </w:rPr>
              <w:t xml:space="preserve"> </w:t>
            </w:r>
            <w:r w:rsidRPr="008A269F">
              <w:rPr>
                <w:lang w:val="ru-RU"/>
              </w:rPr>
              <w:t>–</w:t>
            </w:r>
            <w:r w:rsidRPr="008A269F">
              <w:rPr>
                <w:spacing w:val="-3"/>
                <w:lang w:val="ru-RU"/>
              </w:rPr>
              <w:t xml:space="preserve"> </w:t>
            </w:r>
            <w:r w:rsidRPr="008A269F">
              <w:rPr>
                <w:lang w:val="ru-RU"/>
              </w:rPr>
              <w:t>активности</w:t>
            </w:r>
          </w:p>
        </w:tc>
      </w:tr>
      <w:tr w:rsidR="008A269F" w:rsidTr="008A269F">
        <w:trPr>
          <w:trHeight w:val="254"/>
        </w:trPr>
        <w:tc>
          <w:tcPr>
            <w:tcW w:w="994" w:type="dxa"/>
          </w:tcPr>
          <w:p w:rsidR="008A269F" w:rsidRDefault="008A269F" w:rsidP="00B25E31">
            <w:pPr>
              <w:pStyle w:val="TableParagraph"/>
              <w:tabs>
                <w:tab w:val="left" w:pos="8931"/>
              </w:tabs>
              <w:spacing w:line="234" w:lineRule="exact"/>
              <w:ind w:left="257" w:right="560"/>
            </w:pPr>
            <w:r>
              <w:t>2020</w:t>
            </w:r>
          </w:p>
        </w:tc>
        <w:tc>
          <w:tcPr>
            <w:tcW w:w="4225" w:type="dxa"/>
          </w:tcPr>
          <w:p w:rsidR="008A269F" w:rsidRDefault="008A269F" w:rsidP="00B25E31">
            <w:pPr>
              <w:pStyle w:val="TableParagraph"/>
              <w:tabs>
                <w:tab w:val="left" w:pos="8931"/>
              </w:tabs>
              <w:spacing w:line="234" w:lineRule="exact"/>
              <w:ind w:left="1946" w:right="560"/>
              <w:jc w:val="left"/>
            </w:pPr>
            <w:r>
              <w:t>214</w:t>
            </w:r>
          </w:p>
        </w:tc>
        <w:tc>
          <w:tcPr>
            <w:tcW w:w="4361" w:type="dxa"/>
          </w:tcPr>
          <w:p w:rsidR="008A269F" w:rsidRDefault="008A269F" w:rsidP="00B25E31">
            <w:pPr>
              <w:pStyle w:val="TableParagraph"/>
              <w:tabs>
                <w:tab w:val="left" w:pos="8931"/>
              </w:tabs>
              <w:spacing w:line="234" w:lineRule="exact"/>
              <w:ind w:left="8" w:right="560"/>
            </w:pPr>
            <w:r>
              <w:t>–</w:t>
            </w:r>
          </w:p>
        </w:tc>
      </w:tr>
      <w:tr w:rsidR="008A269F" w:rsidTr="008A269F">
        <w:trPr>
          <w:trHeight w:val="254"/>
        </w:trPr>
        <w:tc>
          <w:tcPr>
            <w:tcW w:w="994" w:type="dxa"/>
          </w:tcPr>
          <w:p w:rsidR="008A269F" w:rsidRDefault="008A269F" w:rsidP="00B25E31">
            <w:pPr>
              <w:pStyle w:val="TableParagraph"/>
              <w:tabs>
                <w:tab w:val="left" w:pos="8931"/>
              </w:tabs>
              <w:spacing w:line="234" w:lineRule="exact"/>
              <w:ind w:left="257" w:right="560"/>
            </w:pPr>
            <w:r>
              <w:t>2021</w:t>
            </w:r>
          </w:p>
        </w:tc>
        <w:tc>
          <w:tcPr>
            <w:tcW w:w="4225" w:type="dxa"/>
          </w:tcPr>
          <w:p w:rsidR="008A269F" w:rsidRDefault="008A269F" w:rsidP="00B25E31">
            <w:pPr>
              <w:pStyle w:val="TableParagraph"/>
              <w:tabs>
                <w:tab w:val="left" w:pos="8931"/>
              </w:tabs>
              <w:spacing w:line="234" w:lineRule="exact"/>
              <w:ind w:left="1946" w:right="560"/>
              <w:jc w:val="left"/>
            </w:pPr>
            <w:r>
              <w:t>270</w:t>
            </w:r>
          </w:p>
        </w:tc>
        <w:tc>
          <w:tcPr>
            <w:tcW w:w="4361" w:type="dxa"/>
          </w:tcPr>
          <w:p w:rsidR="008A269F" w:rsidRDefault="008A269F" w:rsidP="00B25E31">
            <w:pPr>
              <w:pStyle w:val="TableParagraph"/>
              <w:tabs>
                <w:tab w:val="left" w:pos="8931"/>
              </w:tabs>
              <w:spacing w:line="234" w:lineRule="exact"/>
              <w:ind w:left="8" w:right="560"/>
            </w:pPr>
            <w:r>
              <w:t>–</w:t>
            </w:r>
          </w:p>
        </w:tc>
      </w:tr>
      <w:tr w:rsidR="008A269F" w:rsidTr="008A269F">
        <w:trPr>
          <w:trHeight w:val="251"/>
        </w:trPr>
        <w:tc>
          <w:tcPr>
            <w:tcW w:w="994" w:type="dxa"/>
          </w:tcPr>
          <w:p w:rsidR="008A269F" w:rsidRDefault="008A269F" w:rsidP="00B25E31">
            <w:pPr>
              <w:pStyle w:val="TableParagraph"/>
              <w:tabs>
                <w:tab w:val="left" w:pos="8931"/>
              </w:tabs>
              <w:spacing w:line="232" w:lineRule="exact"/>
              <w:ind w:left="257" w:right="560"/>
            </w:pPr>
            <w:r>
              <w:t>2022</w:t>
            </w:r>
          </w:p>
        </w:tc>
        <w:tc>
          <w:tcPr>
            <w:tcW w:w="4225" w:type="dxa"/>
          </w:tcPr>
          <w:p w:rsidR="008A269F" w:rsidRDefault="008A269F" w:rsidP="00B25E31">
            <w:pPr>
              <w:pStyle w:val="TableParagraph"/>
              <w:tabs>
                <w:tab w:val="left" w:pos="8931"/>
              </w:tabs>
              <w:spacing w:line="232" w:lineRule="exact"/>
              <w:ind w:left="1946" w:right="560"/>
              <w:jc w:val="left"/>
            </w:pPr>
            <w:r>
              <w:t>339</w:t>
            </w:r>
          </w:p>
        </w:tc>
        <w:tc>
          <w:tcPr>
            <w:tcW w:w="4361" w:type="dxa"/>
          </w:tcPr>
          <w:p w:rsidR="008A269F" w:rsidRDefault="008A269F" w:rsidP="00B25E31">
            <w:pPr>
              <w:pStyle w:val="TableParagraph"/>
              <w:tabs>
                <w:tab w:val="left" w:pos="8931"/>
              </w:tabs>
              <w:spacing w:line="232" w:lineRule="exact"/>
              <w:ind w:left="8" w:right="560"/>
            </w:pPr>
            <w:r>
              <w:t>–</w:t>
            </w:r>
          </w:p>
        </w:tc>
      </w:tr>
    </w:tbl>
    <w:p w:rsidR="008A269F" w:rsidRDefault="008A269F" w:rsidP="00B25E31">
      <w:pPr>
        <w:pStyle w:val="a3"/>
        <w:tabs>
          <w:tab w:val="left" w:pos="8931"/>
        </w:tabs>
        <w:spacing w:before="1"/>
        <w:ind w:left="0" w:right="560"/>
        <w:jc w:val="left"/>
        <w:rPr>
          <w:b/>
          <w:sz w:val="27"/>
        </w:rPr>
      </w:pPr>
    </w:p>
    <w:p w:rsidR="008A269F" w:rsidRDefault="008A269F" w:rsidP="00B25E31">
      <w:pPr>
        <w:pStyle w:val="a3"/>
        <w:tabs>
          <w:tab w:val="left" w:pos="8931"/>
        </w:tabs>
        <w:ind w:right="560" w:firstLine="707"/>
      </w:pPr>
      <w:r>
        <w:t>В</w:t>
      </w:r>
      <w:r>
        <w:rPr>
          <w:spacing w:val="1"/>
        </w:rPr>
        <w:t xml:space="preserve"> </w:t>
      </w:r>
      <w:r>
        <w:t>2022</w:t>
      </w:r>
      <w:r>
        <w:rPr>
          <w:spacing w:val="1"/>
        </w:rPr>
        <w:t xml:space="preserve"> </w:t>
      </w:r>
      <w:r>
        <w:t>году</w:t>
      </w:r>
      <w:r>
        <w:rPr>
          <w:spacing w:val="1"/>
        </w:rPr>
        <w:t xml:space="preserve"> </w:t>
      </w:r>
      <w:r>
        <w:t>специалистами</w:t>
      </w:r>
      <w:r>
        <w:rPr>
          <w:spacing w:val="1"/>
        </w:rPr>
        <w:t xml:space="preserve"> </w:t>
      </w:r>
      <w:r>
        <w:t>ФБУЗ</w:t>
      </w:r>
      <w:r>
        <w:rPr>
          <w:spacing w:val="1"/>
        </w:rPr>
        <w:t xml:space="preserve"> </w:t>
      </w:r>
      <w:r>
        <w:t>«Центр</w:t>
      </w:r>
      <w:r>
        <w:rPr>
          <w:spacing w:val="1"/>
        </w:rPr>
        <w:t xml:space="preserve"> </w:t>
      </w:r>
      <w:r>
        <w:t>гигиены</w:t>
      </w:r>
      <w:r>
        <w:rPr>
          <w:spacing w:val="1"/>
        </w:rPr>
        <w:t xml:space="preserve"> </w:t>
      </w:r>
      <w:r>
        <w:t>и</w:t>
      </w:r>
      <w:r>
        <w:rPr>
          <w:spacing w:val="1"/>
        </w:rPr>
        <w:t xml:space="preserve"> </w:t>
      </w:r>
      <w:r>
        <w:t>эпидемиологии</w:t>
      </w:r>
      <w:r>
        <w:rPr>
          <w:spacing w:val="1"/>
        </w:rPr>
        <w:t xml:space="preserve"> </w:t>
      </w:r>
      <w:r>
        <w:t>в</w:t>
      </w:r>
      <w:r>
        <w:rPr>
          <w:spacing w:val="1"/>
        </w:rPr>
        <w:t xml:space="preserve"> </w:t>
      </w:r>
      <w:r>
        <w:t>Республике Дагестан», согласно плана СГМ, было обследовано 193 проб из источников</w:t>
      </w:r>
      <w:r>
        <w:rPr>
          <w:spacing w:val="-57"/>
        </w:rPr>
        <w:t xml:space="preserve"> </w:t>
      </w:r>
      <w:r>
        <w:t>питьевого</w:t>
      </w:r>
      <w:r>
        <w:rPr>
          <w:spacing w:val="1"/>
        </w:rPr>
        <w:t xml:space="preserve"> </w:t>
      </w:r>
      <w:r>
        <w:t>водоснабжения</w:t>
      </w:r>
      <w:r>
        <w:rPr>
          <w:spacing w:val="1"/>
        </w:rPr>
        <w:t xml:space="preserve"> </w:t>
      </w:r>
      <w:r>
        <w:t>по</w:t>
      </w:r>
      <w:r>
        <w:rPr>
          <w:spacing w:val="1"/>
        </w:rPr>
        <w:t xml:space="preserve"> </w:t>
      </w:r>
      <w:r>
        <w:t>показателям</w:t>
      </w:r>
      <w:r>
        <w:rPr>
          <w:spacing w:val="1"/>
        </w:rPr>
        <w:t xml:space="preserve"> </w:t>
      </w:r>
      <w:r>
        <w:t>суммарной</w:t>
      </w:r>
      <w:r>
        <w:rPr>
          <w:spacing w:val="1"/>
        </w:rPr>
        <w:t xml:space="preserve"> </w:t>
      </w:r>
      <w:r>
        <w:t>альфа–бета</w:t>
      </w:r>
      <w:r>
        <w:rPr>
          <w:spacing w:val="1"/>
        </w:rPr>
        <w:t xml:space="preserve"> </w:t>
      </w:r>
      <w:r>
        <w:t>активности,</w:t>
      </w:r>
      <w:r>
        <w:rPr>
          <w:spacing w:val="1"/>
        </w:rPr>
        <w:t xml:space="preserve"> </w:t>
      </w:r>
      <w:r>
        <w:t>централизованных</w:t>
      </w:r>
      <w:r>
        <w:rPr>
          <w:spacing w:val="1"/>
        </w:rPr>
        <w:t xml:space="preserve"> </w:t>
      </w:r>
      <w:r>
        <w:t>источников</w:t>
      </w:r>
      <w:r>
        <w:rPr>
          <w:spacing w:val="-1"/>
        </w:rPr>
        <w:t xml:space="preserve"> </w:t>
      </w:r>
      <w:r>
        <w:t>питьевого</w:t>
      </w:r>
      <w:r>
        <w:rPr>
          <w:spacing w:val="-2"/>
        </w:rPr>
        <w:t xml:space="preserve"> </w:t>
      </w:r>
      <w:r>
        <w:t>водоснабжения</w:t>
      </w:r>
      <w:r>
        <w:rPr>
          <w:spacing w:val="-1"/>
        </w:rPr>
        <w:t xml:space="preserve"> </w:t>
      </w:r>
      <w:r>
        <w:t>(таблица</w:t>
      </w:r>
      <w:r>
        <w:rPr>
          <w:spacing w:val="3"/>
        </w:rPr>
        <w:t xml:space="preserve"> </w:t>
      </w:r>
      <w:r>
        <w:t>43).</w:t>
      </w:r>
    </w:p>
    <w:p w:rsidR="008A269F" w:rsidRDefault="008A269F" w:rsidP="008A269F">
      <w:pPr>
        <w:sectPr w:rsidR="008A269F">
          <w:pgSz w:w="11910" w:h="16840"/>
          <w:pgMar w:top="1320" w:right="120" w:bottom="1460" w:left="740" w:header="969" w:footer="1206" w:gutter="0"/>
          <w:cols w:space="720"/>
        </w:sectPr>
      </w:pPr>
    </w:p>
    <w:p w:rsidR="008A269F" w:rsidRDefault="008A269F" w:rsidP="008A269F">
      <w:pPr>
        <w:pStyle w:val="a3"/>
        <w:spacing w:before="10"/>
        <w:ind w:left="0"/>
        <w:jc w:val="left"/>
        <w:rPr>
          <w:sz w:val="27"/>
        </w:rPr>
      </w:pPr>
    </w:p>
    <w:p w:rsidR="008A269F" w:rsidRDefault="008A269F" w:rsidP="008A269F"/>
    <w:p w:rsidR="004C6424" w:rsidRPr="004C6424" w:rsidRDefault="004C6424" w:rsidP="008A269F">
      <w:pPr>
        <w:tabs>
          <w:tab w:val="left" w:pos="1275"/>
        </w:tabs>
        <w:rPr>
          <w:b/>
          <w:sz w:val="28"/>
          <w:szCs w:val="28"/>
        </w:rPr>
      </w:pPr>
      <w:r w:rsidRPr="004C6424">
        <w:rPr>
          <w:b/>
          <w:color w:val="FF0000"/>
          <w:sz w:val="28"/>
          <w:szCs w:val="28"/>
        </w:rPr>
        <w:t xml:space="preserve">Часть </w:t>
      </w:r>
      <w:r w:rsidRPr="004C6424">
        <w:rPr>
          <w:b/>
          <w:color w:val="FF0000"/>
          <w:sz w:val="28"/>
          <w:szCs w:val="28"/>
          <w:lang w:val="en-US"/>
        </w:rPr>
        <w:t>II</w:t>
      </w:r>
      <w:r w:rsidRPr="004C6424">
        <w:rPr>
          <w:b/>
          <w:color w:val="FF0000"/>
          <w:sz w:val="28"/>
          <w:szCs w:val="28"/>
        </w:rPr>
        <w:t>. ЛЕСА</w:t>
      </w:r>
      <w:r w:rsidR="008A269F" w:rsidRPr="004C6424">
        <w:rPr>
          <w:b/>
          <w:color w:val="FF0000"/>
          <w:sz w:val="28"/>
          <w:szCs w:val="28"/>
        </w:rPr>
        <w:tab/>
      </w:r>
    </w:p>
    <w:p w:rsidR="004C6424" w:rsidRPr="004C6424" w:rsidRDefault="004C6424" w:rsidP="004C6424"/>
    <w:p w:rsidR="004C6424" w:rsidRDefault="004C6424" w:rsidP="004C6424">
      <w:pPr>
        <w:jc w:val="both"/>
        <w:rPr>
          <w:sz w:val="28"/>
          <w:szCs w:val="28"/>
        </w:rPr>
      </w:pPr>
      <w:r w:rsidRPr="004C6424">
        <w:rPr>
          <w:b/>
          <w:sz w:val="28"/>
          <w:szCs w:val="28"/>
        </w:rPr>
        <w:t>Глава1.</w:t>
      </w:r>
      <w:r>
        <w:rPr>
          <w:sz w:val="28"/>
          <w:szCs w:val="28"/>
        </w:rPr>
        <w:t xml:space="preserve"> </w:t>
      </w:r>
    </w:p>
    <w:p w:rsidR="004C6424" w:rsidRPr="00053489" w:rsidRDefault="004C6424" w:rsidP="004C6424">
      <w:pPr>
        <w:jc w:val="both"/>
        <w:rPr>
          <w:sz w:val="28"/>
          <w:szCs w:val="28"/>
        </w:rPr>
      </w:pPr>
      <w:r w:rsidRPr="00053489">
        <w:rPr>
          <w:sz w:val="28"/>
          <w:szCs w:val="28"/>
        </w:rPr>
        <w:t>Республика Дагестан является одной из малолесных субъектов Российской Федерации. Общая площадь лесного фонда Республики Дагестан по состоянию на 01.01.2021 год составляет 527,9 тыс. га, из них: леса на землях лесного фонда - 449,1 тыс. га (85,0%), в том числе покрытые лесом 364,0 тыс. га и ранее находившиеся во владении сельскохозяйственных организаций - 78,8 тыс. га (15,0%), на которые отсутствуют материалы лесоустройства.</w:t>
      </w:r>
    </w:p>
    <w:p w:rsidR="004C6424" w:rsidRPr="00053489" w:rsidRDefault="004C6424" w:rsidP="004C6424">
      <w:pPr>
        <w:jc w:val="both"/>
        <w:rPr>
          <w:sz w:val="28"/>
          <w:szCs w:val="28"/>
        </w:rPr>
      </w:pPr>
      <w:r w:rsidRPr="00053489">
        <w:rPr>
          <w:sz w:val="28"/>
          <w:szCs w:val="28"/>
        </w:rPr>
        <w:t>Мероприятия по противопожарному обустройству лесов в рамках регионального проекта «Сохранение лесов», нацпроекта «Экология» в полном объеме выполнены:</w:t>
      </w:r>
    </w:p>
    <w:p w:rsidR="004C6424" w:rsidRPr="00053489" w:rsidRDefault="004C6424" w:rsidP="004C6424">
      <w:pPr>
        <w:jc w:val="both"/>
        <w:rPr>
          <w:sz w:val="28"/>
          <w:szCs w:val="28"/>
        </w:rPr>
      </w:pPr>
      <w:r w:rsidRPr="00053489">
        <w:rPr>
          <w:sz w:val="28"/>
          <w:szCs w:val="28"/>
        </w:rPr>
        <w:t xml:space="preserve">строительство лесных дорог, предназначенных для охраны лесов от </w:t>
      </w:r>
      <w:proofErr w:type="gramStart"/>
      <w:r w:rsidRPr="00053489">
        <w:rPr>
          <w:sz w:val="28"/>
          <w:szCs w:val="28"/>
        </w:rPr>
        <w:t>пожаров  -</w:t>
      </w:r>
      <w:proofErr w:type="gramEnd"/>
      <w:r w:rsidRPr="00053489">
        <w:rPr>
          <w:sz w:val="28"/>
          <w:szCs w:val="28"/>
        </w:rPr>
        <w:t xml:space="preserve"> 55 км;</w:t>
      </w:r>
    </w:p>
    <w:p w:rsidR="004C6424" w:rsidRPr="00053489" w:rsidRDefault="004C6424" w:rsidP="004C6424">
      <w:pPr>
        <w:jc w:val="both"/>
        <w:rPr>
          <w:sz w:val="28"/>
          <w:szCs w:val="28"/>
        </w:rPr>
      </w:pPr>
      <w:r w:rsidRPr="00053489">
        <w:rPr>
          <w:sz w:val="28"/>
          <w:szCs w:val="28"/>
        </w:rPr>
        <w:t xml:space="preserve"> устройство противопожарных минерализованных полос – 100 км;</w:t>
      </w:r>
    </w:p>
    <w:p w:rsidR="004C6424" w:rsidRPr="00053489" w:rsidRDefault="004C6424" w:rsidP="004C6424">
      <w:pPr>
        <w:jc w:val="both"/>
        <w:rPr>
          <w:sz w:val="28"/>
          <w:szCs w:val="28"/>
        </w:rPr>
      </w:pPr>
      <w:r w:rsidRPr="00053489">
        <w:rPr>
          <w:sz w:val="28"/>
          <w:szCs w:val="28"/>
        </w:rPr>
        <w:t xml:space="preserve"> уход за минерализованными </w:t>
      </w:r>
      <w:proofErr w:type="gramStart"/>
      <w:r w:rsidRPr="00053489">
        <w:rPr>
          <w:sz w:val="28"/>
          <w:szCs w:val="28"/>
        </w:rPr>
        <w:t>полосами  -</w:t>
      </w:r>
      <w:proofErr w:type="gramEnd"/>
      <w:r w:rsidRPr="00053489">
        <w:rPr>
          <w:sz w:val="28"/>
          <w:szCs w:val="28"/>
        </w:rPr>
        <w:t xml:space="preserve"> 831 км; </w:t>
      </w:r>
    </w:p>
    <w:p w:rsidR="004C6424" w:rsidRPr="00053489" w:rsidRDefault="004C6424" w:rsidP="004C6424">
      <w:pPr>
        <w:jc w:val="both"/>
        <w:rPr>
          <w:sz w:val="28"/>
          <w:szCs w:val="28"/>
        </w:rPr>
      </w:pPr>
      <w:r w:rsidRPr="00053489">
        <w:rPr>
          <w:sz w:val="28"/>
          <w:szCs w:val="28"/>
        </w:rPr>
        <w:t xml:space="preserve"> содержание лесных дорог противопожарного назначения – 100 км;</w:t>
      </w:r>
    </w:p>
    <w:p w:rsidR="004C6424" w:rsidRPr="00053489" w:rsidRDefault="004C6424" w:rsidP="004C6424">
      <w:pPr>
        <w:jc w:val="both"/>
        <w:rPr>
          <w:sz w:val="28"/>
          <w:szCs w:val="28"/>
        </w:rPr>
      </w:pPr>
      <w:r w:rsidRPr="00053489">
        <w:rPr>
          <w:sz w:val="28"/>
          <w:szCs w:val="28"/>
        </w:rPr>
        <w:t xml:space="preserve"> контролируемые профилактические противопожарные выжигания сухих горючих материалов - 400 га. </w:t>
      </w:r>
    </w:p>
    <w:p w:rsidR="004C6424" w:rsidRPr="00053489" w:rsidRDefault="004C6424" w:rsidP="004C6424">
      <w:pPr>
        <w:jc w:val="both"/>
        <w:rPr>
          <w:sz w:val="28"/>
          <w:szCs w:val="28"/>
        </w:rPr>
      </w:pPr>
      <w:r w:rsidRPr="00053489">
        <w:rPr>
          <w:sz w:val="28"/>
          <w:szCs w:val="28"/>
        </w:rPr>
        <w:t>Также выполнены лесохозяйственные работы:</w:t>
      </w:r>
    </w:p>
    <w:p w:rsidR="004C6424" w:rsidRPr="00053489" w:rsidRDefault="004C6424" w:rsidP="004C6424">
      <w:pPr>
        <w:jc w:val="both"/>
        <w:rPr>
          <w:sz w:val="28"/>
          <w:szCs w:val="28"/>
        </w:rPr>
      </w:pPr>
      <w:r w:rsidRPr="00053489">
        <w:rPr>
          <w:sz w:val="28"/>
          <w:szCs w:val="28"/>
        </w:rPr>
        <w:t xml:space="preserve">по лесовосстановлению на площади 514 га </w:t>
      </w:r>
    </w:p>
    <w:p w:rsidR="004C6424" w:rsidRPr="00053489" w:rsidRDefault="004C6424" w:rsidP="004C6424">
      <w:pPr>
        <w:jc w:val="both"/>
        <w:rPr>
          <w:sz w:val="28"/>
          <w:szCs w:val="28"/>
        </w:rPr>
      </w:pPr>
      <w:r w:rsidRPr="00053489">
        <w:rPr>
          <w:sz w:val="28"/>
          <w:szCs w:val="28"/>
        </w:rPr>
        <w:t xml:space="preserve">по агротехническим уходам за лесными культурами на площади 1836 га по посеву семян лесных растений в лесных питомниках на площади 3 га </w:t>
      </w:r>
    </w:p>
    <w:p w:rsidR="004C6424" w:rsidRPr="00053489" w:rsidRDefault="004C6424" w:rsidP="004C6424">
      <w:pPr>
        <w:jc w:val="both"/>
        <w:rPr>
          <w:sz w:val="28"/>
          <w:szCs w:val="28"/>
        </w:rPr>
      </w:pPr>
      <w:r w:rsidRPr="00053489">
        <w:rPr>
          <w:sz w:val="28"/>
          <w:szCs w:val="28"/>
        </w:rPr>
        <w:t xml:space="preserve"> по лесопатологическому обследованию лесов 6,0 тыс. га при годовом задании 6,0 тыс. га (100 %);</w:t>
      </w:r>
    </w:p>
    <w:p w:rsidR="004C6424" w:rsidRPr="00053489" w:rsidRDefault="004C6424" w:rsidP="004C6424">
      <w:pPr>
        <w:jc w:val="both"/>
        <w:rPr>
          <w:sz w:val="28"/>
          <w:szCs w:val="28"/>
        </w:rPr>
      </w:pPr>
      <w:r w:rsidRPr="00053489">
        <w:rPr>
          <w:sz w:val="28"/>
          <w:szCs w:val="28"/>
        </w:rPr>
        <w:t xml:space="preserve"> по рубкам ухода за лесом на площади 1039,0 га </w:t>
      </w:r>
    </w:p>
    <w:p w:rsidR="004C6424" w:rsidRPr="00053489" w:rsidRDefault="004C6424" w:rsidP="004C6424">
      <w:pPr>
        <w:jc w:val="both"/>
        <w:rPr>
          <w:sz w:val="28"/>
          <w:szCs w:val="28"/>
        </w:rPr>
      </w:pPr>
      <w:r w:rsidRPr="00053489">
        <w:rPr>
          <w:sz w:val="28"/>
          <w:szCs w:val="28"/>
        </w:rPr>
        <w:t>при этом заготовлена ликвидная древесина в объеме 15,4 тыс. кбм.</w:t>
      </w:r>
    </w:p>
    <w:p w:rsidR="004C6424" w:rsidRPr="00053489" w:rsidRDefault="004C6424" w:rsidP="004C6424">
      <w:pPr>
        <w:jc w:val="both"/>
        <w:rPr>
          <w:sz w:val="28"/>
          <w:szCs w:val="28"/>
        </w:rPr>
      </w:pPr>
      <w:r w:rsidRPr="00053489">
        <w:rPr>
          <w:sz w:val="28"/>
          <w:szCs w:val="28"/>
        </w:rPr>
        <w:t>Установленные в рамках регионального проекта «Сохранение лесов» годовые объемы работ по охране, защите и воспроизводству лесов выполнены в соответствии с календарным планом без отставания.</w:t>
      </w:r>
    </w:p>
    <w:p w:rsidR="004C6424" w:rsidRPr="00053489" w:rsidRDefault="004C6424" w:rsidP="004C6424">
      <w:pPr>
        <w:rPr>
          <w:b/>
          <w:color w:val="0070C0"/>
          <w:sz w:val="32"/>
          <w:szCs w:val="32"/>
        </w:rPr>
      </w:pPr>
    </w:p>
    <w:p w:rsidR="004C6424" w:rsidRDefault="004C6424" w:rsidP="004C6424"/>
    <w:p w:rsidR="004C6424" w:rsidRPr="004C6424" w:rsidRDefault="004C6424" w:rsidP="004C6424">
      <w:pPr>
        <w:widowControl/>
        <w:autoSpaceDE/>
        <w:autoSpaceDN/>
        <w:ind w:firstLine="709"/>
        <w:jc w:val="both"/>
        <w:rPr>
          <w:sz w:val="28"/>
          <w:szCs w:val="28"/>
          <w:lang w:eastAsia="ru-RU"/>
        </w:rPr>
      </w:pPr>
      <w:r w:rsidRPr="004C6424">
        <w:rPr>
          <w:sz w:val="28"/>
          <w:szCs w:val="20"/>
          <w:lang w:eastAsia="ru-RU"/>
        </w:rPr>
        <w:t xml:space="preserve">Комитет по лесному хозяйству Республики Дагестан (далее – Комитет) осуществляет переданные полномочия Российской Федерации в области лесных отношений в части осуществления федерального государственного лесного контроля (надзора) (далее – государственного лесного контроля) в соответствии с </w:t>
      </w:r>
      <w:r w:rsidRPr="004C6424">
        <w:rPr>
          <w:sz w:val="28"/>
          <w:szCs w:val="28"/>
          <w:lang w:eastAsia="ru-RU"/>
        </w:rPr>
        <w:t xml:space="preserve">Положением о федеральном государственном лесном контроле (надзоре), утвержденным постановлением Правительства Российской Федерации от 30 июня 2021 г. № 1098 «О федеральном государственном лесном контроле (надзоре)». </w:t>
      </w:r>
    </w:p>
    <w:p w:rsidR="004C6424" w:rsidRDefault="004C6424" w:rsidP="004C6424">
      <w:pPr>
        <w:widowControl/>
        <w:autoSpaceDE/>
        <w:autoSpaceDN/>
        <w:spacing w:line="276" w:lineRule="auto"/>
        <w:ind w:firstLine="709"/>
        <w:jc w:val="both"/>
        <w:rPr>
          <w:rFonts w:eastAsia="Calibri"/>
          <w:sz w:val="28"/>
          <w:szCs w:val="26"/>
        </w:rPr>
      </w:pPr>
    </w:p>
    <w:p w:rsidR="004C6424" w:rsidRDefault="004C6424" w:rsidP="004C6424">
      <w:pPr>
        <w:widowControl/>
        <w:autoSpaceDE/>
        <w:autoSpaceDN/>
        <w:spacing w:line="276" w:lineRule="auto"/>
        <w:ind w:firstLine="709"/>
        <w:jc w:val="both"/>
        <w:rPr>
          <w:rFonts w:eastAsia="Calibri"/>
          <w:sz w:val="28"/>
          <w:szCs w:val="26"/>
        </w:rPr>
      </w:pPr>
    </w:p>
    <w:p w:rsidR="004C6424" w:rsidRDefault="004C6424" w:rsidP="004C6424">
      <w:pPr>
        <w:widowControl/>
        <w:autoSpaceDE/>
        <w:autoSpaceDN/>
        <w:spacing w:line="276" w:lineRule="auto"/>
        <w:ind w:firstLine="709"/>
        <w:jc w:val="both"/>
        <w:rPr>
          <w:rFonts w:eastAsia="Calibri"/>
          <w:b/>
          <w:sz w:val="28"/>
          <w:szCs w:val="26"/>
        </w:rPr>
      </w:pPr>
    </w:p>
    <w:p w:rsidR="004C6424" w:rsidRPr="004C6424" w:rsidRDefault="004C6424" w:rsidP="004C6424">
      <w:pPr>
        <w:widowControl/>
        <w:autoSpaceDE/>
        <w:autoSpaceDN/>
        <w:spacing w:line="276" w:lineRule="auto"/>
        <w:ind w:firstLine="709"/>
        <w:jc w:val="both"/>
        <w:rPr>
          <w:rFonts w:eastAsia="Calibri"/>
          <w:sz w:val="28"/>
          <w:szCs w:val="26"/>
        </w:rPr>
      </w:pPr>
      <w:r w:rsidRPr="004C6424">
        <w:rPr>
          <w:rFonts w:eastAsia="Calibri"/>
          <w:b/>
          <w:sz w:val="28"/>
          <w:szCs w:val="26"/>
        </w:rPr>
        <w:lastRenderedPageBreak/>
        <w:t>Глава 2.</w:t>
      </w:r>
      <w:r>
        <w:rPr>
          <w:rFonts w:eastAsia="Calibri"/>
          <w:sz w:val="28"/>
          <w:szCs w:val="26"/>
        </w:rPr>
        <w:t xml:space="preserve"> Г</w:t>
      </w:r>
      <w:r w:rsidRPr="004C6424">
        <w:rPr>
          <w:rFonts w:eastAsia="Calibri"/>
          <w:sz w:val="28"/>
          <w:szCs w:val="26"/>
        </w:rPr>
        <w:t>осударственный лесной контроль (надзор).</w:t>
      </w:r>
    </w:p>
    <w:p w:rsidR="004C6424" w:rsidRPr="004C6424" w:rsidRDefault="004C6424" w:rsidP="004C6424">
      <w:pPr>
        <w:widowControl/>
        <w:autoSpaceDE/>
        <w:autoSpaceDN/>
        <w:ind w:firstLine="709"/>
        <w:jc w:val="both"/>
        <w:rPr>
          <w:bCs/>
          <w:sz w:val="28"/>
          <w:szCs w:val="20"/>
          <w:lang w:eastAsia="ru-RU"/>
        </w:rPr>
      </w:pPr>
      <w:r w:rsidRPr="004C6424">
        <w:rPr>
          <w:sz w:val="28"/>
          <w:szCs w:val="20"/>
          <w:lang w:eastAsia="ru-RU"/>
        </w:rPr>
        <w:t xml:space="preserve">Обобщение правоприменительной практики </w:t>
      </w:r>
      <w:r w:rsidRPr="004C6424">
        <w:rPr>
          <w:bCs/>
          <w:sz w:val="28"/>
          <w:szCs w:val="28"/>
          <w:lang w:eastAsia="ru-RU"/>
        </w:rPr>
        <w:t xml:space="preserve">за 2022 год по осуществлению федерального государственного лесного контроля (надзора) комитетом </w:t>
      </w:r>
      <w:r w:rsidRPr="004C6424">
        <w:rPr>
          <w:bCs/>
          <w:sz w:val="28"/>
          <w:szCs w:val="20"/>
          <w:lang w:eastAsia="ru-RU"/>
        </w:rPr>
        <w:t>проведено для решения следующих задач:</w:t>
      </w:r>
    </w:p>
    <w:p w:rsidR="004C6424" w:rsidRPr="004C6424" w:rsidRDefault="004C6424" w:rsidP="004C6424">
      <w:pPr>
        <w:widowControl/>
        <w:autoSpaceDE/>
        <w:autoSpaceDN/>
        <w:ind w:firstLine="709"/>
        <w:jc w:val="both"/>
        <w:rPr>
          <w:sz w:val="28"/>
          <w:szCs w:val="20"/>
          <w:lang w:eastAsia="ru-RU"/>
        </w:rPr>
      </w:pPr>
      <w:r w:rsidRPr="004C6424">
        <w:rPr>
          <w:sz w:val="28"/>
          <w:szCs w:val="20"/>
          <w:lang w:eastAsia="ru-RU"/>
        </w:rPr>
        <w:t>обеспечение единообразных подходов к применению комитетом и его должностными лицами обязательных требований, законодательства Российской Федерации о государственном контроле (надзоре);</w:t>
      </w:r>
    </w:p>
    <w:p w:rsidR="004C6424" w:rsidRPr="004C6424" w:rsidRDefault="004C6424" w:rsidP="004C6424">
      <w:pPr>
        <w:widowControl/>
        <w:autoSpaceDE/>
        <w:autoSpaceDN/>
        <w:ind w:firstLine="709"/>
        <w:jc w:val="both"/>
        <w:rPr>
          <w:sz w:val="28"/>
          <w:szCs w:val="20"/>
          <w:lang w:eastAsia="ru-RU"/>
        </w:rPr>
      </w:pPr>
      <w:r w:rsidRPr="004C6424">
        <w:rPr>
          <w:sz w:val="28"/>
          <w:szCs w:val="20"/>
          <w:lang w:eastAsia="ru-RU"/>
        </w:rPr>
        <w:t>выявление типичных нарушений обязательных требований лесного законодательства, причин, факторов и условий, способствующих возникновению указанных нарушений;</w:t>
      </w:r>
    </w:p>
    <w:p w:rsidR="004C6424" w:rsidRPr="004C6424" w:rsidRDefault="004C6424" w:rsidP="004C6424">
      <w:pPr>
        <w:widowControl/>
        <w:autoSpaceDE/>
        <w:autoSpaceDN/>
        <w:ind w:firstLine="709"/>
        <w:jc w:val="both"/>
        <w:rPr>
          <w:sz w:val="28"/>
          <w:szCs w:val="20"/>
          <w:lang w:eastAsia="ru-RU"/>
        </w:rPr>
      </w:pPr>
      <w:r w:rsidRPr="004C6424">
        <w:rPr>
          <w:sz w:val="28"/>
          <w:szCs w:val="20"/>
          <w:lang w:eastAsia="ru-RU"/>
        </w:rPr>
        <w:t>анализ случаев причинения вреда (ущерба) охраняемым законом ценностям, выявление источников и факторов риска причинения вреда (ущерба).</w:t>
      </w:r>
    </w:p>
    <w:p w:rsidR="004C6424" w:rsidRPr="004C6424" w:rsidRDefault="004C6424" w:rsidP="004C6424">
      <w:pPr>
        <w:widowControl/>
        <w:autoSpaceDE/>
        <w:autoSpaceDN/>
        <w:ind w:firstLine="709"/>
        <w:jc w:val="both"/>
        <w:textAlignment w:val="baseline"/>
        <w:rPr>
          <w:sz w:val="28"/>
          <w:szCs w:val="28"/>
          <w:lang w:eastAsia="ru-RU"/>
        </w:rPr>
      </w:pPr>
      <w:r w:rsidRPr="004C6424">
        <w:rPr>
          <w:sz w:val="28"/>
          <w:szCs w:val="28"/>
          <w:lang w:eastAsia="ru-RU"/>
        </w:rPr>
        <w:t>Реализация надзорных полномочий осуществлялась, в соответствии с действующим законодательством, посредством организации и проведения профилактических мероприятий:</w:t>
      </w:r>
    </w:p>
    <w:p w:rsidR="004C6424" w:rsidRPr="004C6424" w:rsidRDefault="004C6424" w:rsidP="004C6424">
      <w:pPr>
        <w:widowControl/>
        <w:autoSpaceDE/>
        <w:autoSpaceDN/>
        <w:ind w:firstLine="709"/>
        <w:jc w:val="both"/>
        <w:textAlignment w:val="baseline"/>
        <w:rPr>
          <w:sz w:val="28"/>
          <w:szCs w:val="28"/>
          <w:lang w:eastAsia="ru-RU"/>
        </w:rPr>
      </w:pPr>
      <w:r w:rsidRPr="004C6424">
        <w:rPr>
          <w:sz w:val="28"/>
          <w:szCs w:val="28"/>
          <w:lang w:eastAsia="ru-RU"/>
        </w:rPr>
        <w:t>- обобщение правоприменительной практики;</w:t>
      </w:r>
    </w:p>
    <w:p w:rsidR="004C6424" w:rsidRPr="004C6424" w:rsidRDefault="004C6424" w:rsidP="004C6424">
      <w:pPr>
        <w:widowControl/>
        <w:autoSpaceDE/>
        <w:autoSpaceDN/>
        <w:ind w:firstLine="709"/>
        <w:jc w:val="both"/>
        <w:textAlignment w:val="baseline"/>
        <w:rPr>
          <w:sz w:val="28"/>
          <w:szCs w:val="28"/>
          <w:lang w:eastAsia="ru-RU"/>
        </w:rPr>
      </w:pPr>
      <w:r w:rsidRPr="004C6424">
        <w:rPr>
          <w:sz w:val="28"/>
          <w:szCs w:val="28"/>
          <w:lang w:eastAsia="ru-RU"/>
        </w:rPr>
        <w:t>- выдача предостережений о недопустимости нарушений обязательных требований.</w:t>
      </w:r>
    </w:p>
    <w:p w:rsidR="004C6424" w:rsidRPr="004C6424" w:rsidRDefault="004C6424" w:rsidP="004C6424">
      <w:pPr>
        <w:widowControl/>
        <w:autoSpaceDE/>
        <w:autoSpaceDN/>
        <w:ind w:firstLine="709"/>
        <w:jc w:val="both"/>
        <w:textAlignment w:val="baseline"/>
        <w:rPr>
          <w:color w:val="000000" w:themeColor="text1"/>
          <w:sz w:val="28"/>
          <w:szCs w:val="28"/>
          <w:lang w:eastAsia="zh-TW"/>
        </w:rPr>
      </w:pPr>
      <w:r w:rsidRPr="004C6424">
        <w:rPr>
          <w:color w:val="000000" w:themeColor="text1"/>
          <w:sz w:val="28"/>
          <w:szCs w:val="28"/>
          <w:lang w:eastAsia="zh-TW"/>
        </w:rPr>
        <w:t>Федеральный государственный лесной контроль (надзор) на территории лесного фонда Республики Дагестан осуществляет комитет и подведомственные ему 22 государственных казенных учреждений «... лесничеств», 338 должностных лиц при штатной численности 340 лиц.</w:t>
      </w:r>
    </w:p>
    <w:p w:rsidR="004C6424" w:rsidRPr="004C6424" w:rsidRDefault="004C6424" w:rsidP="004C6424">
      <w:pPr>
        <w:widowControl/>
        <w:autoSpaceDE/>
        <w:autoSpaceDN/>
        <w:ind w:firstLine="709"/>
        <w:jc w:val="both"/>
        <w:textAlignment w:val="baseline"/>
        <w:rPr>
          <w:color w:val="000000" w:themeColor="text1"/>
          <w:sz w:val="28"/>
          <w:szCs w:val="28"/>
          <w:lang w:eastAsia="zh-TW"/>
        </w:rPr>
      </w:pPr>
      <w:r w:rsidRPr="004C6424">
        <w:rPr>
          <w:color w:val="000000" w:themeColor="text1"/>
          <w:sz w:val="28"/>
          <w:szCs w:val="28"/>
          <w:lang w:eastAsia="zh-TW"/>
        </w:rPr>
        <w:t>В соответствии с постановлением Правительства РФ от 10.03.2022 № 336 «Об особенностях организации и осуществления государственного контроля (надзора), муниципального контроля» проведение плановых контрольных надзорных мероприятий в 2022 году отменено. В 2022 году проведены следующие профилактические мероприятия: обобщение правоприменительной практики, объявлено 12 предостережений.</w:t>
      </w:r>
    </w:p>
    <w:p w:rsidR="004C6424" w:rsidRPr="004C6424" w:rsidRDefault="004C6424" w:rsidP="004C6424">
      <w:pPr>
        <w:widowControl/>
        <w:autoSpaceDE/>
        <w:autoSpaceDN/>
        <w:ind w:firstLine="709"/>
        <w:jc w:val="both"/>
        <w:textAlignment w:val="baseline"/>
        <w:rPr>
          <w:color w:val="000000" w:themeColor="text1"/>
          <w:sz w:val="28"/>
          <w:szCs w:val="28"/>
          <w:lang w:eastAsia="zh-TW"/>
        </w:rPr>
      </w:pPr>
      <w:r w:rsidRPr="004C6424">
        <w:rPr>
          <w:color w:val="000000" w:themeColor="text1"/>
          <w:sz w:val="28"/>
          <w:szCs w:val="28"/>
          <w:lang w:eastAsia="zh-TW"/>
        </w:rPr>
        <w:t>В результате осуществления лесной охраны государственными лесными инспекторами лесничеств проведено 11049 патрулирований лесов, выявлено 170 административных нарушений, сотрудниками правоохранительных органов выявлено и передано на рассмотрение в комитет 27 административных правонарушений. Комитетом рассмотрено 197 дел об административных правонарушениях, наложено административных штрафов на сумму 502,0 тыс. рублей.</w:t>
      </w:r>
    </w:p>
    <w:p w:rsidR="004C6424" w:rsidRPr="004C6424" w:rsidRDefault="004C6424" w:rsidP="004C6424">
      <w:pPr>
        <w:widowControl/>
        <w:autoSpaceDE/>
        <w:autoSpaceDN/>
        <w:ind w:firstLine="709"/>
        <w:jc w:val="both"/>
        <w:textAlignment w:val="baseline"/>
        <w:rPr>
          <w:color w:val="000000" w:themeColor="text1"/>
          <w:sz w:val="28"/>
          <w:szCs w:val="28"/>
          <w:lang w:eastAsia="zh-TW"/>
        </w:rPr>
      </w:pPr>
      <w:r w:rsidRPr="004C6424">
        <w:rPr>
          <w:color w:val="000000" w:themeColor="text1"/>
          <w:sz w:val="28"/>
          <w:szCs w:val="28"/>
          <w:lang w:eastAsia="zh-TW"/>
        </w:rPr>
        <w:t xml:space="preserve">В правоохранительные органы направлено 20 материалов об правонарушениях в области лесного законодательства. Возбуждено 15 уголовных дел по статье 260 УК РФ – незаконная рубка лесных насаждений с причинением значительного ущерба (более 5,0 тыс. руб.). Привлечено к уголовной ответственности 11 человек за незаконные рубки лесных насаждений. </w:t>
      </w:r>
    </w:p>
    <w:p w:rsidR="004C6424" w:rsidRPr="004C6424" w:rsidRDefault="004C6424" w:rsidP="004C6424">
      <w:pPr>
        <w:widowControl/>
        <w:adjustRightInd w:val="0"/>
        <w:contextualSpacing/>
        <w:jc w:val="center"/>
        <w:rPr>
          <w:b/>
          <w:sz w:val="26"/>
          <w:szCs w:val="26"/>
        </w:rPr>
      </w:pPr>
    </w:p>
    <w:p w:rsidR="004C6424" w:rsidRPr="004C6424" w:rsidRDefault="004C6424" w:rsidP="004C6424">
      <w:pPr>
        <w:widowControl/>
        <w:adjustRightInd w:val="0"/>
        <w:contextualSpacing/>
        <w:jc w:val="center"/>
        <w:rPr>
          <w:b/>
          <w:sz w:val="26"/>
          <w:szCs w:val="26"/>
        </w:rPr>
      </w:pPr>
      <w:r w:rsidRPr="004C6424">
        <w:rPr>
          <w:b/>
          <w:sz w:val="26"/>
          <w:szCs w:val="26"/>
        </w:rPr>
        <w:t>Анализ правоприменительной практики</w:t>
      </w:r>
    </w:p>
    <w:p w:rsidR="004C6424" w:rsidRPr="004C6424" w:rsidRDefault="004C6424" w:rsidP="004C6424">
      <w:pPr>
        <w:widowControl/>
        <w:adjustRightInd w:val="0"/>
        <w:contextualSpacing/>
        <w:jc w:val="center"/>
        <w:rPr>
          <w:b/>
          <w:sz w:val="26"/>
          <w:szCs w:val="26"/>
        </w:rPr>
      </w:pPr>
      <w:r w:rsidRPr="004C6424">
        <w:rPr>
          <w:b/>
          <w:sz w:val="26"/>
          <w:szCs w:val="26"/>
        </w:rPr>
        <w:t>по делам об административных правонарушениях</w:t>
      </w:r>
    </w:p>
    <w:p w:rsidR="004C6424" w:rsidRPr="004C6424" w:rsidRDefault="004C6424" w:rsidP="004C6424">
      <w:pPr>
        <w:widowControl/>
        <w:adjustRightInd w:val="0"/>
        <w:contextualSpacing/>
        <w:jc w:val="center"/>
        <w:rPr>
          <w:b/>
          <w:sz w:val="26"/>
          <w:szCs w:val="26"/>
        </w:rPr>
      </w:pPr>
    </w:p>
    <w:p w:rsidR="004C6424" w:rsidRPr="004C6424" w:rsidRDefault="004C6424" w:rsidP="004C6424">
      <w:pPr>
        <w:widowControl/>
        <w:adjustRightInd w:val="0"/>
        <w:ind w:firstLine="708"/>
        <w:contextualSpacing/>
        <w:jc w:val="both"/>
        <w:rPr>
          <w:color w:val="000000" w:themeColor="text1"/>
          <w:sz w:val="28"/>
          <w:szCs w:val="28"/>
          <w:lang w:eastAsia="zh-TW"/>
        </w:rPr>
      </w:pPr>
      <w:r w:rsidRPr="004C6424">
        <w:rPr>
          <w:sz w:val="28"/>
          <w:szCs w:val="28"/>
          <w:lang w:eastAsia="zh-TW"/>
        </w:rPr>
        <w:t xml:space="preserve">За 2022 год на территории лесного фонда Республики Дагестан выявлено 197 административных нарушения лесного законодательства. </w:t>
      </w:r>
      <w:r w:rsidRPr="004C6424">
        <w:rPr>
          <w:color w:val="000000" w:themeColor="text1"/>
          <w:sz w:val="28"/>
          <w:szCs w:val="28"/>
          <w:lang w:eastAsia="zh-TW"/>
        </w:rPr>
        <w:t>Наиболее встречающиеся нарушения:</w:t>
      </w:r>
    </w:p>
    <w:p w:rsidR="004C6424" w:rsidRPr="004C6424" w:rsidRDefault="004C6424" w:rsidP="004C6424">
      <w:pPr>
        <w:widowControl/>
        <w:autoSpaceDE/>
        <w:autoSpaceDN/>
        <w:ind w:firstLine="709"/>
        <w:jc w:val="both"/>
        <w:textAlignment w:val="baseline"/>
        <w:rPr>
          <w:color w:val="000000" w:themeColor="text1"/>
          <w:sz w:val="28"/>
          <w:szCs w:val="28"/>
          <w:highlight w:val="yellow"/>
          <w:lang w:eastAsia="zh-TW"/>
        </w:rPr>
      </w:pPr>
      <w:r w:rsidRPr="004C6424">
        <w:rPr>
          <w:color w:val="000000" w:themeColor="text1"/>
          <w:sz w:val="28"/>
          <w:szCs w:val="28"/>
          <w:lang w:eastAsia="zh-TW"/>
        </w:rPr>
        <w:t>1. Нарушения правил пожарной безопасности в лесах – 42 нарушений, что соответствует 21 % от общего количества нарушений;</w:t>
      </w:r>
    </w:p>
    <w:p w:rsidR="004C6424" w:rsidRPr="004C6424" w:rsidRDefault="004C6424" w:rsidP="004C6424">
      <w:pPr>
        <w:widowControl/>
        <w:autoSpaceDE/>
        <w:autoSpaceDN/>
        <w:ind w:firstLine="709"/>
        <w:jc w:val="both"/>
        <w:textAlignment w:val="baseline"/>
        <w:rPr>
          <w:color w:val="000000" w:themeColor="text1"/>
          <w:sz w:val="28"/>
          <w:szCs w:val="28"/>
          <w:highlight w:val="yellow"/>
          <w:lang w:eastAsia="zh-TW"/>
        </w:rPr>
      </w:pPr>
      <w:r w:rsidRPr="004C6424">
        <w:rPr>
          <w:color w:val="000000" w:themeColor="text1"/>
          <w:sz w:val="28"/>
          <w:szCs w:val="28"/>
          <w:lang w:eastAsia="zh-TW"/>
        </w:rPr>
        <w:t>2. Самовольное использование лесов, нарушение правил использования лесов для ведения сельского хозяйства, уничтожение лесных ресурсов – 71 случаев, что соответствует 36 % от общего количества нарушений;</w:t>
      </w:r>
    </w:p>
    <w:p w:rsidR="004C6424" w:rsidRPr="004C6424" w:rsidRDefault="004C6424" w:rsidP="004C6424">
      <w:pPr>
        <w:widowControl/>
        <w:autoSpaceDE/>
        <w:autoSpaceDN/>
        <w:ind w:firstLine="709"/>
        <w:jc w:val="both"/>
        <w:textAlignment w:val="baseline"/>
        <w:rPr>
          <w:color w:val="000000" w:themeColor="text1"/>
          <w:sz w:val="28"/>
          <w:szCs w:val="28"/>
          <w:highlight w:val="yellow"/>
          <w:lang w:eastAsia="zh-TW"/>
        </w:rPr>
      </w:pPr>
      <w:r w:rsidRPr="004C6424">
        <w:rPr>
          <w:color w:val="000000" w:themeColor="text1"/>
          <w:sz w:val="28"/>
          <w:szCs w:val="28"/>
          <w:lang w:eastAsia="zh-TW"/>
        </w:rPr>
        <w:t>3. Незаконные рубки лесных насаждений – 9 нарушений, что соответствует 5 % от общего количества нарушений.</w:t>
      </w:r>
    </w:p>
    <w:p w:rsidR="004C6424" w:rsidRPr="004C6424" w:rsidRDefault="004C6424" w:rsidP="004C6424">
      <w:pPr>
        <w:widowControl/>
        <w:autoSpaceDE/>
        <w:autoSpaceDN/>
        <w:ind w:firstLine="709"/>
        <w:jc w:val="both"/>
        <w:textAlignment w:val="baseline"/>
        <w:rPr>
          <w:color w:val="000000" w:themeColor="text1"/>
          <w:sz w:val="28"/>
          <w:szCs w:val="28"/>
          <w:lang w:eastAsia="zh-TW"/>
        </w:rPr>
      </w:pPr>
      <w:r w:rsidRPr="004C6424">
        <w:rPr>
          <w:color w:val="000000" w:themeColor="text1"/>
          <w:sz w:val="28"/>
          <w:szCs w:val="28"/>
          <w:lang w:eastAsia="zh-TW"/>
        </w:rPr>
        <w:t xml:space="preserve">За </w:t>
      </w:r>
      <w:r w:rsidRPr="004C6424">
        <w:rPr>
          <w:sz w:val="28"/>
          <w:szCs w:val="28"/>
          <w:lang w:eastAsia="zh-TW"/>
        </w:rPr>
        <w:t>2022 год по выявленным нарушениям:</w:t>
      </w:r>
    </w:p>
    <w:p w:rsidR="004C6424" w:rsidRPr="004C6424" w:rsidRDefault="004C6424" w:rsidP="004C6424">
      <w:pPr>
        <w:widowControl/>
        <w:autoSpaceDE/>
        <w:autoSpaceDN/>
        <w:spacing w:after="160" w:line="276" w:lineRule="auto"/>
        <w:ind w:left="709"/>
        <w:contextualSpacing/>
        <w:jc w:val="both"/>
        <w:rPr>
          <w:rFonts w:eastAsiaTheme="minorEastAsia"/>
          <w:sz w:val="28"/>
          <w:szCs w:val="28"/>
          <w:lang w:eastAsia="zh-TW"/>
        </w:rPr>
      </w:pPr>
      <w:r w:rsidRPr="004C6424">
        <w:rPr>
          <w:rFonts w:eastAsiaTheme="minorEastAsia"/>
          <w:sz w:val="28"/>
          <w:szCs w:val="28"/>
          <w:lang w:eastAsia="zh-TW"/>
        </w:rPr>
        <w:t xml:space="preserve">Наложено 502,0 тыс. рублей административных штрафов, в т.ч. </w:t>
      </w:r>
    </w:p>
    <w:p w:rsidR="004C6424" w:rsidRPr="004C6424" w:rsidRDefault="004C6424" w:rsidP="004C6424">
      <w:pPr>
        <w:widowControl/>
        <w:autoSpaceDE/>
        <w:autoSpaceDN/>
        <w:spacing w:line="276" w:lineRule="auto"/>
        <w:ind w:firstLine="709"/>
        <w:jc w:val="both"/>
        <w:rPr>
          <w:rFonts w:eastAsiaTheme="minorHAnsi"/>
          <w:sz w:val="28"/>
          <w:szCs w:val="28"/>
          <w:highlight w:val="yellow"/>
        </w:rPr>
      </w:pPr>
      <w:r w:rsidRPr="004C6424">
        <w:rPr>
          <w:rFonts w:eastAsiaTheme="minorHAnsi"/>
          <w:sz w:val="28"/>
          <w:szCs w:val="28"/>
        </w:rPr>
        <w:t>на граждан – 432,0 тыс. рублей или 86 % от общей суммы штрафов,</w:t>
      </w:r>
    </w:p>
    <w:p w:rsidR="004C6424" w:rsidRPr="004C6424" w:rsidRDefault="004C6424" w:rsidP="004C6424">
      <w:pPr>
        <w:widowControl/>
        <w:autoSpaceDE/>
        <w:autoSpaceDN/>
        <w:spacing w:line="276" w:lineRule="auto"/>
        <w:ind w:firstLine="709"/>
        <w:jc w:val="both"/>
        <w:rPr>
          <w:rFonts w:eastAsiaTheme="minorHAnsi"/>
          <w:sz w:val="28"/>
          <w:szCs w:val="28"/>
          <w:highlight w:val="yellow"/>
        </w:rPr>
      </w:pPr>
      <w:r w:rsidRPr="004C6424">
        <w:rPr>
          <w:rFonts w:eastAsiaTheme="minorHAnsi"/>
          <w:sz w:val="28"/>
          <w:szCs w:val="28"/>
        </w:rPr>
        <w:t>на должностных лиц – 20,0 тыс. рублей, или 4 %,</w:t>
      </w:r>
      <w:r w:rsidRPr="004C6424">
        <w:rPr>
          <w:rFonts w:eastAsiaTheme="minorHAnsi"/>
          <w:sz w:val="28"/>
          <w:szCs w:val="28"/>
          <w:highlight w:val="yellow"/>
        </w:rPr>
        <w:t xml:space="preserve"> </w:t>
      </w:r>
    </w:p>
    <w:p w:rsidR="004C6424" w:rsidRPr="004C6424" w:rsidRDefault="004C6424" w:rsidP="004C6424">
      <w:pPr>
        <w:widowControl/>
        <w:autoSpaceDE/>
        <w:autoSpaceDN/>
        <w:spacing w:line="276" w:lineRule="auto"/>
        <w:ind w:firstLine="709"/>
        <w:jc w:val="both"/>
        <w:rPr>
          <w:rFonts w:eastAsiaTheme="minorHAnsi"/>
          <w:sz w:val="28"/>
          <w:szCs w:val="28"/>
          <w:highlight w:val="yellow"/>
        </w:rPr>
      </w:pPr>
      <w:r w:rsidRPr="004C6424">
        <w:rPr>
          <w:rFonts w:eastAsiaTheme="minorHAnsi"/>
          <w:sz w:val="28"/>
          <w:szCs w:val="28"/>
        </w:rPr>
        <w:t>на юридических лиц – 50,0 тыс. рублей, или 10 %.</w:t>
      </w:r>
      <w:r w:rsidRPr="004C6424">
        <w:rPr>
          <w:rFonts w:eastAsiaTheme="minorHAnsi"/>
          <w:sz w:val="28"/>
          <w:szCs w:val="28"/>
          <w:highlight w:val="yellow"/>
        </w:rPr>
        <w:t xml:space="preserve"> </w:t>
      </w:r>
    </w:p>
    <w:p w:rsidR="004C6424" w:rsidRPr="004C6424" w:rsidRDefault="004C6424" w:rsidP="004C6424">
      <w:pPr>
        <w:widowControl/>
        <w:autoSpaceDE/>
        <w:autoSpaceDN/>
        <w:spacing w:after="160" w:line="276" w:lineRule="auto"/>
        <w:ind w:firstLine="709"/>
        <w:contextualSpacing/>
        <w:jc w:val="both"/>
        <w:rPr>
          <w:rFonts w:eastAsiaTheme="minorEastAsia"/>
          <w:sz w:val="28"/>
          <w:szCs w:val="28"/>
          <w:highlight w:val="yellow"/>
          <w:lang w:eastAsia="zh-TW"/>
        </w:rPr>
      </w:pPr>
      <w:r w:rsidRPr="004C6424">
        <w:rPr>
          <w:rFonts w:eastAsiaTheme="minorEastAsia"/>
          <w:sz w:val="28"/>
          <w:szCs w:val="28"/>
          <w:lang w:eastAsia="zh-TW"/>
        </w:rPr>
        <w:t>Взыскано 188,3 тыс. рублей административных штрафов (38 % от наложенных штрафов), в т.ч.</w:t>
      </w:r>
      <w:r w:rsidRPr="004C6424">
        <w:rPr>
          <w:rFonts w:eastAsiaTheme="minorEastAsia"/>
          <w:sz w:val="28"/>
          <w:szCs w:val="28"/>
          <w:highlight w:val="yellow"/>
          <w:lang w:eastAsia="zh-TW"/>
        </w:rPr>
        <w:t xml:space="preserve"> </w:t>
      </w:r>
    </w:p>
    <w:p w:rsidR="004C6424" w:rsidRPr="004C6424" w:rsidRDefault="004C6424" w:rsidP="004C6424">
      <w:pPr>
        <w:widowControl/>
        <w:autoSpaceDE/>
        <w:autoSpaceDN/>
        <w:spacing w:line="276" w:lineRule="auto"/>
        <w:ind w:firstLine="709"/>
        <w:jc w:val="both"/>
        <w:rPr>
          <w:rFonts w:eastAsiaTheme="minorHAnsi"/>
          <w:sz w:val="28"/>
          <w:szCs w:val="28"/>
          <w:highlight w:val="yellow"/>
        </w:rPr>
      </w:pPr>
      <w:r w:rsidRPr="004C6424">
        <w:rPr>
          <w:rFonts w:eastAsiaTheme="minorHAnsi"/>
          <w:sz w:val="28"/>
          <w:szCs w:val="28"/>
        </w:rPr>
        <w:t xml:space="preserve">от граждан – 158,3 тыс. рублей, или 32 % от общей суммы штрафов, </w:t>
      </w:r>
    </w:p>
    <w:p w:rsidR="004C6424" w:rsidRPr="004C6424" w:rsidRDefault="004C6424" w:rsidP="004C6424">
      <w:pPr>
        <w:widowControl/>
        <w:autoSpaceDE/>
        <w:autoSpaceDN/>
        <w:spacing w:line="276" w:lineRule="auto"/>
        <w:ind w:firstLine="709"/>
        <w:jc w:val="both"/>
        <w:rPr>
          <w:rFonts w:eastAsiaTheme="minorHAnsi"/>
          <w:sz w:val="28"/>
          <w:szCs w:val="28"/>
          <w:highlight w:val="yellow"/>
        </w:rPr>
      </w:pPr>
      <w:r w:rsidRPr="004C6424">
        <w:rPr>
          <w:rFonts w:eastAsiaTheme="minorHAnsi"/>
          <w:sz w:val="28"/>
          <w:szCs w:val="28"/>
        </w:rPr>
        <w:t>от должностных лиц – 10,0 тыс. рублей, или 2 % от наложенных штрафов,</w:t>
      </w:r>
    </w:p>
    <w:p w:rsidR="004C6424" w:rsidRPr="004C6424" w:rsidRDefault="004C6424" w:rsidP="004C6424">
      <w:pPr>
        <w:widowControl/>
        <w:autoSpaceDE/>
        <w:autoSpaceDN/>
        <w:spacing w:line="276" w:lineRule="auto"/>
        <w:ind w:firstLine="709"/>
        <w:jc w:val="both"/>
        <w:rPr>
          <w:rFonts w:eastAsiaTheme="minorHAnsi"/>
          <w:sz w:val="28"/>
          <w:szCs w:val="28"/>
        </w:rPr>
      </w:pPr>
      <w:r w:rsidRPr="004C6424">
        <w:rPr>
          <w:rFonts w:eastAsiaTheme="minorHAnsi"/>
          <w:sz w:val="28"/>
          <w:szCs w:val="28"/>
        </w:rPr>
        <w:t xml:space="preserve">от юридических лиц – 20,0 тыс. рублей, или 4 % от наложенных штрафов. </w:t>
      </w:r>
    </w:p>
    <w:tbl>
      <w:tblPr>
        <w:tblStyle w:val="ac"/>
        <w:tblW w:w="0" w:type="auto"/>
        <w:jc w:val="center"/>
        <w:tblLook w:val="04A0" w:firstRow="1" w:lastRow="0" w:firstColumn="1" w:lastColumn="0" w:noHBand="0" w:noVBand="1"/>
      </w:tblPr>
      <w:tblGrid>
        <w:gridCol w:w="1049"/>
        <w:gridCol w:w="5145"/>
        <w:gridCol w:w="3151"/>
      </w:tblGrid>
      <w:tr w:rsidR="004C6424" w:rsidRPr="004C6424" w:rsidTr="00B3409B">
        <w:trPr>
          <w:jc w:val="center"/>
        </w:trPr>
        <w:tc>
          <w:tcPr>
            <w:tcW w:w="1067" w:type="dxa"/>
          </w:tcPr>
          <w:p w:rsidR="004C6424" w:rsidRPr="004C6424" w:rsidRDefault="004C6424" w:rsidP="004C6424">
            <w:pPr>
              <w:widowControl/>
              <w:autoSpaceDE/>
              <w:autoSpaceDN/>
              <w:jc w:val="center"/>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 п/п</w:t>
            </w:r>
          </w:p>
        </w:tc>
        <w:tc>
          <w:tcPr>
            <w:tcW w:w="5290" w:type="dxa"/>
          </w:tcPr>
          <w:p w:rsidR="004C6424" w:rsidRPr="004C6424" w:rsidRDefault="004C6424" w:rsidP="004C6424">
            <w:pPr>
              <w:widowControl/>
              <w:autoSpaceDE/>
              <w:autoSpaceDN/>
              <w:jc w:val="center"/>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Статья КоАП РФ</w:t>
            </w:r>
          </w:p>
        </w:tc>
        <w:tc>
          <w:tcPr>
            <w:tcW w:w="3214" w:type="dxa"/>
          </w:tcPr>
          <w:p w:rsidR="004C6424" w:rsidRPr="004C6424" w:rsidRDefault="004C6424" w:rsidP="004C6424">
            <w:pPr>
              <w:widowControl/>
              <w:autoSpaceDE/>
              <w:autoSpaceDN/>
              <w:jc w:val="center"/>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Количество дел</w:t>
            </w:r>
          </w:p>
        </w:tc>
      </w:tr>
      <w:tr w:rsidR="004C6424" w:rsidRPr="004C6424" w:rsidTr="00B3409B">
        <w:trPr>
          <w:jc w:val="center"/>
        </w:trPr>
        <w:tc>
          <w:tcPr>
            <w:tcW w:w="1067" w:type="dxa"/>
          </w:tcPr>
          <w:p w:rsidR="004C6424" w:rsidRPr="004C6424" w:rsidRDefault="004C6424" w:rsidP="004C6424">
            <w:pPr>
              <w:widowControl/>
              <w:autoSpaceDE/>
              <w:autoSpaceDN/>
              <w:jc w:val="center"/>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1.</w:t>
            </w:r>
          </w:p>
        </w:tc>
        <w:tc>
          <w:tcPr>
            <w:tcW w:w="5290" w:type="dxa"/>
          </w:tcPr>
          <w:p w:rsidR="004C6424" w:rsidRPr="004C6424" w:rsidRDefault="004C6424" w:rsidP="004C6424">
            <w:pPr>
              <w:widowControl/>
              <w:autoSpaceDE/>
              <w:autoSpaceDN/>
              <w:jc w:val="both"/>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7.9. КоАП РФ</w:t>
            </w:r>
          </w:p>
        </w:tc>
        <w:tc>
          <w:tcPr>
            <w:tcW w:w="3214" w:type="dxa"/>
          </w:tcPr>
          <w:p w:rsidR="004C6424" w:rsidRPr="004C6424" w:rsidRDefault="004C6424" w:rsidP="004C6424">
            <w:pPr>
              <w:widowControl/>
              <w:autoSpaceDE/>
              <w:autoSpaceDN/>
              <w:jc w:val="both"/>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15</w:t>
            </w:r>
          </w:p>
        </w:tc>
      </w:tr>
      <w:tr w:rsidR="004C6424" w:rsidRPr="004C6424" w:rsidTr="00B3409B">
        <w:trPr>
          <w:jc w:val="center"/>
        </w:trPr>
        <w:tc>
          <w:tcPr>
            <w:tcW w:w="1067" w:type="dxa"/>
          </w:tcPr>
          <w:p w:rsidR="004C6424" w:rsidRPr="004C6424" w:rsidRDefault="004C6424" w:rsidP="004C6424">
            <w:pPr>
              <w:widowControl/>
              <w:autoSpaceDE/>
              <w:autoSpaceDN/>
              <w:jc w:val="center"/>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2.</w:t>
            </w:r>
          </w:p>
        </w:tc>
        <w:tc>
          <w:tcPr>
            <w:tcW w:w="5290" w:type="dxa"/>
          </w:tcPr>
          <w:p w:rsidR="004C6424" w:rsidRPr="004C6424" w:rsidRDefault="004C6424" w:rsidP="004C6424">
            <w:pPr>
              <w:widowControl/>
              <w:autoSpaceDE/>
              <w:autoSpaceDN/>
              <w:jc w:val="both"/>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8.25. КоАП РФ</w:t>
            </w:r>
          </w:p>
        </w:tc>
        <w:tc>
          <w:tcPr>
            <w:tcW w:w="3214" w:type="dxa"/>
          </w:tcPr>
          <w:p w:rsidR="004C6424" w:rsidRPr="004C6424" w:rsidRDefault="004C6424" w:rsidP="004C6424">
            <w:pPr>
              <w:widowControl/>
              <w:autoSpaceDE/>
              <w:autoSpaceDN/>
              <w:jc w:val="both"/>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15</w:t>
            </w:r>
          </w:p>
        </w:tc>
      </w:tr>
      <w:tr w:rsidR="004C6424" w:rsidRPr="004C6424" w:rsidTr="00B3409B">
        <w:trPr>
          <w:jc w:val="center"/>
        </w:trPr>
        <w:tc>
          <w:tcPr>
            <w:tcW w:w="1067" w:type="dxa"/>
          </w:tcPr>
          <w:p w:rsidR="004C6424" w:rsidRPr="004C6424" w:rsidRDefault="004C6424" w:rsidP="004C6424">
            <w:pPr>
              <w:widowControl/>
              <w:autoSpaceDE/>
              <w:autoSpaceDN/>
              <w:jc w:val="center"/>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3.</w:t>
            </w:r>
          </w:p>
        </w:tc>
        <w:tc>
          <w:tcPr>
            <w:tcW w:w="5290" w:type="dxa"/>
          </w:tcPr>
          <w:p w:rsidR="004C6424" w:rsidRPr="004C6424" w:rsidRDefault="004C6424" w:rsidP="004C6424">
            <w:pPr>
              <w:widowControl/>
              <w:autoSpaceDE/>
              <w:autoSpaceDN/>
              <w:jc w:val="both"/>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8.26. КоАП РФ</w:t>
            </w:r>
          </w:p>
        </w:tc>
        <w:tc>
          <w:tcPr>
            <w:tcW w:w="3214" w:type="dxa"/>
          </w:tcPr>
          <w:p w:rsidR="004C6424" w:rsidRPr="004C6424" w:rsidRDefault="004C6424" w:rsidP="004C6424">
            <w:pPr>
              <w:widowControl/>
              <w:autoSpaceDE/>
              <w:autoSpaceDN/>
              <w:jc w:val="both"/>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71</w:t>
            </w:r>
          </w:p>
        </w:tc>
      </w:tr>
      <w:tr w:rsidR="004C6424" w:rsidRPr="004C6424" w:rsidTr="00B3409B">
        <w:trPr>
          <w:jc w:val="center"/>
        </w:trPr>
        <w:tc>
          <w:tcPr>
            <w:tcW w:w="1067" w:type="dxa"/>
          </w:tcPr>
          <w:p w:rsidR="004C6424" w:rsidRPr="004C6424" w:rsidRDefault="004C6424" w:rsidP="004C6424">
            <w:pPr>
              <w:widowControl/>
              <w:autoSpaceDE/>
              <w:autoSpaceDN/>
              <w:jc w:val="center"/>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4.</w:t>
            </w:r>
          </w:p>
        </w:tc>
        <w:tc>
          <w:tcPr>
            <w:tcW w:w="5290" w:type="dxa"/>
          </w:tcPr>
          <w:p w:rsidR="004C6424" w:rsidRPr="004C6424" w:rsidRDefault="004C6424" w:rsidP="004C6424">
            <w:pPr>
              <w:widowControl/>
              <w:autoSpaceDE/>
              <w:autoSpaceDN/>
              <w:jc w:val="both"/>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8.27. КоАП РФ</w:t>
            </w:r>
          </w:p>
        </w:tc>
        <w:tc>
          <w:tcPr>
            <w:tcW w:w="3214" w:type="dxa"/>
          </w:tcPr>
          <w:p w:rsidR="004C6424" w:rsidRPr="004C6424" w:rsidRDefault="004C6424" w:rsidP="004C6424">
            <w:pPr>
              <w:widowControl/>
              <w:autoSpaceDE/>
              <w:autoSpaceDN/>
              <w:jc w:val="both"/>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0</w:t>
            </w:r>
          </w:p>
        </w:tc>
      </w:tr>
      <w:tr w:rsidR="004C6424" w:rsidRPr="004C6424" w:rsidTr="00B3409B">
        <w:trPr>
          <w:jc w:val="center"/>
        </w:trPr>
        <w:tc>
          <w:tcPr>
            <w:tcW w:w="1067" w:type="dxa"/>
          </w:tcPr>
          <w:p w:rsidR="004C6424" w:rsidRPr="004C6424" w:rsidRDefault="004C6424" w:rsidP="004C6424">
            <w:pPr>
              <w:widowControl/>
              <w:autoSpaceDE/>
              <w:autoSpaceDN/>
              <w:jc w:val="center"/>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5.</w:t>
            </w:r>
          </w:p>
        </w:tc>
        <w:tc>
          <w:tcPr>
            <w:tcW w:w="5290" w:type="dxa"/>
          </w:tcPr>
          <w:p w:rsidR="004C6424" w:rsidRPr="004C6424" w:rsidRDefault="004C6424" w:rsidP="004C6424">
            <w:pPr>
              <w:widowControl/>
              <w:autoSpaceDE/>
              <w:autoSpaceDN/>
              <w:jc w:val="both"/>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8.28. КоАП РФ</w:t>
            </w:r>
          </w:p>
        </w:tc>
        <w:tc>
          <w:tcPr>
            <w:tcW w:w="3214" w:type="dxa"/>
          </w:tcPr>
          <w:p w:rsidR="004C6424" w:rsidRPr="004C6424" w:rsidRDefault="004C6424" w:rsidP="004C6424">
            <w:pPr>
              <w:widowControl/>
              <w:autoSpaceDE/>
              <w:autoSpaceDN/>
              <w:jc w:val="both"/>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9</w:t>
            </w:r>
          </w:p>
        </w:tc>
      </w:tr>
      <w:tr w:rsidR="004C6424" w:rsidRPr="004C6424" w:rsidTr="00B3409B">
        <w:trPr>
          <w:jc w:val="center"/>
        </w:trPr>
        <w:tc>
          <w:tcPr>
            <w:tcW w:w="1067" w:type="dxa"/>
          </w:tcPr>
          <w:p w:rsidR="004C6424" w:rsidRPr="004C6424" w:rsidRDefault="004C6424" w:rsidP="004C6424">
            <w:pPr>
              <w:widowControl/>
              <w:autoSpaceDE/>
              <w:autoSpaceDN/>
              <w:jc w:val="center"/>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6.</w:t>
            </w:r>
          </w:p>
        </w:tc>
        <w:tc>
          <w:tcPr>
            <w:tcW w:w="5290" w:type="dxa"/>
          </w:tcPr>
          <w:p w:rsidR="004C6424" w:rsidRPr="004C6424" w:rsidRDefault="004C6424" w:rsidP="004C6424">
            <w:pPr>
              <w:widowControl/>
              <w:autoSpaceDE/>
              <w:autoSpaceDN/>
              <w:jc w:val="both"/>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ч.5 ст.8.28.1. КоАП РФ</w:t>
            </w:r>
          </w:p>
        </w:tc>
        <w:tc>
          <w:tcPr>
            <w:tcW w:w="3214" w:type="dxa"/>
          </w:tcPr>
          <w:p w:rsidR="004C6424" w:rsidRPr="004C6424" w:rsidRDefault="004C6424" w:rsidP="004C6424">
            <w:pPr>
              <w:widowControl/>
              <w:autoSpaceDE/>
              <w:autoSpaceDN/>
              <w:jc w:val="both"/>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0</w:t>
            </w:r>
          </w:p>
        </w:tc>
      </w:tr>
      <w:tr w:rsidR="004C6424" w:rsidRPr="004C6424" w:rsidTr="00B3409B">
        <w:trPr>
          <w:jc w:val="center"/>
        </w:trPr>
        <w:tc>
          <w:tcPr>
            <w:tcW w:w="1067" w:type="dxa"/>
          </w:tcPr>
          <w:p w:rsidR="004C6424" w:rsidRPr="004C6424" w:rsidRDefault="004C6424" w:rsidP="004C6424">
            <w:pPr>
              <w:widowControl/>
              <w:autoSpaceDE/>
              <w:autoSpaceDN/>
              <w:jc w:val="center"/>
              <w:rPr>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7.</w:t>
            </w:r>
          </w:p>
        </w:tc>
        <w:tc>
          <w:tcPr>
            <w:tcW w:w="5290" w:type="dxa"/>
          </w:tcPr>
          <w:p w:rsidR="004C6424" w:rsidRPr="004C6424" w:rsidRDefault="004C6424" w:rsidP="004C6424">
            <w:pPr>
              <w:widowControl/>
              <w:autoSpaceDE/>
              <w:autoSpaceDN/>
              <w:jc w:val="both"/>
              <w:rPr>
                <w:bCs/>
                <w:color w:val="000000" w:themeColor="text1"/>
                <w:sz w:val="24"/>
                <w:szCs w:val="24"/>
                <w:shd w:val="clear" w:color="auto" w:fill="FFFFFF"/>
              </w:rPr>
            </w:pPr>
            <w:r w:rsidRPr="004C6424">
              <w:rPr>
                <w:bCs/>
                <w:color w:val="000000" w:themeColor="text1"/>
                <w:sz w:val="24"/>
                <w:szCs w:val="24"/>
                <w:shd w:val="clear" w:color="auto" w:fill="FFFFFF"/>
              </w:rPr>
              <w:t>8.29. КоАП РФ</w:t>
            </w:r>
          </w:p>
        </w:tc>
        <w:tc>
          <w:tcPr>
            <w:tcW w:w="3214" w:type="dxa"/>
          </w:tcPr>
          <w:p w:rsidR="004C6424" w:rsidRPr="004C6424" w:rsidRDefault="004C6424" w:rsidP="004C6424">
            <w:pPr>
              <w:widowControl/>
              <w:autoSpaceDE/>
              <w:autoSpaceDN/>
              <w:jc w:val="both"/>
              <w:rPr>
                <w:bCs/>
                <w:color w:val="000000" w:themeColor="text1"/>
                <w:sz w:val="24"/>
                <w:szCs w:val="24"/>
                <w:shd w:val="clear" w:color="auto" w:fill="FFFFFF"/>
              </w:rPr>
            </w:pPr>
            <w:r w:rsidRPr="004C6424">
              <w:rPr>
                <w:bCs/>
                <w:color w:val="000000" w:themeColor="text1"/>
                <w:sz w:val="24"/>
                <w:szCs w:val="24"/>
                <w:shd w:val="clear" w:color="auto" w:fill="FFFFFF"/>
              </w:rPr>
              <w:t>4</w:t>
            </w:r>
          </w:p>
        </w:tc>
      </w:tr>
      <w:tr w:rsidR="004C6424" w:rsidRPr="004C6424" w:rsidTr="00B3409B">
        <w:trPr>
          <w:jc w:val="center"/>
        </w:trPr>
        <w:tc>
          <w:tcPr>
            <w:tcW w:w="1067" w:type="dxa"/>
          </w:tcPr>
          <w:p w:rsidR="004C6424" w:rsidRPr="004C6424" w:rsidRDefault="004C6424" w:rsidP="004C6424">
            <w:pPr>
              <w:widowControl/>
              <w:autoSpaceDE/>
              <w:autoSpaceDN/>
              <w:jc w:val="center"/>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8.</w:t>
            </w:r>
          </w:p>
        </w:tc>
        <w:tc>
          <w:tcPr>
            <w:tcW w:w="5290" w:type="dxa"/>
          </w:tcPr>
          <w:p w:rsidR="004C6424" w:rsidRPr="004C6424" w:rsidRDefault="004C6424" w:rsidP="004C6424">
            <w:pPr>
              <w:widowControl/>
              <w:autoSpaceDE/>
              <w:autoSpaceDN/>
              <w:jc w:val="both"/>
              <w:rPr>
                <w:bCs/>
                <w:color w:val="000000" w:themeColor="text1"/>
                <w:sz w:val="24"/>
                <w:szCs w:val="24"/>
                <w:shd w:val="clear" w:color="auto" w:fill="FFFFFF"/>
              </w:rPr>
            </w:pPr>
            <w:r w:rsidRPr="004C6424">
              <w:rPr>
                <w:bCs/>
                <w:color w:val="000000" w:themeColor="text1"/>
                <w:sz w:val="24"/>
                <w:szCs w:val="24"/>
                <w:shd w:val="clear" w:color="auto" w:fill="FFFFFF"/>
              </w:rPr>
              <w:t>8.30. КоАП РФ</w:t>
            </w:r>
          </w:p>
        </w:tc>
        <w:tc>
          <w:tcPr>
            <w:tcW w:w="3214" w:type="dxa"/>
          </w:tcPr>
          <w:p w:rsidR="004C6424" w:rsidRPr="004C6424" w:rsidRDefault="004C6424" w:rsidP="004C6424">
            <w:pPr>
              <w:widowControl/>
              <w:autoSpaceDE/>
              <w:autoSpaceDN/>
              <w:jc w:val="both"/>
              <w:rPr>
                <w:bCs/>
                <w:color w:val="000000" w:themeColor="text1"/>
                <w:sz w:val="24"/>
                <w:szCs w:val="24"/>
                <w:shd w:val="clear" w:color="auto" w:fill="FFFFFF"/>
              </w:rPr>
            </w:pPr>
            <w:r w:rsidRPr="004C6424">
              <w:rPr>
                <w:bCs/>
                <w:color w:val="000000" w:themeColor="text1"/>
                <w:sz w:val="24"/>
                <w:szCs w:val="24"/>
                <w:shd w:val="clear" w:color="auto" w:fill="FFFFFF"/>
              </w:rPr>
              <w:t>0</w:t>
            </w:r>
          </w:p>
        </w:tc>
      </w:tr>
      <w:tr w:rsidR="004C6424" w:rsidRPr="004C6424" w:rsidTr="00B3409B">
        <w:trPr>
          <w:jc w:val="center"/>
        </w:trPr>
        <w:tc>
          <w:tcPr>
            <w:tcW w:w="1067" w:type="dxa"/>
          </w:tcPr>
          <w:p w:rsidR="004C6424" w:rsidRPr="004C6424" w:rsidRDefault="004C6424" w:rsidP="004C6424">
            <w:pPr>
              <w:widowControl/>
              <w:autoSpaceDE/>
              <w:autoSpaceDN/>
              <w:jc w:val="center"/>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9.</w:t>
            </w:r>
          </w:p>
        </w:tc>
        <w:tc>
          <w:tcPr>
            <w:tcW w:w="5290" w:type="dxa"/>
          </w:tcPr>
          <w:p w:rsidR="004C6424" w:rsidRPr="004C6424" w:rsidRDefault="004C6424" w:rsidP="004C6424">
            <w:pPr>
              <w:widowControl/>
              <w:autoSpaceDE/>
              <w:autoSpaceDN/>
              <w:jc w:val="both"/>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8.31. КоАП РФ</w:t>
            </w:r>
          </w:p>
        </w:tc>
        <w:tc>
          <w:tcPr>
            <w:tcW w:w="3214" w:type="dxa"/>
          </w:tcPr>
          <w:p w:rsidR="004C6424" w:rsidRPr="004C6424" w:rsidRDefault="004C6424" w:rsidP="004C6424">
            <w:pPr>
              <w:widowControl/>
              <w:autoSpaceDE/>
              <w:autoSpaceDN/>
              <w:jc w:val="both"/>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40</w:t>
            </w:r>
          </w:p>
        </w:tc>
      </w:tr>
      <w:tr w:rsidR="004C6424" w:rsidRPr="004C6424" w:rsidTr="00B3409B">
        <w:trPr>
          <w:jc w:val="center"/>
        </w:trPr>
        <w:tc>
          <w:tcPr>
            <w:tcW w:w="1067" w:type="dxa"/>
          </w:tcPr>
          <w:p w:rsidR="004C6424" w:rsidRPr="004C6424" w:rsidRDefault="004C6424" w:rsidP="004C6424">
            <w:pPr>
              <w:widowControl/>
              <w:autoSpaceDE/>
              <w:autoSpaceDN/>
              <w:jc w:val="center"/>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10.</w:t>
            </w:r>
          </w:p>
        </w:tc>
        <w:tc>
          <w:tcPr>
            <w:tcW w:w="5290" w:type="dxa"/>
          </w:tcPr>
          <w:p w:rsidR="004C6424" w:rsidRPr="004C6424" w:rsidRDefault="004C6424" w:rsidP="004C6424">
            <w:pPr>
              <w:widowControl/>
              <w:autoSpaceDE/>
              <w:autoSpaceDN/>
              <w:jc w:val="both"/>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8.32. КоАП РФ</w:t>
            </w:r>
          </w:p>
        </w:tc>
        <w:tc>
          <w:tcPr>
            <w:tcW w:w="3214" w:type="dxa"/>
          </w:tcPr>
          <w:p w:rsidR="004C6424" w:rsidRPr="004C6424" w:rsidRDefault="004C6424" w:rsidP="004C6424">
            <w:pPr>
              <w:widowControl/>
              <w:autoSpaceDE/>
              <w:autoSpaceDN/>
              <w:jc w:val="both"/>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42</w:t>
            </w:r>
          </w:p>
        </w:tc>
      </w:tr>
      <w:tr w:rsidR="004C6424" w:rsidRPr="004C6424" w:rsidTr="00B3409B">
        <w:trPr>
          <w:jc w:val="center"/>
        </w:trPr>
        <w:tc>
          <w:tcPr>
            <w:tcW w:w="1067" w:type="dxa"/>
          </w:tcPr>
          <w:p w:rsidR="004C6424" w:rsidRPr="004C6424" w:rsidRDefault="004C6424" w:rsidP="004C6424">
            <w:pPr>
              <w:widowControl/>
              <w:autoSpaceDE/>
              <w:autoSpaceDN/>
              <w:jc w:val="center"/>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11.</w:t>
            </w:r>
          </w:p>
        </w:tc>
        <w:tc>
          <w:tcPr>
            <w:tcW w:w="5290" w:type="dxa"/>
          </w:tcPr>
          <w:p w:rsidR="004C6424" w:rsidRPr="004C6424" w:rsidRDefault="004C6424" w:rsidP="004C6424">
            <w:pPr>
              <w:widowControl/>
              <w:autoSpaceDE/>
              <w:autoSpaceDN/>
              <w:jc w:val="both"/>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ч.1 ст. 19.5. КоАП РФ</w:t>
            </w:r>
          </w:p>
        </w:tc>
        <w:tc>
          <w:tcPr>
            <w:tcW w:w="3214" w:type="dxa"/>
          </w:tcPr>
          <w:p w:rsidR="004C6424" w:rsidRPr="004C6424" w:rsidRDefault="004C6424" w:rsidP="004C6424">
            <w:pPr>
              <w:widowControl/>
              <w:autoSpaceDE/>
              <w:autoSpaceDN/>
              <w:jc w:val="both"/>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0</w:t>
            </w:r>
          </w:p>
        </w:tc>
      </w:tr>
      <w:tr w:rsidR="004C6424" w:rsidRPr="004C6424" w:rsidTr="00B3409B">
        <w:trPr>
          <w:jc w:val="center"/>
        </w:trPr>
        <w:tc>
          <w:tcPr>
            <w:tcW w:w="1067" w:type="dxa"/>
          </w:tcPr>
          <w:p w:rsidR="004C6424" w:rsidRPr="004C6424" w:rsidRDefault="004C6424" w:rsidP="004C6424">
            <w:pPr>
              <w:widowControl/>
              <w:autoSpaceDE/>
              <w:autoSpaceDN/>
              <w:jc w:val="center"/>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12.</w:t>
            </w:r>
          </w:p>
        </w:tc>
        <w:tc>
          <w:tcPr>
            <w:tcW w:w="5290" w:type="dxa"/>
          </w:tcPr>
          <w:p w:rsidR="004C6424" w:rsidRPr="004C6424" w:rsidRDefault="004C6424" w:rsidP="004C6424">
            <w:pPr>
              <w:widowControl/>
              <w:autoSpaceDE/>
              <w:autoSpaceDN/>
              <w:jc w:val="both"/>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ч.1 ст. 20.25 КоАП РФ</w:t>
            </w:r>
          </w:p>
        </w:tc>
        <w:tc>
          <w:tcPr>
            <w:tcW w:w="3214" w:type="dxa"/>
          </w:tcPr>
          <w:p w:rsidR="004C6424" w:rsidRPr="004C6424" w:rsidRDefault="004C6424" w:rsidP="004C6424">
            <w:pPr>
              <w:widowControl/>
              <w:autoSpaceDE/>
              <w:autoSpaceDN/>
              <w:jc w:val="both"/>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4</w:t>
            </w:r>
          </w:p>
        </w:tc>
      </w:tr>
      <w:tr w:rsidR="004C6424" w:rsidRPr="004C6424" w:rsidTr="00B3409B">
        <w:trPr>
          <w:jc w:val="center"/>
        </w:trPr>
        <w:tc>
          <w:tcPr>
            <w:tcW w:w="1067" w:type="dxa"/>
          </w:tcPr>
          <w:p w:rsidR="004C6424" w:rsidRPr="004C6424" w:rsidRDefault="004C6424" w:rsidP="004C6424">
            <w:pPr>
              <w:widowControl/>
              <w:autoSpaceDE/>
              <w:autoSpaceDN/>
              <w:jc w:val="center"/>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13.</w:t>
            </w:r>
          </w:p>
        </w:tc>
        <w:tc>
          <w:tcPr>
            <w:tcW w:w="5290" w:type="dxa"/>
          </w:tcPr>
          <w:p w:rsidR="004C6424" w:rsidRPr="004C6424" w:rsidRDefault="004C6424" w:rsidP="004C6424">
            <w:pPr>
              <w:widowControl/>
              <w:autoSpaceDE/>
              <w:autoSpaceDN/>
              <w:jc w:val="both"/>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19.6. КоАП РФ</w:t>
            </w:r>
          </w:p>
        </w:tc>
        <w:tc>
          <w:tcPr>
            <w:tcW w:w="3214" w:type="dxa"/>
          </w:tcPr>
          <w:p w:rsidR="004C6424" w:rsidRPr="004C6424" w:rsidRDefault="004C6424" w:rsidP="004C6424">
            <w:pPr>
              <w:widowControl/>
              <w:autoSpaceDE/>
              <w:autoSpaceDN/>
              <w:jc w:val="both"/>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0</w:t>
            </w:r>
          </w:p>
        </w:tc>
      </w:tr>
      <w:tr w:rsidR="004C6424" w:rsidRPr="004C6424" w:rsidTr="00B3409B">
        <w:trPr>
          <w:jc w:val="center"/>
        </w:trPr>
        <w:tc>
          <w:tcPr>
            <w:tcW w:w="1067" w:type="dxa"/>
          </w:tcPr>
          <w:p w:rsidR="004C6424" w:rsidRPr="004C6424" w:rsidRDefault="004C6424" w:rsidP="004C6424">
            <w:pPr>
              <w:widowControl/>
              <w:autoSpaceDE/>
              <w:autoSpaceDN/>
              <w:jc w:val="center"/>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14.</w:t>
            </w:r>
          </w:p>
        </w:tc>
        <w:tc>
          <w:tcPr>
            <w:tcW w:w="5290" w:type="dxa"/>
          </w:tcPr>
          <w:p w:rsidR="004C6424" w:rsidRPr="004C6424" w:rsidRDefault="004C6424" w:rsidP="004C6424">
            <w:pPr>
              <w:widowControl/>
              <w:autoSpaceDE/>
              <w:autoSpaceDN/>
              <w:jc w:val="both"/>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19.7. КоАП РФ</w:t>
            </w:r>
          </w:p>
        </w:tc>
        <w:tc>
          <w:tcPr>
            <w:tcW w:w="3214" w:type="dxa"/>
          </w:tcPr>
          <w:p w:rsidR="004C6424" w:rsidRPr="004C6424" w:rsidRDefault="004C6424" w:rsidP="004C6424">
            <w:pPr>
              <w:widowControl/>
              <w:autoSpaceDE/>
              <w:autoSpaceDN/>
              <w:jc w:val="both"/>
              <w:rPr>
                <w:rFonts w:eastAsiaTheme="minorHAnsi"/>
                <w:bCs/>
                <w:color w:val="000000" w:themeColor="text1"/>
                <w:sz w:val="24"/>
                <w:szCs w:val="24"/>
                <w:shd w:val="clear" w:color="auto" w:fill="FFFFFF"/>
              </w:rPr>
            </w:pPr>
            <w:r w:rsidRPr="004C6424">
              <w:rPr>
                <w:rFonts w:eastAsiaTheme="minorHAnsi"/>
                <w:bCs/>
                <w:color w:val="000000" w:themeColor="text1"/>
                <w:sz w:val="24"/>
                <w:szCs w:val="24"/>
                <w:shd w:val="clear" w:color="auto" w:fill="FFFFFF"/>
              </w:rPr>
              <w:t>0</w:t>
            </w:r>
          </w:p>
        </w:tc>
      </w:tr>
    </w:tbl>
    <w:p w:rsidR="004C6424" w:rsidRPr="004C6424" w:rsidRDefault="004C6424" w:rsidP="004C6424">
      <w:pPr>
        <w:widowControl/>
        <w:shd w:val="clear" w:color="auto" w:fill="FFFFFF"/>
        <w:autoSpaceDE/>
        <w:autoSpaceDN/>
        <w:ind w:firstLine="709"/>
        <w:rPr>
          <w:rFonts w:eastAsiaTheme="minorHAnsi"/>
          <w:bCs/>
          <w:color w:val="000000" w:themeColor="text1"/>
          <w:sz w:val="32"/>
          <w:szCs w:val="32"/>
          <w:shd w:val="clear" w:color="auto" w:fill="FFFFFF"/>
        </w:rPr>
      </w:pPr>
    </w:p>
    <w:p w:rsidR="004C6424" w:rsidRPr="004C6424" w:rsidRDefault="004C6424" w:rsidP="004C6424">
      <w:pPr>
        <w:widowControl/>
        <w:autoSpaceDE/>
        <w:autoSpaceDN/>
        <w:ind w:right="-1"/>
        <w:rPr>
          <w:b/>
          <w:bCs/>
          <w:color w:val="000000" w:themeColor="text1"/>
          <w:sz w:val="28"/>
          <w:szCs w:val="28"/>
          <w:lang w:eastAsia="zh-TW"/>
        </w:rPr>
      </w:pPr>
      <w:r w:rsidRPr="004C6424">
        <w:rPr>
          <w:b/>
          <w:bCs/>
          <w:color w:val="000000" w:themeColor="text1"/>
          <w:sz w:val="28"/>
          <w:szCs w:val="28"/>
          <w:lang w:eastAsia="zh-TW"/>
        </w:rPr>
        <w:t>Незаконные рубки лесных насаждений</w:t>
      </w:r>
    </w:p>
    <w:p w:rsidR="004C6424" w:rsidRPr="004C6424" w:rsidRDefault="004C6424" w:rsidP="004C6424">
      <w:pPr>
        <w:widowControl/>
        <w:autoSpaceDE/>
        <w:autoSpaceDN/>
        <w:ind w:right="-1" w:firstLine="709"/>
        <w:jc w:val="both"/>
        <w:rPr>
          <w:b/>
          <w:bCs/>
          <w:color w:val="000000" w:themeColor="text1"/>
          <w:sz w:val="28"/>
          <w:szCs w:val="28"/>
          <w:lang w:eastAsia="zh-TW"/>
        </w:rPr>
      </w:pPr>
    </w:p>
    <w:p w:rsidR="004C6424" w:rsidRPr="004C6424" w:rsidRDefault="004C6424" w:rsidP="004C6424">
      <w:pPr>
        <w:widowControl/>
        <w:autoSpaceDE/>
        <w:autoSpaceDN/>
        <w:ind w:right="-1" w:firstLine="709"/>
        <w:jc w:val="both"/>
        <w:rPr>
          <w:bCs/>
          <w:color w:val="000000" w:themeColor="text1"/>
          <w:sz w:val="28"/>
          <w:szCs w:val="28"/>
          <w:lang w:eastAsia="zh-TW"/>
        </w:rPr>
      </w:pPr>
      <w:r w:rsidRPr="004C6424">
        <w:rPr>
          <w:bCs/>
          <w:color w:val="000000" w:themeColor="text1"/>
          <w:sz w:val="28"/>
          <w:szCs w:val="28"/>
          <w:lang w:eastAsia="zh-TW"/>
        </w:rPr>
        <w:t xml:space="preserve">В соответствии со статьей 23.1. Лесного кодекса Российской Федерации рубками лесных насаждений (деревьев, кустарников, лиан в лесах) признаются процессы их валки (в том числе спиливания, срубания, срезания), а также иные технологически связанные с ними процессы (включая трелевку, первичную </w:t>
      </w:r>
      <w:r w:rsidRPr="004C6424">
        <w:rPr>
          <w:bCs/>
          <w:color w:val="000000" w:themeColor="text1"/>
          <w:sz w:val="28"/>
          <w:szCs w:val="28"/>
          <w:lang w:eastAsia="zh-TW"/>
        </w:rPr>
        <w:lastRenderedPageBreak/>
        <w:t>обработку, хранение древесины в лесу), в результате которых образуется древесина в виде лесоматериалов (хлыстов, обработанных и необработанных сортиментов и иных лесоматериалов).</w:t>
      </w:r>
    </w:p>
    <w:p w:rsidR="004C6424" w:rsidRPr="004C6424" w:rsidRDefault="004C6424" w:rsidP="004C6424">
      <w:pPr>
        <w:widowControl/>
        <w:autoSpaceDE/>
        <w:autoSpaceDN/>
        <w:ind w:right="-1" w:firstLine="709"/>
        <w:jc w:val="both"/>
        <w:rPr>
          <w:bCs/>
          <w:color w:val="000000" w:themeColor="text1"/>
          <w:sz w:val="28"/>
          <w:szCs w:val="28"/>
          <w:lang w:eastAsia="zh-TW"/>
        </w:rPr>
      </w:pPr>
      <w:r w:rsidRPr="004C6424">
        <w:rPr>
          <w:bCs/>
          <w:color w:val="000000" w:themeColor="text1"/>
          <w:sz w:val="28"/>
          <w:szCs w:val="28"/>
          <w:lang w:eastAsia="zh-TW"/>
        </w:rPr>
        <w:t>Кроме того, понятие рубки лесных насаждений упоминается в пункте 16 Постановления Пленума Верховного Суда Российской Федерации от 18 октября 2012 г. № 21 «О применении судами законодательства об ответственности за нарушения в области охраны окружающей среды и природопользования», где уточняется понятие «валки» лесного насаждения, а именно «отделение различными способами ствола дерева, стебля кустарника и лианы от корня».</w:t>
      </w:r>
    </w:p>
    <w:p w:rsidR="004C6424" w:rsidRPr="004C6424" w:rsidRDefault="004C6424" w:rsidP="004C6424">
      <w:pPr>
        <w:widowControl/>
        <w:shd w:val="clear" w:color="auto" w:fill="FFFFFF"/>
        <w:autoSpaceDE/>
        <w:autoSpaceDN/>
        <w:ind w:right="-1" w:firstLine="709"/>
        <w:jc w:val="both"/>
        <w:rPr>
          <w:bCs/>
          <w:color w:val="000000" w:themeColor="text1"/>
          <w:sz w:val="28"/>
          <w:szCs w:val="28"/>
        </w:rPr>
      </w:pPr>
      <w:r w:rsidRPr="004C6424">
        <w:rPr>
          <w:bCs/>
          <w:color w:val="000000" w:themeColor="text1"/>
          <w:sz w:val="28"/>
          <w:szCs w:val="28"/>
        </w:rPr>
        <w:t>Порядок осуществления рубок лесных насаждений определяется правилами заготовки древесины, правилами пожарной безопасности в лесах, правилами санитарной безопасности в лесах, а также правилами ухода за лесами.</w:t>
      </w:r>
    </w:p>
    <w:p w:rsidR="004C6424" w:rsidRPr="004C6424" w:rsidRDefault="004C6424" w:rsidP="004C6424">
      <w:pPr>
        <w:widowControl/>
        <w:shd w:val="clear" w:color="auto" w:fill="FFFFFF"/>
        <w:autoSpaceDE/>
        <w:autoSpaceDN/>
        <w:ind w:right="-1" w:firstLine="709"/>
        <w:jc w:val="both"/>
        <w:rPr>
          <w:bCs/>
          <w:color w:val="000000" w:themeColor="text1"/>
          <w:sz w:val="28"/>
          <w:szCs w:val="28"/>
        </w:rPr>
      </w:pPr>
      <w:r w:rsidRPr="004C6424">
        <w:rPr>
          <w:bCs/>
          <w:color w:val="000000" w:themeColor="text1"/>
          <w:sz w:val="28"/>
          <w:szCs w:val="28"/>
        </w:rPr>
        <w:t>За незаконную рубку лесных насаждений предусматривается административная, уголовная и гражданско-правовая ответственность.</w:t>
      </w:r>
    </w:p>
    <w:p w:rsidR="004C6424" w:rsidRPr="004C6424" w:rsidRDefault="004C6424" w:rsidP="004C6424">
      <w:pPr>
        <w:ind w:right="-1" w:firstLine="709"/>
        <w:jc w:val="both"/>
        <w:rPr>
          <w:bCs/>
          <w:color w:val="000000" w:themeColor="text1"/>
          <w:sz w:val="28"/>
          <w:szCs w:val="28"/>
          <w:lang w:eastAsia="ru-RU"/>
        </w:rPr>
      </w:pPr>
      <w:r w:rsidRPr="004C6424">
        <w:rPr>
          <w:bCs/>
          <w:color w:val="000000" w:themeColor="text1"/>
          <w:sz w:val="28"/>
          <w:szCs w:val="28"/>
          <w:lang w:eastAsia="ru-RU"/>
        </w:rPr>
        <w:t>Уголовная ответственность устанавливается за нарушения лесного законодательства, имеющие наиболее высокую степень общественной опасности.</w:t>
      </w:r>
    </w:p>
    <w:p w:rsidR="004C6424" w:rsidRPr="004C6424" w:rsidRDefault="004C6424" w:rsidP="004C6424">
      <w:pPr>
        <w:ind w:right="-1" w:firstLine="709"/>
        <w:jc w:val="both"/>
        <w:rPr>
          <w:bCs/>
          <w:color w:val="000000" w:themeColor="text1"/>
          <w:sz w:val="28"/>
          <w:szCs w:val="28"/>
          <w:lang w:eastAsia="ru-RU"/>
        </w:rPr>
      </w:pPr>
      <w:r w:rsidRPr="004C6424">
        <w:rPr>
          <w:bCs/>
          <w:color w:val="000000" w:themeColor="text1"/>
          <w:sz w:val="28"/>
          <w:szCs w:val="28"/>
          <w:lang w:eastAsia="ru-RU"/>
        </w:rPr>
        <w:t xml:space="preserve">В частности, такая ответственность за незаконную рубку лесных насаждений предусмотрена </w:t>
      </w:r>
      <w:hyperlink r:id="rId49" w:history="1">
        <w:r w:rsidRPr="004C6424">
          <w:rPr>
            <w:bCs/>
            <w:color w:val="000000" w:themeColor="text1"/>
            <w:sz w:val="28"/>
            <w:szCs w:val="28"/>
            <w:lang w:eastAsia="ru-RU"/>
          </w:rPr>
          <w:t>статьей 260</w:t>
        </w:r>
      </w:hyperlink>
      <w:r w:rsidRPr="004C6424">
        <w:rPr>
          <w:bCs/>
          <w:color w:val="000000" w:themeColor="text1"/>
          <w:sz w:val="28"/>
          <w:szCs w:val="28"/>
          <w:lang w:eastAsia="ru-RU"/>
        </w:rPr>
        <w:t xml:space="preserve"> Уголовного кодекса Российской Федерации.</w:t>
      </w:r>
    </w:p>
    <w:p w:rsidR="004C6424" w:rsidRPr="004C6424" w:rsidRDefault="004C6424" w:rsidP="004C6424">
      <w:pPr>
        <w:ind w:right="-1" w:firstLine="709"/>
        <w:jc w:val="both"/>
        <w:rPr>
          <w:bCs/>
          <w:color w:val="000000" w:themeColor="text1"/>
          <w:sz w:val="28"/>
          <w:szCs w:val="28"/>
          <w:lang w:eastAsia="ru-RU"/>
        </w:rPr>
      </w:pPr>
      <w:r w:rsidRPr="004C6424">
        <w:rPr>
          <w:bCs/>
          <w:color w:val="000000" w:themeColor="text1"/>
          <w:sz w:val="28"/>
          <w:szCs w:val="28"/>
          <w:lang w:eastAsia="ru-RU"/>
        </w:rPr>
        <w:t xml:space="preserve">Рассматривая особенности квалификации действий виновных лиц по данной </w:t>
      </w:r>
      <w:hyperlink r:id="rId50" w:history="1">
        <w:r w:rsidRPr="004C6424">
          <w:rPr>
            <w:bCs/>
            <w:color w:val="000000" w:themeColor="text1"/>
            <w:sz w:val="28"/>
            <w:szCs w:val="28"/>
            <w:lang w:eastAsia="ru-RU"/>
          </w:rPr>
          <w:t>статье</w:t>
        </w:r>
      </w:hyperlink>
      <w:r w:rsidRPr="004C6424">
        <w:rPr>
          <w:bCs/>
          <w:color w:val="000000" w:themeColor="text1"/>
          <w:sz w:val="28"/>
          <w:szCs w:val="28"/>
          <w:lang w:eastAsia="ru-RU"/>
        </w:rPr>
        <w:t xml:space="preserve"> Уголовного кодекса Российской Федерации, необходимо обозначить признаки, разграничивающие административную и уголовную ответственность по указанным статьям.</w:t>
      </w:r>
    </w:p>
    <w:p w:rsidR="004C6424" w:rsidRPr="004C6424" w:rsidRDefault="004C6424" w:rsidP="004C6424">
      <w:pPr>
        <w:widowControl/>
        <w:shd w:val="clear" w:color="auto" w:fill="FFFFFF"/>
        <w:autoSpaceDE/>
        <w:autoSpaceDN/>
        <w:ind w:right="-1" w:firstLine="709"/>
        <w:jc w:val="both"/>
        <w:rPr>
          <w:bCs/>
          <w:color w:val="000000" w:themeColor="text1"/>
          <w:sz w:val="28"/>
          <w:szCs w:val="28"/>
        </w:rPr>
      </w:pPr>
      <w:r w:rsidRPr="004C6424">
        <w:rPr>
          <w:bCs/>
          <w:color w:val="000000" w:themeColor="text1"/>
          <w:sz w:val="28"/>
          <w:szCs w:val="28"/>
        </w:rPr>
        <w:t xml:space="preserve">Основным критерием разграничения уголовно наказуемой незаконной рубки лесных насаждений (часть 1 статья 260 Уголовного кодекса Российской Федерации) и незаконной рубки лесных насаждений, за которую предусмотрена административная ответственность (статья 8.28 </w:t>
      </w:r>
      <w:r w:rsidRPr="004C6424">
        <w:rPr>
          <w:bCs/>
          <w:color w:val="000000" w:themeColor="text1"/>
          <w:kern w:val="36"/>
          <w:sz w:val="28"/>
          <w:szCs w:val="28"/>
        </w:rPr>
        <w:t>Кодекса об административных правонарушениях</w:t>
      </w:r>
      <w:r w:rsidRPr="004C6424">
        <w:rPr>
          <w:bCs/>
          <w:color w:val="000000" w:themeColor="text1"/>
          <w:sz w:val="28"/>
          <w:szCs w:val="28"/>
        </w:rPr>
        <w:t xml:space="preserve"> Российской Федерации), является значительный размер ущерба, причиненного посягательством, который превышает пять тысяч рублей.</w:t>
      </w:r>
    </w:p>
    <w:p w:rsidR="004C6424" w:rsidRPr="004C6424" w:rsidRDefault="004C6424" w:rsidP="004C6424">
      <w:pPr>
        <w:widowControl/>
        <w:shd w:val="clear" w:color="auto" w:fill="FFFFFF"/>
        <w:autoSpaceDE/>
        <w:autoSpaceDN/>
        <w:ind w:right="-1" w:firstLine="709"/>
        <w:jc w:val="both"/>
        <w:rPr>
          <w:bCs/>
          <w:color w:val="000000" w:themeColor="text1"/>
          <w:sz w:val="28"/>
          <w:szCs w:val="28"/>
        </w:rPr>
      </w:pPr>
      <w:r w:rsidRPr="004C6424">
        <w:rPr>
          <w:bCs/>
          <w:color w:val="000000" w:themeColor="text1"/>
          <w:sz w:val="28"/>
          <w:szCs w:val="28"/>
        </w:rPr>
        <w:t>Как было отмечено ранее, статьей 260 Уголовного кодекса Российской Федерации предусмотрена уголовная ответственность за незаконную рубку, а равно повреждение до степени прекращения роста лесных насаждений или не отнесенных к лесным насаждениям деревьев, кустарников, лиан.</w:t>
      </w:r>
    </w:p>
    <w:p w:rsidR="004C6424" w:rsidRPr="004C6424" w:rsidRDefault="004C6424" w:rsidP="004C6424">
      <w:pPr>
        <w:widowControl/>
        <w:shd w:val="clear" w:color="auto" w:fill="FFFFFF"/>
        <w:autoSpaceDE/>
        <w:autoSpaceDN/>
        <w:ind w:right="-1" w:firstLine="709"/>
        <w:jc w:val="both"/>
        <w:rPr>
          <w:bCs/>
          <w:color w:val="000000" w:themeColor="text1"/>
          <w:sz w:val="28"/>
          <w:szCs w:val="28"/>
        </w:rPr>
      </w:pPr>
      <w:r w:rsidRPr="004C6424">
        <w:rPr>
          <w:bCs/>
          <w:color w:val="000000" w:themeColor="text1"/>
          <w:sz w:val="28"/>
          <w:szCs w:val="28"/>
        </w:rPr>
        <w:t xml:space="preserve">Предметом преступлений, предусмотренных статьей 260 Уголовного кодекса Российской Федерации, являются лесные насаждения, то есть деревья, кустарники и лианы, произрастающие в лесах, а также деревья, кустарники и лианы, произрастающие вне лесов (например, насаждения в парках, аллеях, отдельно высаженные в черте города деревья, насаждения в полосах отвода железнодорожных магистралей и автомобильных дорог или каналов). При этом не имеет значения, высажены ли лесные насаждения или не отнесенные </w:t>
      </w:r>
      <w:r w:rsidRPr="004C6424">
        <w:rPr>
          <w:bCs/>
          <w:color w:val="000000" w:themeColor="text1"/>
          <w:sz w:val="28"/>
          <w:szCs w:val="28"/>
        </w:rPr>
        <w:lastRenderedPageBreak/>
        <w:t>к лесным насаждениям деревья, кустарники, лианы искусственно либо они произросли без целенаправленных усилий человека.</w:t>
      </w:r>
    </w:p>
    <w:p w:rsidR="004C6424" w:rsidRPr="004C6424" w:rsidRDefault="004C6424" w:rsidP="004C6424">
      <w:pPr>
        <w:widowControl/>
        <w:shd w:val="clear" w:color="auto" w:fill="FFFFFF"/>
        <w:autoSpaceDE/>
        <w:autoSpaceDN/>
        <w:ind w:right="-1" w:firstLine="709"/>
        <w:jc w:val="both"/>
        <w:rPr>
          <w:bCs/>
          <w:color w:val="000000" w:themeColor="text1"/>
          <w:sz w:val="28"/>
          <w:szCs w:val="28"/>
        </w:rPr>
      </w:pPr>
      <w:r w:rsidRPr="004C6424">
        <w:rPr>
          <w:bCs/>
          <w:color w:val="000000" w:themeColor="text1"/>
          <w:sz w:val="28"/>
          <w:szCs w:val="28"/>
        </w:rPr>
        <w:t>Не относятся к предмету указанных преступлений, в частности, деревья, кустарники и лианы, произрастающие на землях сельскохозяйственного назначения (за исключением лесных насаждений, предназначенных для обеспечения защиты земель от воздействия негативных (вредных) природных, антропогенных и техногенных явлений), на приусадебных земельных участках, на земельных участках, предоставленных для индивидуального жилищного, гаражного строительства, ведения личного подсобного и дачного хозяйства, садоводства, животноводства и огородничества, в лесопитомниках, питомниках плодовых, ягодных, декоративных и иных культур, а также ветровальные, буреломные, сухостойные деревья, если иное не предусмотрено специальными нормативными правовыми актами. Рубка указанных насаждений, а равно их уничтожение или повреждение при наличии к тому предусмотренных законом оснований могут быть квалифицированы как хищение либо уничтожение или повреждение имущества.</w:t>
      </w:r>
    </w:p>
    <w:p w:rsidR="004C6424" w:rsidRPr="004C6424" w:rsidRDefault="004C6424" w:rsidP="004C6424">
      <w:pPr>
        <w:widowControl/>
        <w:shd w:val="clear" w:color="auto" w:fill="FFFFFF"/>
        <w:autoSpaceDE/>
        <w:autoSpaceDN/>
        <w:ind w:right="-1" w:firstLine="709"/>
        <w:jc w:val="both"/>
        <w:rPr>
          <w:bCs/>
          <w:color w:val="000000" w:themeColor="text1"/>
          <w:sz w:val="28"/>
          <w:szCs w:val="28"/>
        </w:rPr>
      </w:pPr>
      <w:r w:rsidRPr="004C6424">
        <w:rPr>
          <w:bCs/>
          <w:color w:val="000000" w:themeColor="text1"/>
          <w:sz w:val="28"/>
          <w:szCs w:val="28"/>
        </w:rPr>
        <w:t>За незаконную рубку, повреждение лесных насаждений или самовольное выкапывание в лесах деревьев, кустарников, лиан предусмотрена административная ответственность:</w:t>
      </w:r>
    </w:p>
    <w:p w:rsidR="004C6424" w:rsidRPr="004C6424" w:rsidRDefault="004C6424" w:rsidP="004C6424">
      <w:pPr>
        <w:widowControl/>
        <w:shd w:val="clear" w:color="auto" w:fill="FFFFFF"/>
        <w:autoSpaceDE/>
        <w:autoSpaceDN/>
        <w:ind w:right="-1" w:firstLine="709"/>
        <w:jc w:val="both"/>
        <w:rPr>
          <w:bCs/>
          <w:color w:val="000000" w:themeColor="text1"/>
          <w:sz w:val="28"/>
          <w:szCs w:val="28"/>
        </w:rPr>
      </w:pPr>
      <w:r w:rsidRPr="004C6424">
        <w:rPr>
          <w:bCs/>
          <w:color w:val="000000" w:themeColor="text1"/>
          <w:sz w:val="28"/>
          <w:szCs w:val="28"/>
        </w:rPr>
        <w:t>часть 1 статьи 8.28 Кодекса Российской федерации об административных правонарушениях, 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4C6424" w:rsidRPr="004C6424" w:rsidRDefault="004C6424" w:rsidP="004C6424">
      <w:pPr>
        <w:widowControl/>
        <w:shd w:val="clear" w:color="auto" w:fill="FFFFFF"/>
        <w:autoSpaceDE/>
        <w:autoSpaceDN/>
        <w:ind w:right="-1" w:firstLine="709"/>
        <w:jc w:val="both"/>
        <w:rPr>
          <w:bCs/>
          <w:color w:val="000000" w:themeColor="text1"/>
          <w:sz w:val="28"/>
          <w:szCs w:val="28"/>
        </w:rPr>
      </w:pPr>
      <w:r w:rsidRPr="004C6424">
        <w:rPr>
          <w:bCs/>
          <w:color w:val="000000" w:themeColor="text1"/>
          <w:sz w:val="28"/>
          <w:szCs w:val="28"/>
        </w:rPr>
        <w:t>Типовые нарушения:</w:t>
      </w:r>
    </w:p>
    <w:p w:rsidR="004C6424" w:rsidRPr="004C6424" w:rsidRDefault="004C6424" w:rsidP="004C6424">
      <w:pPr>
        <w:widowControl/>
        <w:shd w:val="clear" w:color="auto" w:fill="FFFFFF"/>
        <w:autoSpaceDE/>
        <w:autoSpaceDN/>
        <w:ind w:right="-1" w:firstLine="709"/>
        <w:jc w:val="both"/>
        <w:rPr>
          <w:bCs/>
          <w:color w:val="000000" w:themeColor="text1"/>
          <w:sz w:val="28"/>
          <w:szCs w:val="28"/>
        </w:rPr>
      </w:pPr>
    </w:p>
    <w:tbl>
      <w:tblPr>
        <w:tblStyle w:val="12"/>
        <w:tblW w:w="9781" w:type="dxa"/>
        <w:tblInd w:w="108" w:type="dxa"/>
        <w:tblLook w:val="04A0" w:firstRow="1" w:lastRow="0" w:firstColumn="1" w:lastColumn="0" w:noHBand="0" w:noVBand="1"/>
      </w:tblPr>
      <w:tblGrid>
        <w:gridCol w:w="1985"/>
        <w:gridCol w:w="2109"/>
        <w:gridCol w:w="5687"/>
      </w:tblGrid>
      <w:tr w:rsidR="004C6424" w:rsidRPr="004C6424" w:rsidTr="00B3409B">
        <w:tc>
          <w:tcPr>
            <w:tcW w:w="1985" w:type="dxa"/>
            <w:tcBorders>
              <w:top w:val="single" w:sz="4" w:space="0" w:color="auto"/>
              <w:left w:val="single" w:sz="4" w:space="0" w:color="auto"/>
              <w:bottom w:val="single" w:sz="4" w:space="0" w:color="auto"/>
              <w:right w:val="single" w:sz="4" w:space="0" w:color="auto"/>
            </w:tcBorders>
            <w:hideMark/>
          </w:tcPr>
          <w:p w:rsidR="004C6424" w:rsidRPr="004C6424" w:rsidRDefault="004C6424" w:rsidP="004C6424">
            <w:pPr>
              <w:widowControl/>
              <w:autoSpaceDE/>
              <w:autoSpaceDN/>
              <w:ind w:right="-1" w:firstLine="567"/>
              <w:rPr>
                <w:bCs/>
                <w:sz w:val="24"/>
                <w:szCs w:val="24"/>
                <w:lang w:eastAsia="ru-RU"/>
              </w:rPr>
            </w:pPr>
            <w:r w:rsidRPr="004C6424">
              <w:rPr>
                <w:bCs/>
                <w:color w:val="000000" w:themeColor="text1"/>
                <w:sz w:val="24"/>
                <w:szCs w:val="24"/>
                <w:lang w:eastAsia="ru-RU"/>
              </w:rPr>
              <w:t>Нарушение</w:t>
            </w:r>
          </w:p>
        </w:tc>
        <w:tc>
          <w:tcPr>
            <w:tcW w:w="2109" w:type="dxa"/>
            <w:tcBorders>
              <w:top w:val="single" w:sz="4" w:space="0" w:color="auto"/>
              <w:left w:val="single" w:sz="4" w:space="0" w:color="auto"/>
              <w:bottom w:val="single" w:sz="4" w:space="0" w:color="auto"/>
              <w:right w:val="single" w:sz="4" w:space="0" w:color="auto"/>
            </w:tcBorders>
            <w:hideMark/>
          </w:tcPr>
          <w:p w:rsidR="004C6424" w:rsidRPr="004C6424" w:rsidRDefault="004C6424" w:rsidP="004C6424">
            <w:pPr>
              <w:widowControl/>
              <w:autoSpaceDE/>
              <w:autoSpaceDN/>
              <w:ind w:right="-1" w:firstLine="34"/>
              <w:jc w:val="center"/>
              <w:rPr>
                <w:bCs/>
                <w:color w:val="000000" w:themeColor="text1"/>
                <w:sz w:val="24"/>
                <w:szCs w:val="24"/>
                <w:lang w:eastAsia="ru-RU"/>
              </w:rPr>
            </w:pPr>
            <w:r w:rsidRPr="004C6424">
              <w:rPr>
                <w:bCs/>
                <w:color w:val="000000" w:themeColor="text1"/>
                <w:sz w:val="24"/>
                <w:szCs w:val="24"/>
                <w:lang w:eastAsia="ru-RU"/>
              </w:rPr>
              <w:t>Нормативно-правовой акт</w:t>
            </w:r>
          </w:p>
        </w:tc>
        <w:tc>
          <w:tcPr>
            <w:tcW w:w="5687" w:type="dxa"/>
            <w:tcBorders>
              <w:top w:val="single" w:sz="4" w:space="0" w:color="auto"/>
              <w:left w:val="single" w:sz="4" w:space="0" w:color="auto"/>
              <w:bottom w:val="single" w:sz="4" w:space="0" w:color="auto"/>
              <w:right w:val="single" w:sz="4" w:space="0" w:color="auto"/>
            </w:tcBorders>
            <w:hideMark/>
          </w:tcPr>
          <w:p w:rsidR="004C6424" w:rsidRPr="004C6424" w:rsidRDefault="004C6424" w:rsidP="004C6424">
            <w:pPr>
              <w:widowControl/>
              <w:autoSpaceDE/>
              <w:autoSpaceDN/>
              <w:ind w:right="-1" w:firstLine="567"/>
              <w:jc w:val="center"/>
              <w:rPr>
                <w:bCs/>
                <w:color w:val="000000" w:themeColor="text1"/>
                <w:sz w:val="24"/>
                <w:szCs w:val="24"/>
                <w:lang w:eastAsia="ru-RU"/>
              </w:rPr>
            </w:pPr>
            <w:r w:rsidRPr="004C6424">
              <w:rPr>
                <w:bCs/>
                <w:color w:val="000000" w:themeColor="text1"/>
                <w:sz w:val="24"/>
                <w:szCs w:val="24"/>
                <w:shd w:val="clear" w:color="auto" w:fill="FFFFFF"/>
                <w:lang w:eastAsia="ru-RU"/>
              </w:rPr>
              <w:t>Требование, установленное законодательством</w:t>
            </w:r>
          </w:p>
        </w:tc>
      </w:tr>
      <w:tr w:rsidR="004C6424" w:rsidRPr="004C6424" w:rsidTr="00B3409B">
        <w:tc>
          <w:tcPr>
            <w:tcW w:w="1985" w:type="dxa"/>
            <w:tcBorders>
              <w:top w:val="single" w:sz="4" w:space="0" w:color="auto"/>
              <w:left w:val="single" w:sz="4" w:space="0" w:color="auto"/>
              <w:bottom w:val="single" w:sz="4" w:space="0" w:color="auto"/>
              <w:right w:val="single" w:sz="4" w:space="0" w:color="auto"/>
            </w:tcBorders>
            <w:hideMark/>
          </w:tcPr>
          <w:p w:rsidR="004C6424" w:rsidRPr="004C6424" w:rsidRDefault="004C6424" w:rsidP="004C6424">
            <w:pPr>
              <w:widowControl/>
              <w:autoSpaceDE/>
              <w:autoSpaceDN/>
              <w:ind w:right="-1" w:firstLine="33"/>
              <w:jc w:val="both"/>
              <w:rPr>
                <w:bCs/>
                <w:color w:val="000000" w:themeColor="text1"/>
                <w:sz w:val="24"/>
                <w:szCs w:val="24"/>
                <w:lang w:eastAsia="ru-RU"/>
              </w:rPr>
            </w:pPr>
            <w:r w:rsidRPr="004C6424">
              <w:rPr>
                <w:bCs/>
                <w:color w:val="000000" w:themeColor="text1"/>
                <w:sz w:val="24"/>
                <w:szCs w:val="24"/>
                <w:lang w:eastAsia="ru-RU"/>
              </w:rPr>
              <w:t>Заготовка древесины для собственных нужд гражданами</w:t>
            </w:r>
          </w:p>
        </w:tc>
        <w:tc>
          <w:tcPr>
            <w:tcW w:w="2109" w:type="dxa"/>
            <w:tcBorders>
              <w:top w:val="single" w:sz="4" w:space="0" w:color="auto"/>
              <w:left w:val="single" w:sz="4" w:space="0" w:color="auto"/>
              <w:bottom w:val="single" w:sz="4" w:space="0" w:color="auto"/>
              <w:right w:val="single" w:sz="4" w:space="0" w:color="auto"/>
            </w:tcBorders>
            <w:hideMark/>
          </w:tcPr>
          <w:p w:rsidR="004C6424" w:rsidRPr="004C6424" w:rsidRDefault="004C6424" w:rsidP="004C6424">
            <w:pPr>
              <w:widowControl/>
              <w:autoSpaceDE/>
              <w:autoSpaceDN/>
              <w:ind w:right="-1"/>
              <w:rPr>
                <w:bCs/>
                <w:color w:val="000000" w:themeColor="text1"/>
                <w:sz w:val="24"/>
                <w:szCs w:val="24"/>
                <w:lang w:eastAsia="ru-RU"/>
              </w:rPr>
            </w:pPr>
            <w:r w:rsidRPr="004C6424">
              <w:rPr>
                <w:bCs/>
                <w:color w:val="000000" w:themeColor="text1"/>
                <w:sz w:val="24"/>
                <w:szCs w:val="24"/>
                <w:lang w:eastAsia="ru-RU"/>
              </w:rPr>
              <w:t>Лесной кодекс РФ, закон Республики Дагестан от 11.03.2008 № 10</w:t>
            </w:r>
          </w:p>
        </w:tc>
        <w:tc>
          <w:tcPr>
            <w:tcW w:w="5687" w:type="dxa"/>
            <w:tcBorders>
              <w:top w:val="single" w:sz="4" w:space="0" w:color="auto"/>
              <w:left w:val="single" w:sz="4" w:space="0" w:color="auto"/>
              <w:bottom w:val="single" w:sz="4" w:space="0" w:color="auto"/>
              <w:right w:val="single" w:sz="4" w:space="0" w:color="auto"/>
            </w:tcBorders>
            <w:hideMark/>
          </w:tcPr>
          <w:p w:rsidR="004C6424" w:rsidRPr="004C6424" w:rsidRDefault="004C6424" w:rsidP="004C6424">
            <w:pPr>
              <w:widowControl/>
              <w:shd w:val="clear" w:color="auto" w:fill="FFFFFF"/>
              <w:autoSpaceDE/>
              <w:autoSpaceDN/>
              <w:ind w:right="-1" w:firstLine="337"/>
              <w:jc w:val="both"/>
              <w:rPr>
                <w:bCs/>
                <w:color w:val="000000" w:themeColor="text1"/>
                <w:sz w:val="24"/>
                <w:szCs w:val="24"/>
                <w:lang w:eastAsia="ru-RU"/>
              </w:rPr>
            </w:pPr>
            <w:r w:rsidRPr="004C6424">
              <w:rPr>
                <w:bCs/>
                <w:color w:val="000000" w:themeColor="text1"/>
                <w:sz w:val="24"/>
                <w:szCs w:val="24"/>
                <w:lang w:eastAsia="ru-RU"/>
              </w:rPr>
              <w:t>ч. 1 ст. 23.1 Лесного кодекса РФ рубками лесных насаждений (деревьев, кустарников, лиан в лесах) признаются процессы их валки (в том числе спиливания, срубания, срезания), а также иные технологически связанные с ними процессы (включая трелевку, частичную переработку, хранение древесины в лесу).</w:t>
            </w:r>
          </w:p>
          <w:p w:rsidR="004C6424" w:rsidRPr="004C6424" w:rsidRDefault="004C6424" w:rsidP="004C6424">
            <w:pPr>
              <w:widowControl/>
              <w:shd w:val="clear" w:color="auto" w:fill="FFFFFF"/>
              <w:autoSpaceDE/>
              <w:autoSpaceDN/>
              <w:ind w:right="-1" w:firstLine="337"/>
              <w:jc w:val="both"/>
              <w:rPr>
                <w:bCs/>
                <w:color w:val="000000" w:themeColor="text1"/>
                <w:sz w:val="24"/>
                <w:szCs w:val="24"/>
                <w:lang w:eastAsia="ru-RU"/>
              </w:rPr>
            </w:pPr>
            <w:r w:rsidRPr="004C6424">
              <w:rPr>
                <w:bCs/>
                <w:color w:val="000000" w:themeColor="text1"/>
                <w:sz w:val="24"/>
                <w:szCs w:val="24"/>
                <w:lang w:eastAsia="ru-RU"/>
              </w:rPr>
              <w:t xml:space="preserve">п. 16 постановления Пленума Верховного Суда РФ от 18.10.2012 № 21 «О применении судами законодательства об ответственности за нарушения в области охраны окружающей среды и природопользования» под рубкой лесных насаждений или не отнесенных к лесным насаждениям деревьев, кустарников и лиан следует понимать их валку (в том числе спиливание, срубание, срезание, то есть отделение различными способами ствола дерева, стебля кустарника и лианы от корня), а также иные технологически связанные с ней процессы (включая трелевку, частичную переработку и (или) хранение древесины в лесу)». </w:t>
            </w:r>
            <w:r w:rsidRPr="004C6424">
              <w:rPr>
                <w:bCs/>
                <w:color w:val="000000" w:themeColor="text1"/>
                <w:sz w:val="24"/>
                <w:szCs w:val="24"/>
                <w:lang w:eastAsia="ru-RU"/>
              </w:rPr>
              <w:lastRenderedPageBreak/>
              <w:t>Согласно Пленуму Верховного Суда РФ рубка лесных насаждений с нарушением требований законодательства, без оформления документов, либо в объеме, превышающим разрешенный, либо за пределами лесосеки, признается незаконной рубкой.</w:t>
            </w:r>
          </w:p>
          <w:p w:rsidR="004C6424" w:rsidRPr="004C6424" w:rsidRDefault="004C6424" w:rsidP="004C6424">
            <w:pPr>
              <w:widowControl/>
              <w:shd w:val="clear" w:color="auto" w:fill="FFFFFF"/>
              <w:autoSpaceDE/>
              <w:autoSpaceDN/>
              <w:ind w:right="-1" w:firstLine="337"/>
              <w:jc w:val="both"/>
              <w:rPr>
                <w:bCs/>
                <w:color w:val="000000" w:themeColor="text1"/>
                <w:sz w:val="24"/>
                <w:szCs w:val="24"/>
                <w:lang w:eastAsia="ru-RU"/>
              </w:rPr>
            </w:pPr>
            <w:r w:rsidRPr="004C6424">
              <w:rPr>
                <w:bCs/>
                <w:color w:val="000000" w:themeColor="text1"/>
                <w:sz w:val="24"/>
                <w:szCs w:val="24"/>
                <w:lang w:eastAsia="ru-RU"/>
              </w:rPr>
              <w:t>ст. 30 Лесного кодекса РФ, граждане вправе заготавливать древесину для целей отопления, возведения строений и иных собственных нужд.</w:t>
            </w:r>
          </w:p>
          <w:p w:rsidR="004C6424" w:rsidRPr="004C6424" w:rsidRDefault="004C6424" w:rsidP="004C6424">
            <w:pPr>
              <w:widowControl/>
              <w:shd w:val="clear" w:color="auto" w:fill="FFFFFF"/>
              <w:autoSpaceDE/>
              <w:autoSpaceDN/>
              <w:ind w:right="-1" w:firstLine="337"/>
              <w:jc w:val="both"/>
              <w:rPr>
                <w:bCs/>
                <w:color w:val="000000" w:themeColor="text1"/>
                <w:sz w:val="24"/>
                <w:szCs w:val="24"/>
                <w:lang w:eastAsia="ru-RU"/>
              </w:rPr>
            </w:pPr>
            <w:r w:rsidRPr="004C6424">
              <w:rPr>
                <w:bCs/>
                <w:color w:val="000000" w:themeColor="text1"/>
                <w:sz w:val="24"/>
                <w:szCs w:val="24"/>
                <w:lang w:eastAsia="ru-RU"/>
              </w:rPr>
              <w:t>Граждане осуществляют заготовку древесины для собственных нужд на основании договора купли-продажи лесных насаждений.</w:t>
            </w:r>
          </w:p>
          <w:p w:rsidR="004C6424" w:rsidRPr="004C6424" w:rsidRDefault="004C6424" w:rsidP="004C6424">
            <w:pPr>
              <w:widowControl/>
              <w:shd w:val="clear" w:color="auto" w:fill="FFFFFF"/>
              <w:autoSpaceDE/>
              <w:autoSpaceDN/>
              <w:ind w:right="-1" w:firstLine="337"/>
              <w:jc w:val="both"/>
              <w:rPr>
                <w:bCs/>
                <w:color w:val="000000" w:themeColor="text1"/>
                <w:sz w:val="24"/>
                <w:szCs w:val="24"/>
                <w:lang w:eastAsia="ru-RU"/>
              </w:rPr>
            </w:pPr>
            <w:r w:rsidRPr="004C6424">
              <w:rPr>
                <w:bCs/>
                <w:color w:val="000000" w:themeColor="text1"/>
                <w:sz w:val="24"/>
                <w:szCs w:val="24"/>
                <w:lang w:eastAsia="ru-RU"/>
              </w:rPr>
              <w:t>Порядок и нормативы заготовки гражданами древесины для собственных нужд устанавливаются законами субъектов Российской Федерации.</w:t>
            </w:r>
          </w:p>
          <w:p w:rsidR="004C6424" w:rsidRPr="004C6424" w:rsidRDefault="004C6424" w:rsidP="004C6424">
            <w:pPr>
              <w:widowControl/>
              <w:shd w:val="clear" w:color="auto" w:fill="FFFFFF"/>
              <w:autoSpaceDE/>
              <w:autoSpaceDN/>
              <w:spacing w:line="312" w:lineRule="atLeast"/>
              <w:jc w:val="both"/>
              <w:rPr>
                <w:bCs/>
                <w:color w:val="000000" w:themeColor="text1"/>
                <w:sz w:val="24"/>
                <w:szCs w:val="24"/>
                <w:lang w:eastAsia="ru-RU"/>
              </w:rPr>
            </w:pPr>
            <w:r w:rsidRPr="004C6424">
              <w:rPr>
                <w:bCs/>
                <w:color w:val="000000" w:themeColor="text1"/>
                <w:sz w:val="24"/>
                <w:szCs w:val="24"/>
                <w:lang w:eastAsia="ru-RU"/>
              </w:rPr>
              <w:t>Согласно закону Республики Дагестан от 11.03.2008 № 10 «</w:t>
            </w:r>
            <w:hyperlink r:id="rId51" w:history="1">
              <w:r w:rsidRPr="004C6424">
                <w:rPr>
                  <w:sz w:val="24"/>
                  <w:szCs w:val="24"/>
                  <w:lang w:eastAsia="ru-RU"/>
                </w:rPr>
                <w:t>О регулировании лесных отношений на территории Республики Дагестан»</w:t>
              </w:r>
            </w:hyperlink>
            <w:r w:rsidRPr="004C6424">
              <w:rPr>
                <w:bCs/>
                <w:color w:val="000000" w:themeColor="text1"/>
                <w:sz w:val="24"/>
                <w:szCs w:val="24"/>
                <w:lang w:eastAsia="ru-RU"/>
              </w:rPr>
              <w:t xml:space="preserve"> заключение договоров купли-продажи лесных насаждений, расположенных на землях, находящихся в федеральной собственности, осуществляется соответственно органами государственной власти, в пределах их полномочий, определенных федеральным законодательством.</w:t>
            </w:r>
          </w:p>
        </w:tc>
      </w:tr>
    </w:tbl>
    <w:p w:rsidR="004C6424" w:rsidRPr="004C6424" w:rsidRDefault="004C6424" w:rsidP="004C6424">
      <w:pPr>
        <w:widowControl/>
        <w:shd w:val="clear" w:color="auto" w:fill="FFFFFF"/>
        <w:autoSpaceDE/>
        <w:autoSpaceDN/>
        <w:ind w:right="-1" w:firstLine="709"/>
        <w:jc w:val="both"/>
        <w:rPr>
          <w:bCs/>
          <w:color w:val="000000" w:themeColor="text1"/>
          <w:sz w:val="28"/>
          <w:szCs w:val="28"/>
        </w:rPr>
      </w:pPr>
    </w:p>
    <w:p w:rsidR="004C6424" w:rsidRPr="004C6424" w:rsidRDefault="004C6424" w:rsidP="004C6424">
      <w:pPr>
        <w:widowControl/>
        <w:adjustRightInd w:val="0"/>
        <w:contextualSpacing/>
        <w:jc w:val="center"/>
        <w:rPr>
          <w:b/>
          <w:sz w:val="26"/>
          <w:szCs w:val="26"/>
        </w:rPr>
      </w:pPr>
      <w:r w:rsidRPr="004C6424">
        <w:rPr>
          <w:b/>
          <w:sz w:val="26"/>
          <w:szCs w:val="26"/>
        </w:rPr>
        <w:t xml:space="preserve">Анализ правоприменительной практики </w:t>
      </w:r>
    </w:p>
    <w:p w:rsidR="004C6424" w:rsidRPr="004C6424" w:rsidRDefault="004C6424" w:rsidP="004C6424">
      <w:pPr>
        <w:widowControl/>
        <w:adjustRightInd w:val="0"/>
        <w:contextualSpacing/>
        <w:jc w:val="center"/>
        <w:rPr>
          <w:b/>
          <w:sz w:val="26"/>
          <w:szCs w:val="26"/>
        </w:rPr>
      </w:pPr>
      <w:r w:rsidRPr="004C6424">
        <w:rPr>
          <w:b/>
          <w:sz w:val="26"/>
          <w:szCs w:val="26"/>
        </w:rPr>
        <w:t xml:space="preserve">по взысканию вреда, причиненного окружающей среде </w:t>
      </w:r>
    </w:p>
    <w:p w:rsidR="004C6424" w:rsidRPr="004C6424" w:rsidRDefault="004C6424" w:rsidP="004C6424">
      <w:pPr>
        <w:widowControl/>
        <w:shd w:val="clear" w:color="auto" w:fill="FFFFFF"/>
        <w:autoSpaceDE/>
        <w:autoSpaceDN/>
        <w:ind w:right="-1" w:firstLine="709"/>
        <w:jc w:val="both"/>
        <w:rPr>
          <w:bCs/>
          <w:color w:val="000000" w:themeColor="text1"/>
          <w:sz w:val="28"/>
          <w:szCs w:val="28"/>
        </w:rPr>
      </w:pPr>
      <w:r w:rsidRPr="004C6424">
        <w:rPr>
          <w:bCs/>
          <w:color w:val="000000" w:themeColor="text1"/>
          <w:sz w:val="28"/>
          <w:szCs w:val="28"/>
          <w:lang w:eastAsia="zh-TW"/>
        </w:rPr>
        <w:t>Общий размер вреда, причиненного государственному лесному фонду, составил 44673,0 тыс. руб., в том числе за незаконную рубку лесных насаждений 12413,1 тыс. руб. Взыскано 657,0 тыс. руб. В досудебном порядке предъявлено 75 требований о возмещении вреда на сумму 23122,2 тыс. руб. В добровольном порядке вред оплачен в 57 случаях на сумму 465,3 тыс. руб. Направлен 6 исков в суд о возмещении вреда на сумму 22487,6 тыс. руб. Удовлетворено 1 иск на сумму 192,1 тыс. руб. Взыскано по решению суда в 1 случае на сумму 192,1 тыс. руб.</w:t>
      </w:r>
    </w:p>
    <w:p w:rsidR="004C6424" w:rsidRPr="004C6424" w:rsidRDefault="004C6424" w:rsidP="004C6424">
      <w:pPr>
        <w:widowControl/>
        <w:shd w:val="clear" w:color="auto" w:fill="FFFFFF"/>
        <w:autoSpaceDE/>
        <w:autoSpaceDN/>
        <w:ind w:right="-1" w:firstLine="709"/>
        <w:jc w:val="both"/>
        <w:rPr>
          <w:bCs/>
          <w:color w:val="000000" w:themeColor="text1"/>
          <w:sz w:val="28"/>
          <w:szCs w:val="28"/>
          <w:lang w:eastAsia="zh-TW"/>
        </w:rPr>
      </w:pPr>
      <w:r w:rsidRPr="004C6424">
        <w:rPr>
          <w:bCs/>
          <w:color w:val="000000" w:themeColor="text1"/>
          <w:sz w:val="28"/>
          <w:szCs w:val="28"/>
          <w:lang w:eastAsia="zh-TW"/>
        </w:rPr>
        <w:t>В 2022 году имела место положительная практика по рассмотрению судами исковых требований министерства о взыскании вреда, причиненного лесам. Судами удовлетворялось подавляющее большинство поданных комитетом исков. Вместе с тем имеется проблемы по исполнению судебных решений в части взыскания вреда, так как у многих граждан отсутствует имущество, денежные средства и доходы на которые возможно наложить взыскание.</w:t>
      </w:r>
    </w:p>
    <w:p w:rsidR="004C6424" w:rsidRPr="004C6424" w:rsidRDefault="004C6424" w:rsidP="004C6424">
      <w:pPr>
        <w:widowControl/>
        <w:autoSpaceDE/>
        <w:autoSpaceDN/>
        <w:contextualSpacing/>
        <w:jc w:val="center"/>
        <w:rPr>
          <w:rFonts w:eastAsiaTheme="minorHAnsi"/>
          <w:b/>
          <w:sz w:val="26"/>
          <w:szCs w:val="26"/>
        </w:rPr>
      </w:pPr>
    </w:p>
    <w:p w:rsidR="004C6424" w:rsidRPr="004C6424" w:rsidRDefault="004C6424" w:rsidP="004C6424">
      <w:pPr>
        <w:widowControl/>
        <w:shd w:val="clear" w:color="auto" w:fill="FFFFFF"/>
        <w:autoSpaceDE/>
        <w:autoSpaceDN/>
        <w:ind w:right="-1" w:firstLine="567"/>
        <w:jc w:val="center"/>
        <w:rPr>
          <w:rFonts w:eastAsiaTheme="minorHAnsi"/>
          <w:bCs/>
          <w:color w:val="000000" w:themeColor="text1"/>
          <w:kern w:val="36"/>
          <w:sz w:val="28"/>
          <w:szCs w:val="28"/>
        </w:rPr>
      </w:pPr>
    </w:p>
    <w:p w:rsidR="00785C29" w:rsidRDefault="00785C29" w:rsidP="004C6424"/>
    <w:p w:rsidR="00B3409B" w:rsidRDefault="00B3409B" w:rsidP="004C6424"/>
    <w:p w:rsidR="00B3409B" w:rsidRDefault="00B3409B" w:rsidP="004C6424"/>
    <w:p w:rsidR="00B3409B" w:rsidRDefault="00B3409B" w:rsidP="004C6424"/>
    <w:p w:rsidR="00B3409B" w:rsidRDefault="00B3409B" w:rsidP="004C6424"/>
    <w:p w:rsidR="00B3409B" w:rsidRDefault="00B3409B" w:rsidP="004C6424"/>
    <w:p w:rsidR="00B3409B" w:rsidRDefault="00471115" w:rsidP="004C6424">
      <w:pPr>
        <w:rPr>
          <w:b/>
          <w:color w:val="FF0000"/>
          <w:sz w:val="28"/>
          <w:szCs w:val="28"/>
        </w:rPr>
      </w:pPr>
      <w:r w:rsidRPr="00471115">
        <w:rPr>
          <w:b/>
          <w:color w:val="FF0000"/>
          <w:sz w:val="28"/>
          <w:szCs w:val="28"/>
        </w:rPr>
        <w:t xml:space="preserve">ЧАСТЬ </w:t>
      </w:r>
      <w:r w:rsidRPr="00471115">
        <w:rPr>
          <w:b/>
          <w:color w:val="FF0000"/>
          <w:sz w:val="28"/>
          <w:szCs w:val="28"/>
          <w:lang w:val="en-US"/>
        </w:rPr>
        <w:t>III</w:t>
      </w:r>
      <w:r w:rsidRPr="00471115">
        <w:rPr>
          <w:b/>
          <w:color w:val="FF0000"/>
          <w:sz w:val="28"/>
          <w:szCs w:val="28"/>
        </w:rPr>
        <w:t>. НЕДРА</w:t>
      </w:r>
    </w:p>
    <w:p w:rsidR="00471115" w:rsidRDefault="00471115" w:rsidP="004C6424">
      <w:pPr>
        <w:rPr>
          <w:b/>
          <w:color w:val="FF0000"/>
          <w:sz w:val="28"/>
          <w:szCs w:val="28"/>
        </w:rPr>
      </w:pPr>
    </w:p>
    <w:p w:rsidR="00471115" w:rsidRPr="00053489" w:rsidRDefault="00471115" w:rsidP="00471115">
      <w:pPr>
        <w:jc w:val="both"/>
        <w:rPr>
          <w:b/>
          <w:sz w:val="28"/>
          <w:szCs w:val="28"/>
          <w:lang w:eastAsia="ru-RU"/>
        </w:rPr>
      </w:pPr>
      <w:r>
        <w:rPr>
          <w:b/>
          <w:sz w:val="28"/>
          <w:szCs w:val="28"/>
          <w:lang w:eastAsia="ru-RU"/>
        </w:rPr>
        <w:t xml:space="preserve">Глава 1. </w:t>
      </w:r>
      <w:r w:rsidRPr="00053489">
        <w:rPr>
          <w:b/>
          <w:sz w:val="28"/>
          <w:szCs w:val="28"/>
          <w:lang w:eastAsia="ru-RU"/>
        </w:rPr>
        <w:t>Твердые полезные ископаемые.</w:t>
      </w:r>
    </w:p>
    <w:p w:rsidR="00471115" w:rsidRPr="00053489" w:rsidRDefault="00471115" w:rsidP="00471115">
      <w:pPr>
        <w:ind w:firstLine="567"/>
        <w:jc w:val="both"/>
        <w:rPr>
          <w:sz w:val="28"/>
          <w:szCs w:val="28"/>
          <w:lang w:eastAsia="ru-RU"/>
        </w:rPr>
      </w:pPr>
      <w:r w:rsidRPr="00053489">
        <w:rPr>
          <w:sz w:val="28"/>
          <w:szCs w:val="28"/>
          <w:lang w:eastAsia="ru-RU"/>
        </w:rPr>
        <w:t xml:space="preserve">Минерально-сырьевую базу твердых полезных ископаемых Республики Дагестан составляют </w:t>
      </w:r>
      <w:r w:rsidRPr="00053489">
        <w:rPr>
          <w:bCs/>
          <w:sz w:val="28"/>
          <w:szCs w:val="28"/>
          <w:lang w:eastAsia="ru-RU"/>
        </w:rPr>
        <w:t xml:space="preserve">месторождения </w:t>
      </w:r>
      <w:r w:rsidRPr="00053489">
        <w:rPr>
          <w:sz w:val="28"/>
          <w:szCs w:val="28"/>
          <w:lang w:eastAsia="ru-RU"/>
        </w:rPr>
        <w:t>меди, цинка, серы, серебра, золота, свинца, кобальта, формовочных песков, стекольного сырья, морской ракушки для минеральной подкормки животных и птиц, охры, гипса, глин и известняка для цементной промышленности и др. и здесь сосредоточены ресурсы:</w:t>
      </w:r>
    </w:p>
    <w:p w:rsidR="00471115" w:rsidRPr="00053489" w:rsidRDefault="00471115" w:rsidP="00471115">
      <w:pPr>
        <w:ind w:firstLine="567"/>
        <w:jc w:val="both"/>
        <w:rPr>
          <w:sz w:val="28"/>
          <w:szCs w:val="28"/>
          <w:lang w:eastAsia="ru-RU"/>
        </w:rPr>
      </w:pPr>
      <w:r w:rsidRPr="00053489">
        <w:rPr>
          <w:sz w:val="28"/>
          <w:szCs w:val="28"/>
          <w:lang w:eastAsia="ru-RU"/>
        </w:rPr>
        <w:t xml:space="preserve"> -цветных и редких металлов на медно-колчеданном месторождении «Кизил-Дере» (медь, цинк, золото, серебро, сера, селен, теллур, галлий, германий, индий, кадмий, кобальт);     </w:t>
      </w:r>
    </w:p>
    <w:p w:rsidR="00471115" w:rsidRPr="00053489" w:rsidRDefault="00471115" w:rsidP="00471115">
      <w:pPr>
        <w:ind w:firstLine="567"/>
        <w:jc w:val="both"/>
        <w:rPr>
          <w:sz w:val="28"/>
          <w:szCs w:val="28"/>
          <w:lang w:eastAsia="ru-RU"/>
        </w:rPr>
      </w:pPr>
      <w:r w:rsidRPr="00053489">
        <w:rPr>
          <w:sz w:val="28"/>
          <w:szCs w:val="28"/>
          <w:lang w:eastAsia="ru-RU"/>
        </w:rPr>
        <w:t>-стронция на месторождении «Синие Камни», «Вицхинское» и перспективный Кулимеэрский участок;</w:t>
      </w:r>
    </w:p>
    <w:p w:rsidR="00471115" w:rsidRPr="00053489" w:rsidRDefault="00471115" w:rsidP="00471115">
      <w:pPr>
        <w:ind w:firstLine="567"/>
        <w:jc w:val="both"/>
        <w:rPr>
          <w:sz w:val="28"/>
          <w:szCs w:val="28"/>
          <w:lang w:eastAsia="ru-RU"/>
        </w:rPr>
      </w:pPr>
      <w:r w:rsidRPr="00053489">
        <w:rPr>
          <w:sz w:val="28"/>
          <w:szCs w:val="28"/>
          <w:lang w:eastAsia="ru-RU"/>
        </w:rPr>
        <w:t>- железных рудопроявлений: месторождения сидеритов Присулакское и Присамурское;</w:t>
      </w:r>
    </w:p>
    <w:p w:rsidR="00471115" w:rsidRPr="00053489" w:rsidRDefault="00471115" w:rsidP="00471115">
      <w:pPr>
        <w:ind w:firstLine="567"/>
        <w:jc w:val="both"/>
        <w:rPr>
          <w:sz w:val="28"/>
          <w:szCs w:val="28"/>
          <w:lang w:eastAsia="ru-RU"/>
        </w:rPr>
      </w:pPr>
      <w:r w:rsidRPr="00053489">
        <w:rPr>
          <w:sz w:val="28"/>
          <w:szCs w:val="28"/>
          <w:lang w:eastAsia="ru-RU"/>
        </w:rPr>
        <w:t>- формовочных песков на месторождениях «Экибулакское» и «Капчугайское»;</w:t>
      </w:r>
    </w:p>
    <w:p w:rsidR="00471115" w:rsidRPr="00053489" w:rsidRDefault="00471115" w:rsidP="00471115">
      <w:pPr>
        <w:ind w:firstLine="567"/>
        <w:jc w:val="both"/>
        <w:rPr>
          <w:sz w:val="28"/>
          <w:szCs w:val="28"/>
          <w:lang w:eastAsia="ru-RU"/>
        </w:rPr>
      </w:pPr>
      <w:r w:rsidRPr="00053489">
        <w:rPr>
          <w:sz w:val="28"/>
          <w:szCs w:val="28"/>
          <w:lang w:eastAsia="ru-RU"/>
        </w:rPr>
        <w:t xml:space="preserve">- стекольного сырья   на месторождении кварцевых песков «Серное»; </w:t>
      </w:r>
    </w:p>
    <w:p w:rsidR="00471115" w:rsidRPr="00053489" w:rsidRDefault="00471115" w:rsidP="00471115">
      <w:pPr>
        <w:ind w:firstLine="567"/>
        <w:jc w:val="both"/>
        <w:rPr>
          <w:sz w:val="28"/>
          <w:szCs w:val="28"/>
          <w:lang w:eastAsia="ru-RU"/>
        </w:rPr>
      </w:pPr>
      <w:r w:rsidRPr="00053489">
        <w:rPr>
          <w:sz w:val="28"/>
          <w:szCs w:val="28"/>
          <w:lang w:eastAsia="ru-RU"/>
        </w:rPr>
        <w:t>- перспективные проявления доломитов: «Зиранинское, Гергебильское, Унцукульское, Могохское, Араканское, Гимринское, Восточно-Сулакское, Царахкентское, Сардаркентское, Саидкентское»;</w:t>
      </w:r>
    </w:p>
    <w:p w:rsidR="00471115" w:rsidRPr="00053489" w:rsidRDefault="00471115" w:rsidP="00471115">
      <w:pPr>
        <w:ind w:firstLine="567"/>
        <w:jc w:val="both"/>
        <w:rPr>
          <w:sz w:val="28"/>
          <w:szCs w:val="28"/>
          <w:lang w:eastAsia="ru-RU"/>
        </w:rPr>
      </w:pPr>
      <w:r w:rsidRPr="00053489">
        <w:rPr>
          <w:sz w:val="28"/>
          <w:szCs w:val="28"/>
          <w:lang w:eastAsia="ru-RU"/>
        </w:rPr>
        <w:t xml:space="preserve">- цементного сырья на месторождениях известняков «Таркитаусское», «Кукур-Тау», «Эльдамское», «Каранайское»; </w:t>
      </w:r>
    </w:p>
    <w:p w:rsidR="00471115" w:rsidRPr="00053489" w:rsidRDefault="00471115" w:rsidP="00471115">
      <w:pPr>
        <w:ind w:firstLine="567"/>
        <w:jc w:val="both"/>
        <w:rPr>
          <w:sz w:val="28"/>
          <w:szCs w:val="28"/>
          <w:lang w:eastAsia="ru-RU"/>
        </w:rPr>
      </w:pPr>
      <w:r w:rsidRPr="00053489">
        <w:rPr>
          <w:sz w:val="28"/>
          <w:szCs w:val="28"/>
          <w:lang w:eastAsia="ru-RU"/>
        </w:rPr>
        <w:t>- месторождениях глин «Агачское», «Ирганайское», «Параульское»;</w:t>
      </w:r>
    </w:p>
    <w:p w:rsidR="00471115" w:rsidRPr="00053489" w:rsidRDefault="00471115" w:rsidP="00471115">
      <w:pPr>
        <w:ind w:firstLine="567"/>
        <w:jc w:val="both"/>
        <w:rPr>
          <w:sz w:val="28"/>
          <w:szCs w:val="28"/>
          <w:lang w:eastAsia="ru-RU"/>
        </w:rPr>
      </w:pPr>
      <w:r w:rsidRPr="00053489">
        <w:rPr>
          <w:sz w:val="28"/>
          <w:szCs w:val="28"/>
          <w:lang w:eastAsia="ru-RU"/>
        </w:rPr>
        <w:t xml:space="preserve">- гипсового сырья на месторождениях «Карадахское-1», «Карадахское-2», «Араканское»;  </w:t>
      </w:r>
    </w:p>
    <w:p w:rsidR="00471115" w:rsidRPr="00053489" w:rsidRDefault="00471115" w:rsidP="00471115">
      <w:pPr>
        <w:ind w:firstLine="567"/>
        <w:jc w:val="both"/>
        <w:rPr>
          <w:sz w:val="28"/>
          <w:szCs w:val="28"/>
          <w:lang w:eastAsia="ru-RU"/>
        </w:rPr>
      </w:pPr>
      <w:r w:rsidRPr="00053489">
        <w:rPr>
          <w:sz w:val="28"/>
          <w:szCs w:val="28"/>
          <w:lang w:eastAsia="ru-RU"/>
        </w:rPr>
        <w:t xml:space="preserve">- известняков для производства карбида кальция на участках </w:t>
      </w:r>
      <w:proofErr w:type="gramStart"/>
      <w:r w:rsidRPr="00053489">
        <w:rPr>
          <w:sz w:val="28"/>
          <w:szCs w:val="28"/>
          <w:lang w:eastAsia="ru-RU"/>
        </w:rPr>
        <w:t>« Мекеги</w:t>
      </w:r>
      <w:proofErr w:type="gramEnd"/>
      <w:r w:rsidRPr="00053489">
        <w:rPr>
          <w:sz w:val="28"/>
          <w:szCs w:val="28"/>
          <w:lang w:eastAsia="ru-RU"/>
        </w:rPr>
        <w:t>-Зуримахинский» и «Эльдамский»;</w:t>
      </w:r>
    </w:p>
    <w:p w:rsidR="00471115" w:rsidRPr="00053489" w:rsidRDefault="00471115" w:rsidP="00471115">
      <w:pPr>
        <w:ind w:firstLine="567"/>
        <w:jc w:val="both"/>
        <w:rPr>
          <w:sz w:val="28"/>
          <w:szCs w:val="28"/>
          <w:lang w:eastAsia="ru-RU"/>
        </w:rPr>
      </w:pPr>
      <w:r w:rsidRPr="00053489">
        <w:rPr>
          <w:sz w:val="28"/>
          <w:szCs w:val="28"/>
          <w:lang w:eastAsia="ru-RU"/>
        </w:rPr>
        <w:t>- цеолитов на Левашинском участке;</w:t>
      </w:r>
    </w:p>
    <w:p w:rsidR="00471115" w:rsidRPr="00053489" w:rsidRDefault="00471115" w:rsidP="00471115">
      <w:pPr>
        <w:ind w:firstLine="567"/>
        <w:jc w:val="both"/>
        <w:rPr>
          <w:sz w:val="28"/>
          <w:szCs w:val="28"/>
          <w:lang w:eastAsia="ru-RU"/>
        </w:rPr>
      </w:pPr>
      <w:r w:rsidRPr="00053489">
        <w:rPr>
          <w:sz w:val="28"/>
          <w:szCs w:val="28"/>
          <w:lang w:eastAsia="ru-RU"/>
        </w:rPr>
        <w:t>- морской ракушки для минеральной подкормки животных и птиц Новокаякентское, Огнинское, Промысловое.</w:t>
      </w:r>
    </w:p>
    <w:p w:rsidR="00471115" w:rsidRPr="00053489" w:rsidRDefault="00471115" w:rsidP="00471115">
      <w:pPr>
        <w:ind w:firstLine="720"/>
        <w:jc w:val="both"/>
        <w:rPr>
          <w:sz w:val="28"/>
          <w:szCs w:val="28"/>
          <w:lang w:eastAsia="ru-RU"/>
        </w:rPr>
      </w:pPr>
      <w:r w:rsidRPr="00053489">
        <w:rPr>
          <w:sz w:val="28"/>
          <w:szCs w:val="28"/>
          <w:lang w:eastAsia="ru-RU"/>
        </w:rPr>
        <w:t xml:space="preserve">Здесь располагаются такие крупные горнорудные районы как: Восточно-Дагестанский (стронций), Аваро-Андийский (медь, свинец), Ахтычайский (медь, свинец), Курушский (золото, свинец, цинк) Большекавказской минерагенической провинции. </w:t>
      </w:r>
    </w:p>
    <w:p w:rsidR="00471115" w:rsidRPr="00053489" w:rsidRDefault="00471115" w:rsidP="00471115">
      <w:pPr>
        <w:tabs>
          <w:tab w:val="left" w:pos="1440"/>
          <w:tab w:val="left" w:pos="2160"/>
          <w:tab w:val="left" w:pos="2880"/>
          <w:tab w:val="left" w:pos="3600"/>
          <w:tab w:val="left" w:pos="4320"/>
          <w:tab w:val="left" w:pos="5040"/>
          <w:tab w:val="left" w:pos="5760"/>
          <w:tab w:val="left" w:pos="6480"/>
          <w:tab w:val="left" w:pos="6944"/>
        </w:tabs>
        <w:jc w:val="both"/>
        <w:rPr>
          <w:sz w:val="28"/>
          <w:szCs w:val="28"/>
          <w:lang w:eastAsia="ru-RU"/>
        </w:rPr>
      </w:pPr>
      <w:r w:rsidRPr="00053489">
        <w:rPr>
          <w:sz w:val="28"/>
          <w:szCs w:val="28"/>
          <w:lang w:eastAsia="ru-RU"/>
        </w:rPr>
        <w:t xml:space="preserve">         Промышленная освоенность минерально-сырьевой базы Республики Дагестан очень незначительна за исключением нефти, газа и строительного минерального сырья. </w:t>
      </w:r>
    </w:p>
    <w:p w:rsidR="00471115" w:rsidRPr="00053489" w:rsidRDefault="00471115" w:rsidP="00471115">
      <w:pPr>
        <w:ind w:firstLine="708"/>
        <w:jc w:val="both"/>
        <w:rPr>
          <w:sz w:val="28"/>
          <w:szCs w:val="28"/>
          <w:lang w:eastAsia="ru-RU"/>
        </w:rPr>
      </w:pPr>
      <w:r w:rsidRPr="00053489">
        <w:rPr>
          <w:sz w:val="28"/>
          <w:szCs w:val="28"/>
          <w:lang w:eastAsia="ru-RU"/>
        </w:rPr>
        <w:t xml:space="preserve">В республике промышленное освоение рудного минерального сырья пока не осуществляется. </w:t>
      </w:r>
    </w:p>
    <w:p w:rsidR="00471115" w:rsidRPr="00053489" w:rsidRDefault="00471115" w:rsidP="00471115">
      <w:pPr>
        <w:ind w:firstLine="708"/>
        <w:jc w:val="both"/>
        <w:rPr>
          <w:sz w:val="28"/>
          <w:szCs w:val="28"/>
          <w:lang w:eastAsia="ru-RU"/>
        </w:rPr>
      </w:pPr>
      <w:r w:rsidRPr="00053489">
        <w:rPr>
          <w:sz w:val="28"/>
          <w:szCs w:val="28"/>
          <w:lang w:eastAsia="ru-RU"/>
        </w:rPr>
        <w:t xml:space="preserve">В настоящее время из недр Дагестана добываются такие виды минерального сырья как нефть, газ, подземные воды (пресные, минеральные, термальные), морская ракушка (для подкормки животных и птиц), строительные материалы (пильные и облицовочные известняки, кирпичные </w:t>
      </w:r>
      <w:r w:rsidRPr="00053489">
        <w:rPr>
          <w:sz w:val="28"/>
          <w:szCs w:val="28"/>
          <w:lang w:eastAsia="ru-RU"/>
        </w:rPr>
        <w:lastRenderedPageBreak/>
        <w:t xml:space="preserve">глины, пески, бутовый камень, песчано-гравийная смесь). </w:t>
      </w:r>
    </w:p>
    <w:p w:rsidR="00471115" w:rsidRPr="00053489" w:rsidRDefault="00471115" w:rsidP="00471115">
      <w:pPr>
        <w:tabs>
          <w:tab w:val="left" w:pos="1440"/>
          <w:tab w:val="left" w:pos="2160"/>
          <w:tab w:val="left" w:pos="2880"/>
          <w:tab w:val="left" w:pos="3600"/>
          <w:tab w:val="left" w:pos="4320"/>
          <w:tab w:val="left" w:pos="5040"/>
          <w:tab w:val="left" w:pos="5760"/>
          <w:tab w:val="left" w:pos="6480"/>
          <w:tab w:val="left" w:pos="6944"/>
        </w:tabs>
        <w:ind w:firstLine="567"/>
        <w:jc w:val="both"/>
        <w:rPr>
          <w:sz w:val="28"/>
          <w:szCs w:val="28"/>
          <w:lang w:eastAsia="ru-RU"/>
        </w:rPr>
      </w:pPr>
      <w:r w:rsidRPr="00053489">
        <w:rPr>
          <w:sz w:val="28"/>
          <w:szCs w:val="28"/>
          <w:lang w:eastAsia="ru-RU"/>
        </w:rPr>
        <w:t xml:space="preserve">Лицензия МАХ 14948 ТЭ предоставлена ОАО ГОК «Серное» с целевым назначением и видами работ – разработка месторождения кварцевых стекольных песчаников на участке недр Серное, расположенной в Кумторкалинском районе Республики Дагестан. </w:t>
      </w:r>
    </w:p>
    <w:p w:rsidR="00471115" w:rsidRPr="00053489" w:rsidRDefault="00471115" w:rsidP="00471115">
      <w:pPr>
        <w:tabs>
          <w:tab w:val="left" w:pos="1440"/>
          <w:tab w:val="left" w:pos="2160"/>
          <w:tab w:val="left" w:pos="2880"/>
          <w:tab w:val="left" w:pos="3600"/>
          <w:tab w:val="left" w:pos="4320"/>
          <w:tab w:val="left" w:pos="5040"/>
          <w:tab w:val="left" w:pos="5760"/>
          <w:tab w:val="left" w:pos="6480"/>
          <w:tab w:val="left" w:pos="6944"/>
        </w:tabs>
        <w:ind w:firstLine="567"/>
        <w:jc w:val="both"/>
        <w:rPr>
          <w:sz w:val="28"/>
          <w:szCs w:val="28"/>
          <w:lang w:eastAsia="ru-RU"/>
        </w:rPr>
      </w:pPr>
      <w:r w:rsidRPr="00053489">
        <w:rPr>
          <w:bCs/>
          <w:sz w:val="28"/>
          <w:szCs w:val="28"/>
          <w:lang w:eastAsia="ru-RU"/>
        </w:rPr>
        <w:t>Государственным балансом запасов полезных ископаемых запасы стекольного песка по месторождению «Серное» составляют по категориям: А-7434 тыс. тонн; В-14189 тыс. тонн; С</w:t>
      </w:r>
      <w:r w:rsidRPr="00053489">
        <w:rPr>
          <w:bCs/>
          <w:sz w:val="28"/>
          <w:szCs w:val="28"/>
          <w:vertAlign w:val="subscript"/>
          <w:lang w:eastAsia="ru-RU"/>
        </w:rPr>
        <w:t>1</w:t>
      </w:r>
      <w:r w:rsidRPr="00053489">
        <w:rPr>
          <w:bCs/>
          <w:sz w:val="28"/>
          <w:szCs w:val="28"/>
          <w:lang w:eastAsia="ru-RU"/>
        </w:rPr>
        <w:t>-35428 тыс. тонн; А+В+С</w:t>
      </w:r>
      <w:r w:rsidRPr="00053489">
        <w:rPr>
          <w:bCs/>
          <w:sz w:val="28"/>
          <w:szCs w:val="28"/>
          <w:vertAlign w:val="subscript"/>
          <w:lang w:eastAsia="ru-RU"/>
        </w:rPr>
        <w:t>1</w:t>
      </w:r>
      <w:r w:rsidRPr="00053489">
        <w:rPr>
          <w:bCs/>
          <w:sz w:val="28"/>
          <w:szCs w:val="28"/>
          <w:lang w:eastAsia="ru-RU"/>
        </w:rPr>
        <w:t>-57051 тыс. тонн; С</w:t>
      </w:r>
      <w:r w:rsidRPr="00053489">
        <w:rPr>
          <w:bCs/>
          <w:sz w:val="28"/>
          <w:szCs w:val="28"/>
          <w:vertAlign w:val="subscript"/>
          <w:lang w:eastAsia="ru-RU"/>
        </w:rPr>
        <w:t>2</w:t>
      </w:r>
      <w:r w:rsidRPr="00053489">
        <w:rPr>
          <w:bCs/>
          <w:sz w:val="28"/>
          <w:szCs w:val="28"/>
          <w:lang w:eastAsia="ru-RU"/>
        </w:rPr>
        <w:t>- 18031 тыс. тонн (Протокол государственной комиссии запасам полезных ископаемых при Совете Министров СССР от 28.10.1996 №4998).</w:t>
      </w:r>
    </w:p>
    <w:p w:rsidR="00471115" w:rsidRPr="00053489" w:rsidRDefault="00471115" w:rsidP="00471115">
      <w:pPr>
        <w:adjustRightInd w:val="0"/>
        <w:ind w:firstLine="567"/>
        <w:jc w:val="both"/>
        <w:rPr>
          <w:sz w:val="28"/>
          <w:szCs w:val="28"/>
          <w:lang w:eastAsia="ru-RU"/>
        </w:rPr>
      </w:pPr>
      <w:r w:rsidRPr="00053489">
        <w:rPr>
          <w:sz w:val="28"/>
          <w:szCs w:val="28"/>
          <w:lang w:eastAsia="ru-RU"/>
        </w:rPr>
        <w:t xml:space="preserve"> Действующий проектный документ - «Технический проект разработки месторождения кварцевых (стекольных) песчаников «Серное» в Кумторкалинском районе Республики Дагестан» получил положительное заключение экспертизы</w:t>
      </w:r>
      <w:r w:rsidRPr="00053489">
        <w:rPr>
          <w:b/>
          <w:bCs/>
          <w:sz w:val="28"/>
          <w:szCs w:val="28"/>
          <w:lang w:eastAsia="ru-RU"/>
        </w:rPr>
        <w:t xml:space="preserve"> </w:t>
      </w:r>
      <w:r w:rsidRPr="00053489">
        <w:rPr>
          <w:bCs/>
          <w:sz w:val="28"/>
          <w:szCs w:val="28"/>
          <w:lang w:eastAsia="ru-RU"/>
        </w:rPr>
        <w:t xml:space="preserve">(Протокол </w:t>
      </w:r>
      <w:r w:rsidRPr="00053489">
        <w:rPr>
          <w:sz w:val="28"/>
          <w:szCs w:val="28"/>
          <w:lang w:eastAsia="ru-RU"/>
        </w:rPr>
        <w:t xml:space="preserve">ЦКР-ТПИ Роснедр №129/18-стп от 17.07.2018 (г.Москва). </w:t>
      </w:r>
    </w:p>
    <w:p w:rsidR="00471115" w:rsidRPr="00053489" w:rsidRDefault="00471115" w:rsidP="00471115">
      <w:pPr>
        <w:adjustRightInd w:val="0"/>
        <w:ind w:firstLine="567"/>
        <w:jc w:val="both"/>
        <w:rPr>
          <w:sz w:val="28"/>
          <w:szCs w:val="28"/>
          <w:lang w:eastAsia="ru-RU"/>
        </w:rPr>
      </w:pPr>
      <w:r w:rsidRPr="00053489">
        <w:rPr>
          <w:sz w:val="28"/>
          <w:szCs w:val="28"/>
          <w:lang w:eastAsia="ru-RU"/>
        </w:rPr>
        <w:t>С учетом полученного патента № 2392068 на новый передовой способ обогащения кварцевых песков для стекольного концентрата ОАО «ГОК Серное» планируют пробную добычу в 2022г.</w:t>
      </w:r>
    </w:p>
    <w:p w:rsidR="00471115" w:rsidRPr="00053489" w:rsidRDefault="00471115" w:rsidP="00471115">
      <w:pPr>
        <w:ind w:firstLine="708"/>
        <w:jc w:val="both"/>
        <w:rPr>
          <w:sz w:val="28"/>
          <w:szCs w:val="28"/>
          <w:lang w:eastAsia="ru-RU"/>
        </w:rPr>
      </w:pPr>
      <w:r w:rsidRPr="00053489">
        <w:rPr>
          <w:sz w:val="28"/>
          <w:szCs w:val="28"/>
          <w:lang w:eastAsia="ru-RU"/>
        </w:rPr>
        <w:t xml:space="preserve">Длительное время не осваиваются месторождения: Кизил-Дере (еще в </w:t>
      </w:r>
      <w:smartTag w:uri="urn:schemas-microsoft-com:office:smarttags" w:element="metricconverter">
        <w:smartTagPr>
          <w:attr w:name="ProductID" w:val="1984 г"/>
        </w:smartTagPr>
        <w:r w:rsidRPr="00053489">
          <w:rPr>
            <w:sz w:val="28"/>
            <w:szCs w:val="28"/>
            <w:lang w:eastAsia="ru-RU"/>
          </w:rPr>
          <w:t>1984 г</w:t>
        </w:r>
      </w:smartTag>
      <w:r w:rsidRPr="00053489">
        <w:rPr>
          <w:sz w:val="28"/>
          <w:szCs w:val="28"/>
          <w:lang w:eastAsia="ru-RU"/>
        </w:rPr>
        <w:t xml:space="preserve">. завершена детальная разведка медно-колчеданного месторождения Кизил-Дере); Синие камни (стронций); Экибулакское (формовочные пески); перспективные месторождения цементного сырья (известняки, глины, Буйнакский, Карабудахкентский районы); месторождения теплоэнергетических и промышленных вод. </w:t>
      </w:r>
    </w:p>
    <w:p w:rsidR="00471115" w:rsidRPr="00053489" w:rsidRDefault="00471115" w:rsidP="00471115">
      <w:pPr>
        <w:ind w:firstLine="708"/>
        <w:jc w:val="both"/>
        <w:rPr>
          <w:sz w:val="28"/>
          <w:szCs w:val="28"/>
          <w:lang w:eastAsia="ru-RU"/>
        </w:rPr>
      </w:pPr>
      <w:r w:rsidRPr="00053489">
        <w:rPr>
          <w:sz w:val="28"/>
          <w:szCs w:val="28"/>
          <w:lang w:eastAsia="ru-RU"/>
        </w:rPr>
        <w:t>В целом потенциал полезных ископаемых недр Дагестана используется недостаточно эффективно. Необходимо значительно повысить роль минеральных ресурсов в социально-экономическом развитии Республики Дагестан, особенно горной и предгорной частей, где имеются определенные перспективы промышленного освоения месторождений цветных, редких и благородных металлов, цементного сырья, гипса, цеолитсодержащих пород, доломитов.</w:t>
      </w:r>
    </w:p>
    <w:p w:rsidR="00471115" w:rsidRPr="00053489" w:rsidRDefault="00471115" w:rsidP="00471115">
      <w:pPr>
        <w:ind w:firstLine="708"/>
        <w:jc w:val="both"/>
        <w:rPr>
          <w:sz w:val="28"/>
          <w:szCs w:val="28"/>
          <w:lang w:eastAsia="ru-RU"/>
        </w:rPr>
      </w:pPr>
      <w:r w:rsidRPr="00053489">
        <w:rPr>
          <w:sz w:val="28"/>
          <w:szCs w:val="28"/>
          <w:lang w:eastAsia="ru-RU"/>
        </w:rPr>
        <w:t>Запасы цементного сырья позволяет организовать собственное цементное производство с технологией, отвечающей современным экологическим требованиям. Горные породы, служащие минеральным сырьем для производства цемента достаточно развиты в Дагестане. По геологическим и географо-экономическим условиям на территории республики выделяются шесть перспективных зон компактного размещения карбонатного и глинистого компонентов: Буйнакская, Карабудахкентская, Махачкалинская, Сергокалинская, Касумкентская и Горно-Сулакская.</w:t>
      </w:r>
    </w:p>
    <w:p w:rsidR="00471115" w:rsidRPr="00053489" w:rsidRDefault="00471115" w:rsidP="00471115">
      <w:pPr>
        <w:snapToGrid w:val="0"/>
        <w:ind w:firstLine="708"/>
        <w:jc w:val="both"/>
        <w:rPr>
          <w:sz w:val="28"/>
          <w:szCs w:val="28"/>
          <w:lang w:eastAsia="ru-RU"/>
        </w:rPr>
      </w:pPr>
      <w:r w:rsidRPr="00053489">
        <w:rPr>
          <w:sz w:val="28"/>
          <w:szCs w:val="28"/>
          <w:lang w:eastAsia="ru-RU"/>
        </w:rPr>
        <w:t xml:space="preserve">Для выделения участков недр с более качественным сырьем в пределах </w:t>
      </w:r>
      <w:r w:rsidRPr="00053489">
        <w:rPr>
          <w:bCs/>
          <w:iCs/>
          <w:sz w:val="28"/>
          <w:szCs w:val="28"/>
          <w:lang w:eastAsia="ru-RU"/>
        </w:rPr>
        <w:t xml:space="preserve">Махачкалинской </w:t>
      </w:r>
      <w:r w:rsidRPr="00053489">
        <w:rPr>
          <w:sz w:val="28"/>
          <w:szCs w:val="28"/>
          <w:lang w:eastAsia="ru-RU"/>
        </w:rPr>
        <w:t xml:space="preserve">и </w:t>
      </w:r>
      <w:r w:rsidRPr="00053489">
        <w:rPr>
          <w:bCs/>
          <w:iCs/>
          <w:sz w:val="28"/>
          <w:szCs w:val="28"/>
          <w:lang w:eastAsia="ru-RU"/>
        </w:rPr>
        <w:t>Карабудахкентской</w:t>
      </w:r>
      <w:r w:rsidRPr="00053489">
        <w:rPr>
          <w:sz w:val="28"/>
          <w:szCs w:val="28"/>
          <w:lang w:eastAsia="ru-RU"/>
        </w:rPr>
        <w:t xml:space="preserve"> зон за счет средств федерального бюджета в 2008-2010 гг. проведены поисковые работы на высококачественное цементное сырье в известняковом Дагестане.</w:t>
      </w:r>
    </w:p>
    <w:p w:rsidR="00471115" w:rsidRPr="00053489" w:rsidRDefault="00471115" w:rsidP="00471115">
      <w:pPr>
        <w:snapToGrid w:val="0"/>
        <w:ind w:firstLine="708"/>
        <w:jc w:val="both"/>
        <w:rPr>
          <w:sz w:val="28"/>
          <w:szCs w:val="28"/>
          <w:lang w:eastAsia="ru-RU"/>
        </w:rPr>
      </w:pPr>
      <w:r w:rsidRPr="00053489">
        <w:rPr>
          <w:sz w:val="28"/>
          <w:szCs w:val="28"/>
          <w:lang w:eastAsia="ru-RU"/>
        </w:rPr>
        <w:t xml:space="preserve">Целесообразно разрабатывать мероприятия по эффективному освоению местных минеральных ресурсов и максимальному использованию </w:t>
      </w:r>
      <w:r w:rsidRPr="00053489">
        <w:rPr>
          <w:sz w:val="28"/>
          <w:szCs w:val="28"/>
          <w:lang w:eastAsia="ru-RU"/>
        </w:rPr>
        <w:lastRenderedPageBreak/>
        <w:t xml:space="preserve">промышленностью и сельским хозяйством различных минеральных ресурсов. </w:t>
      </w:r>
    </w:p>
    <w:p w:rsidR="00471115" w:rsidRPr="00053489" w:rsidRDefault="00471115" w:rsidP="00471115">
      <w:pPr>
        <w:ind w:firstLine="567"/>
        <w:jc w:val="both"/>
        <w:rPr>
          <w:b/>
          <w:sz w:val="28"/>
          <w:szCs w:val="28"/>
          <w:lang w:eastAsia="ru-RU"/>
        </w:rPr>
      </w:pPr>
    </w:p>
    <w:p w:rsidR="00471115" w:rsidRPr="00053489" w:rsidRDefault="00471115" w:rsidP="00471115">
      <w:pPr>
        <w:jc w:val="both"/>
        <w:rPr>
          <w:b/>
          <w:sz w:val="28"/>
          <w:szCs w:val="28"/>
          <w:lang w:eastAsia="ru-RU"/>
        </w:rPr>
      </w:pPr>
      <w:r>
        <w:rPr>
          <w:b/>
          <w:sz w:val="28"/>
          <w:szCs w:val="28"/>
          <w:lang w:eastAsia="ru-RU"/>
        </w:rPr>
        <w:t xml:space="preserve">Глава 2. </w:t>
      </w:r>
      <w:r w:rsidRPr="00053489">
        <w:rPr>
          <w:b/>
          <w:sz w:val="28"/>
          <w:szCs w:val="28"/>
          <w:lang w:eastAsia="ru-RU"/>
        </w:rPr>
        <w:t>Нефтегазодобывающая отрасль.</w:t>
      </w:r>
    </w:p>
    <w:p w:rsidR="00471115" w:rsidRPr="00053489" w:rsidRDefault="00471115" w:rsidP="00471115">
      <w:pPr>
        <w:ind w:firstLine="567"/>
        <w:jc w:val="both"/>
        <w:rPr>
          <w:sz w:val="28"/>
          <w:szCs w:val="28"/>
          <w:lang w:eastAsia="ru-RU"/>
        </w:rPr>
      </w:pPr>
      <w:r w:rsidRPr="00053489">
        <w:rPr>
          <w:sz w:val="28"/>
          <w:szCs w:val="28"/>
          <w:lang w:eastAsia="ru-RU"/>
        </w:rPr>
        <w:t>Всего действующих лицензий на УВС на территории Республики Дагестан</w:t>
      </w:r>
      <w:r w:rsidRPr="00053489">
        <w:rPr>
          <w:i/>
          <w:sz w:val="28"/>
          <w:szCs w:val="28"/>
          <w:lang w:eastAsia="ru-RU"/>
        </w:rPr>
        <w:t xml:space="preserve"> </w:t>
      </w:r>
      <w:r w:rsidRPr="00053489">
        <w:rPr>
          <w:sz w:val="28"/>
          <w:szCs w:val="28"/>
          <w:lang w:eastAsia="ru-RU"/>
        </w:rPr>
        <w:t>на 01.01.2022г -73.</w:t>
      </w:r>
    </w:p>
    <w:p w:rsidR="00471115" w:rsidRPr="00053489" w:rsidRDefault="00471115" w:rsidP="00471115">
      <w:pPr>
        <w:tabs>
          <w:tab w:val="num" w:pos="0"/>
        </w:tabs>
        <w:ind w:firstLine="567"/>
        <w:jc w:val="both"/>
        <w:rPr>
          <w:sz w:val="28"/>
          <w:szCs w:val="28"/>
          <w:lang w:eastAsia="ru-RU"/>
        </w:rPr>
      </w:pPr>
      <w:r w:rsidRPr="00053489">
        <w:rPr>
          <w:sz w:val="28"/>
          <w:szCs w:val="28"/>
          <w:lang w:eastAsia="ru-RU"/>
        </w:rPr>
        <w:t>Недропользование осуществляют 32 компании.</w:t>
      </w:r>
    </w:p>
    <w:p w:rsidR="00471115" w:rsidRPr="00053489" w:rsidRDefault="00471115" w:rsidP="00471115">
      <w:pPr>
        <w:tabs>
          <w:tab w:val="num" w:pos="0"/>
        </w:tabs>
        <w:jc w:val="both"/>
        <w:rPr>
          <w:sz w:val="28"/>
          <w:szCs w:val="28"/>
          <w:lang w:eastAsia="ru-RU"/>
        </w:rPr>
      </w:pPr>
      <w:r w:rsidRPr="00053489">
        <w:rPr>
          <w:sz w:val="28"/>
          <w:szCs w:val="20"/>
          <w:lang w:eastAsia="ru-RU"/>
        </w:rPr>
        <w:tab/>
        <w:t xml:space="preserve">Основными недропользователями являются АО «НК «Роснефть» - Дагнефть», АО «Дагнефтегаз», </w:t>
      </w:r>
      <w:r w:rsidRPr="00053489">
        <w:rPr>
          <w:sz w:val="28"/>
          <w:szCs w:val="28"/>
          <w:lang w:eastAsia="ru-RU"/>
        </w:rPr>
        <w:t>которые добыли в 2021 году:</w:t>
      </w:r>
    </w:p>
    <w:p w:rsidR="00471115" w:rsidRPr="00053489" w:rsidRDefault="00471115" w:rsidP="00471115">
      <w:pPr>
        <w:tabs>
          <w:tab w:val="num" w:pos="0"/>
        </w:tabs>
        <w:ind w:firstLine="567"/>
        <w:jc w:val="both"/>
        <w:rPr>
          <w:b/>
          <w:sz w:val="28"/>
          <w:szCs w:val="28"/>
          <w:lang w:eastAsia="ru-RU"/>
        </w:rPr>
      </w:pPr>
      <w:r w:rsidRPr="00053489">
        <w:rPr>
          <w:b/>
          <w:sz w:val="28"/>
          <w:szCs w:val="28"/>
          <w:lang w:eastAsia="ru-RU"/>
        </w:rPr>
        <w:t xml:space="preserve">Нефти: 120,843 </w:t>
      </w:r>
      <w:proofErr w:type="gramStart"/>
      <w:r w:rsidRPr="00053489">
        <w:rPr>
          <w:b/>
          <w:sz w:val="28"/>
          <w:szCs w:val="28"/>
          <w:lang w:eastAsia="ru-RU"/>
        </w:rPr>
        <w:t>тыс.т</w:t>
      </w:r>
      <w:proofErr w:type="gramEnd"/>
      <w:r w:rsidRPr="00053489">
        <w:rPr>
          <w:b/>
          <w:sz w:val="28"/>
          <w:szCs w:val="28"/>
          <w:lang w:eastAsia="ru-RU"/>
        </w:rPr>
        <w:t>; конденсата: –1,246 тыс.т.; газа свободного – 102,577 млн.м</w:t>
      </w:r>
      <w:r w:rsidRPr="00053489">
        <w:rPr>
          <w:b/>
          <w:sz w:val="28"/>
          <w:szCs w:val="28"/>
          <w:vertAlign w:val="superscript"/>
          <w:lang w:eastAsia="ru-RU"/>
        </w:rPr>
        <w:t>3</w:t>
      </w:r>
      <w:r w:rsidRPr="00053489">
        <w:rPr>
          <w:b/>
          <w:sz w:val="28"/>
          <w:szCs w:val="28"/>
          <w:lang w:eastAsia="ru-RU"/>
        </w:rPr>
        <w:t>; газа попутного – 22,939 млн.м</w:t>
      </w:r>
      <w:r w:rsidRPr="00053489">
        <w:rPr>
          <w:b/>
          <w:sz w:val="28"/>
          <w:szCs w:val="28"/>
          <w:vertAlign w:val="superscript"/>
          <w:lang w:eastAsia="ru-RU"/>
        </w:rPr>
        <w:t>3</w:t>
      </w:r>
      <w:r w:rsidRPr="00053489">
        <w:rPr>
          <w:b/>
          <w:sz w:val="28"/>
          <w:szCs w:val="28"/>
          <w:lang w:eastAsia="ru-RU"/>
        </w:rPr>
        <w:t>.</w:t>
      </w:r>
    </w:p>
    <w:p w:rsidR="00471115" w:rsidRPr="00053489" w:rsidRDefault="00471115" w:rsidP="00471115">
      <w:pPr>
        <w:ind w:firstLine="703"/>
        <w:jc w:val="both"/>
        <w:rPr>
          <w:sz w:val="28"/>
          <w:szCs w:val="28"/>
          <w:lang w:eastAsia="ru-RU"/>
        </w:rPr>
      </w:pPr>
      <w:r w:rsidRPr="00053489">
        <w:rPr>
          <w:sz w:val="28"/>
          <w:szCs w:val="28"/>
          <w:lang w:eastAsia="ru-RU"/>
        </w:rPr>
        <w:t>Из них:</w:t>
      </w:r>
    </w:p>
    <w:p w:rsidR="00471115" w:rsidRPr="00053489" w:rsidRDefault="00471115" w:rsidP="00471115">
      <w:pPr>
        <w:ind w:firstLine="703"/>
        <w:jc w:val="both"/>
        <w:rPr>
          <w:sz w:val="28"/>
          <w:szCs w:val="28"/>
          <w:lang w:eastAsia="ru-RU"/>
        </w:rPr>
      </w:pPr>
      <w:r w:rsidRPr="00053489">
        <w:rPr>
          <w:b/>
          <w:sz w:val="28"/>
          <w:szCs w:val="28"/>
          <w:lang w:eastAsia="ru-RU"/>
        </w:rPr>
        <w:t>ПАО «НК «Роснефть»-Дагнефть».</w:t>
      </w:r>
      <w:r w:rsidRPr="00053489">
        <w:rPr>
          <w:color w:val="FF0000"/>
          <w:sz w:val="28"/>
          <w:szCs w:val="28"/>
          <w:lang w:eastAsia="ru-RU"/>
        </w:rPr>
        <w:tab/>
      </w:r>
    </w:p>
    <w:p w:rsidR="00471115" w:rsidRPr="00053489" w:rsidRDefault="00471115" w:rsidP="00471115">
      <w:pPr>
        <w:kinsoku w:val="0"/>
        <w:overflowPunct w:val="0"/>
        <w:jc w:val="both"/>
        <w:textAlignment w:val="baseline"/>
        <w:rPr>
          <w:b/>
          <w:bCs/>
          <w:color w:val="000000"/>
          <w:kern w:val="24"/>
          <w:sz w:val="28"/>
          <w:szCs w:val="28"/>
          <w:lang w:eastAsia="ru-RU"/>
        </w:rPr>
      </w:pPr>
      <w:r w:rsidRPr="00053489">
        <w:rPr>
          <w:bCs/>
          <w:color w:val="FF0000"/>
          <w:kern w:val="24"/>
          <w:sz w:val="28"/>
          <w:szCs w:val="28"/>
          <w:lang w:eastAsia="ru-RU"/>
        </w:rPr>
        <w:t xml:space="preserve">    </w:t>
      </w:r>
      <w:r w:rsidRPr="00053489">
        <w:rPr>
          <w:bCs/>
          <w:color w:val="000000"/>
          <w:kern w:val="24"/>
          <w:sz w:val="28"/>
          <w:szCs w:val="28"/>
          <w:lang w:eastAsia="ru-RU"/>
        </w:rPr>
        <w:t xml:space="preserve">ПАО «НК «Роснефть» -Дагнефть» по состоянию на 01.01.2020г.  </w:t>
      </w:r>
      <w:r w:rsidRPr="00053489">
        <w:rPr>
          <w:color w:val="000000"/>
          <w:kern w:val="24"/>
          <w:sz w:val="28"/>
          <w:szCs w:val="28"/>
          <w:lang w:eastAsia="ru-RU"/>
        </w:rPr>
        <w:t xml:space="preserve">владеет 21 лицензиями типа НЭ с целью добычи нефти и газа. </w:t>
      </w:r>
    </w:p>
    <w:p w:rsidR="00471115" w:rsidRPr="00053489" w:rsidRDefault="00471115" w:rsidP="00471115">
      <w:pPr>
        <w:tabs>
          <w:tab w:val="num" w:pos="0"/>
        </w:tabs>
        <w:ind w:firstLine="567"/>
        <w:jc w:val="both"/>
        <w:rPr>
          <w:sz w:val="28"/>
          <w:szCs w:val="28"/>
          <w:lang w:eastAsia="ru-RU"/>
        </w:rPr>
      </w:pPr>
      <w:r w:rsidRPr="00053489">
        <w:rPr>
          <w:b/>
          <w:sz w:val="28"/>
          <w:szCs w:val="28"/>
          <w:lang w:eastAsia="ru-RU"/>
        </w:rPr>
        <w:t>Добыча</w:t>
      </w:r>
      <w:r w:rsidRPr="00053489">
        <w:rPr>
          <w:b/>
          <w:i/>
          <w:sz w:val="28"/>
          <w:szCs w:val="28"/>
          <w:lang w:eastAsia="ru-RU"/>
        </w:rPr>
        <w:t>:</w:t>
      </w:r>
      <w:r w:rsidRPr="00053489">
        <w:rPr>
          <w:sz w:val="28"/>
          <w:szCs w:val="28"/>
          <w:lang w:eastAsia="ru-RU"/>
        </w:rPr>
        <w:t xml:space="preserve"> нефти – 105,512 </w:t>
      </w:r>
      <w:proofErr w:type="gramStart"/>
      <w:r w:rsidRPr="00053489">
        <w:rPr>
          <w:sz w:val="28"/>
          <w:szCs w:val="28"/>
          <w:lang w:eastAsia="ru-RU"/>
        </w:rPr>
        <w:t>тыс.т</w:t>
      </w:r>
      <w:proofErr w:type="gramEnd"/>
      <w:r w:rsidRPr="00053489">
        <w:rPr>
          <w:sz w:val="28"/>
          <w:szCs w:val="28"/>
          <w:lang w:eastAsia="ru-RU"/>
        </w:rPr>
        <w:t>, газа попутного – 18,155 млн.м</w:t>
      </w:r>
      <w:r w:rsidRPr="00053489">
        <w:rPr>
          <w:sz w:val="28"/>
          <w:szCs w:val="28"/>
          <w:vertAlign w:val="superscript"/>
          <w:lang w:eastAsia="ru-RU"/>
        </w:rPr>
        <w:t>3</w:t>
      </w:r>
      <w:r w:rsidRPr="00053489">
        <w:rPr>
          <w:sz w:val="28"/>
          <w:szCs w:val="28"/>
          <w:lang w:eastAsia="ru-RU"/>
        </w:rPr>
        <w:t xml:space="preserve">. Уменьшение фактической добычи относительно запланированных уровней связано с естественным ростом обводнённости продукции и падением дебита скважин. </w:t>
      </w:r>
    </w:p>
    <w:p w:rsidR="00471115" w:rsidRPr="00053489" w:rsidRDefault="00471115" w:rsidP="00471115">
      <w:pPr>
        <w:kinsoku w:val="0"/>
        <w:overflowPunct w:val="0"/>
        <w:textAlignment w:val="baseline"/>
        <w:rPr>
          <w:sz w:val="24"/>
          <w:szCs w:val="24"/>
          <w:lang w:eastAsia="ru-RU"/>
        </w:rPr>
      </w:pPr>
      <w:r w:rsidRPr="00053489">
        <w:rPr>
          <w:b/>
          <w:bCs/>
          <w:color w:val="000000"/>
          <w:kern w:val="24"/>
          <w:sz w:val="28"/>
          <w:szCs w:val="28"/>
          <w:lang w:eastAsia="ru-RU"/>
        </w:rPr>
        <w:t>Остаточные запасы нефти и газа по состоянию на 01.01.2021г. составляют</w:t>
      </w:r>
      <w:r w:rsidRPr="00053489">
        <w:rPr>
          <w:bCs/>
          <w:color w:val="000000"/>
          <w:kern w:val="24"/>
          <w:sz w:val="28"/>
          <w:szCs w:val="28"/>
          <w:lang w:eastAsia="ru-RU"/>
        </w:rPr>
        <w:t xml:space="preserve">: </w:t>
      </w:r>
    </w:p>
    <w:p w:rsidR="00471115" w:rsidRPr="00053489" w:rsidRDefault="00471115" w:rsidP="00471115">
      <w:pPr>
        <w:kinsoku w:val="0"/>
        <w:overflowPunct w:val="0"/>
        <w:spacing w:line="360" w:lineRule="auto"/>
        <w:textAlignment w:val="baseline"/>
        <w:rPr>
          <w:color w:val="000000"/>
          <w:kern w:val="24"/>
          <w:sz w:val="28"/>
          <w:szCs w:val="28"/>
          <w:lang w:eastAsia="ru-RU"/>
        </w:rPr>
      </w:pPr>
      <w:r w:rsidRPr="00053489">
        <w:rPr>
          <w:bCs/>
          <w:color w:val="000000"/>
          <w:kern w:val="24"/>
          <w:sz w:val="28"/>
          <w:szCs w:val="28"/>
          <w:lang w:eastAsia="ru-RU"/>
        </w:rPr>
        <w:t>нефть</w:t>
      </w:r>
      <w:r w:rsidRPr="00053489">
        <w:rPr>
          <w:color w:val="000000"/>
          <w:kern w:val="24"/>
          <w:sz w:val="28"/>
          <w:szCs w:val="28"/>
          <w:lang w:eastAsia="ru-RU"/>
        </w:rPr>
        <w:t xml:space="preserve"> - А+В</w:t>
      </w:r>
      <w:r w:rsidRPr="00053489">
        <w:rPr>
          <w:color w:val="000000"/>
          <w:kern w:val="24"/>
          <w:sz w:val="28"/>
          <w:szCs w:val="28"/>
          <w:vertAlign w:val="subscript"/>
          <w:lang w:eastAsia="ru-RU"/>
        </w:rPr>
        <w:t>1</w:t>
      </w:r>
      <w:r w:rsidRPr="00053489">
        <w:rPr>
          <w:color w:val="000000"/>
          <w:kern w:val="24"/>
          <w:sz w:val="28"/>
          <w:szCs w:val="28"/>
          <w:lang w:eastAsia="ru-RU"/>
        </w:rPr>
        <w:t>+С</w:t>
      </w:r>
      <w:r w:rsidRPr="00053489">
        <w:rPr>
          <w:color w:val="000000"/>
          <w:kern w:val="24"/>
          <w:sz w:val="28"/>
          <w:szCs w:val="28"/>
          <w:vertAlign w:val="subscript"/>
          <w:lang w:eastAsia="ru-RU"/>
        </w:rPr>
        <w:t xml:space="preserve">1 </w:t>
      </w:r>
      <w:r w:rsidRPr="00053489">
        <w:rPr>
          <w:color w:val="000000"/>
          <w:kern w:val="24"/>
          <w:sz w:val="28"/>
          <w:szCs w:val="28"/>
          <w:lang w:eastAsia="ru-RU"/>
        </w:rPr>
        <w:t>- 3753 тыс.т. В</w:t>
      </w:r>
      <w:r w:rsidRPr="00053489">
        <w:rPr>
          <w:color w:val="000000"/>
          <w:kern w:val="24"/>
          <w:sz w:val="28"/>
          <w:szCs w:val="28"/>
          <w:vertAlign w:val="subscript"/>
          <w:lang w:eastAsia="ru-RU"/>
        </w:rPr>
        <w:t xml:space="preserve">2 </w:t>
      </w:r>
      <w:r w:rsidRPr="00053489">
        <w:rPr>
          <w:color w:val="000000"/>
          <w:kern w:val="24"/>
          <w:sz w:val="28"/>
          <w:szCs w:val="28"/>
          <w:lang w:eastAsia="ru-RU"/>
        </w:rPr>
        <w:t>- 410 тыс.т.</w:t>
      </w:r>
    </w:p>
    <w:p w:rsidR="00471115" w:rsidRPr="00053489" w:rsidRDefault="00471115" w:rsidP="00471115">
      <w:pPr>
        <w:kinsoku w:val="0"/>
        <w:overflowPunct w:val="0"/>
        <w:textAlignment w:val="baseline"/>
        <w:rPr>
          <w:sz w:val="24"/>
          <w:szCs w:val="24"/>
          <w:lang w:eastAsia="ru-RU"/>
        </w:rPr>
      </w:pPr>
      <w:r w:rsidRPr="00053489">
        <w:rPr>
          <w:bCs/>
          <w:color w:val="000000"/>
          <w:kern w:val="24"/>
          <w:sz w:val="28"/>
          <w:szCs w:val="28"/>
          <w:lang w:eastAsia="ru-RU"/>
        </w:rPr>
        <w:t>конденса</w:t>
      </w:r>
      <w:r w:rsidRPr="00053489">
        <w:rPr>
          <w:color w:val="000000"/>
          <w:kern w:val="24"/>
          <w:sz w:val="28"/>
          <w:szCs w:val="28"/>
          <w:lang w:eastAsia="ru-RU"/>
        </w:rPr>
        <w:t>т - А+В</w:t>
      </w:r>
      <w:r w:rsidRPr="00053489">
        <w:rPr>
          <w:color w:val="000000"/>
          <w:kern w:val="24"/>
          <w:sz w:val="28"/>
          <w:szCs w:val="28"/>
          <w:vertAlign w:val="subscript"/>
          <w:lang w:eastAsia="ru-RU"/>
        </w:rPr>
        <w:t>1</w:t>
      </w:r>
      <w:r w:rsidRPr="00053489">
        <w:rPr>
          <w:color w:val="000000"/>
          <w:kern w:val="24"/>
          <w:sz w:val="28"/>
          <w:szCs w:val="28"/>
          <w:lang w:eastAsia="ru-RU"/>
        </w:rPr>
        <w:t>+С</w:t>
      </w:r>
      <w:r w:rsidRPr="00053489">
        <w:rPr>
          <w:color w:val="000000"/>
          <w:kern w:val="24"/>
          <w:sz w:val="28"/>
          <w:szCs w:val="28"/>
          <w:vertAlign w:val="subscript"/>
          <w:lang w:eastAsia="ru-RU"/>
        </w:rPr>
        <w:t xml:space="preserve">1 </w:t>
      </w:r>
      <w:r w:rsidRPr="00053489">
        <w:rPr>
          <w:color w:val="000000"/>
          <w:kern w:val="24"/>
          <w:sz w:val="28"/>
          <w:szCs w:val="28"/>
          <w:lang w:eastAsia="ru-RU"/>
        </w:rPr>
        <w:t>- 86 тыс.т. В</w:t>
      </w:r>
      <w:r w:rsidRPr="00053489">
        <w:rPr>
          <w:color w:val="000000"/>
          <w:kern w:val="24"/>
          <w:position w:val="-7"/>
          <w:sz w:val="28"/>
          <w:szCs w:val="28"/>
          <w:vertAlign w:val="subscript"/>
          <w:lang w:eastAsia="ru-RU"/>
        </w:rPr>
        <w:t>2</w:t>
      </w:r>
      <w:r w:rsidRPr="00053489">
        <w:rPr>
          <w:color w:val="000000"/>
          <w:kern w:val="24"/>
          <w:sz w:val="28"/>
          <w:szCs w:val="28"/>
          <w:lang w:eastAsia="ru-RU"/>
        </w:rPr>
        <w:t>- 1 тыс.т.</w:t>
      </w:r>
    </w:p>
    <w:p w:rsidR="00471115" w:rsidRPr="00053489" w:rsidRDefault="00471115" w:rsidP="00471115">
      <w:pPr>
        <w:kinsoku w:val="0"/>
        <w:overflowPunct w:val="0"/>
        <w:textAlignment w:val="baseline"/>
        <w:rPr>
          <w:sz w:val="24"/>
          <w:szCs w:val="24"/>
          <w:lang w:eastAsia="ru-RU"/>
        </w:rPr>
      </w:pPr>
      <w:r w:rsidRPr="00053489">
        <w:rPr>
          <w:bCs/>
          <w:color w:val="000000"/>
          <w:kern w:val="24"/>
          <w:sz w:val="28"/>
          <w:szCs w:val="28"/>
          <w:lang w:eastAsia="ru-RU"/>
        </w:rPr>
        <w:t xml:space="preserve">газ попутный </w:t>
      </w:r>
      <w:r w:rsidRPr="00053489">
        <w:rPr>
          <w:color w:val="000000"/>
          <w:kern w:val="24"/>
          <w:sz w:val="28"/>
          <w:szCs w:val="28"/>
          <w:lang w:eastAsia="ru-RU"/>
        </w:rPr>
        <w:t>- А+В</w:t>
      </w:r>
      <w:r w:rsidRPr="00053489">
        <w:rPr>
          <w:color w:val="000000"/>
          <w:kern w:val="24"/>
          <w:sz w:val="28"/>
          <w:szCs w:val="28"/>
          <w:vertAlign w:val="subscript"/>
          <w:lang w:eastAsia="ru-RU"/>
        </w:rPr>
        <w:t>1</w:t>
      </w:r>
      <w:r w:rsidRPr="00053489">
        <w:rPr>
          <w:color w:val="000000"/>
          <w:kern w:val="24"/>
          <w:sz w:val="28"/>
          <w:szCs w:val="28"/>
          <w:lang w:eastAsia="ru-RU"/>
        </w:rPr>
        <w:t>+С</w:t>
      </w:r>
      <w:r w:rsidRPr="00053489">
        <w:rPr>
          <w:color w:val="000000"/>
          <w:kern w:val="24"/>
          <w:sz w:val="28"/>
          <w:szCs w:val="28"/>
          <w:vertAlign w:val="subscript"/>
          <w:lang w:eastAsia="ru-RU"/>
        </w:rPr>
        <w:t xml:space="preserve">1 </w:t>
      </w:r>
      <w:r w:rsidRPr="00053489">
        <w:rPr>
          <w:color w:val="000000"/>
          <w:kern w:val="24"/>
          <w:sz w:val="28"/>
          <w:szCs w:val="28"/>
          <w:lang w:eastAsia="ru-RU"/>
        </w:rPr>
        <w:t>- 838 млн. м</w:t>
      </w:r>
      <w:r w:rsidRPr="00053489">
        <w:rPr>
          <w:color w:val="000000"/>
          <w:kern w:val="24"/>
          <w:position w:val="8"/>
          <w:sz w:val="28"/>
          <w:szCs w:val="28"/>
          <w:vertAlign w:val="superscript"/>
          <w:lang w:eastAsia="ru-RU"/>
        </w:rPr>
        <w:t>3</w:t>
      </w:r>
      <w:r w:rsidRPr="00053489">
        <w:rPr>
          <w:color w:val="000000"/>
          <w:kern w:val="24"/>
          <w:sz w:val="28"/>
          <w:szCs w:val="28"/>
          <w:lang w:eastAsia="ru-RU"/>
        </w:rPr>
        <w:t>. В</w:t>
      </w:r>
      <w:r w:rsidRPr="00053489">
        <w:rPr>
          <w:color w:val="000000"/>
          <w:kern w:val="24"/>
          <w:position w:val="-7"/>
          <w:sz w:val="28"/>
          <w:szCs w:val="28"/>
          <w:vertAlign w:val="subscript"/>
          <w:lang w:eastAsia="ru-RU"/>
        </w:rPr>
        <w:t>2</w:t>
      </w:r>
      <w:r w:rsidRPr="00053489">
        <w:rPr>
          <w:color w:val="000000"/>
          <w:kern w:val="24"/>
          <w:sz w:val="28"/>
          <w:szCs w:val="28"/>
          <w:lang w:eastAsia="ru-RU"/>
        </w:rPr>
        <w:t>- 72 млн. м</w:t>
      </w:r>
      <w:r w:rsidRPr="00053489">
        <w:rPr>
          <w:color w:val="000000"/>
          <w:kern w:val="24"/>
          <w:position w:val="8"/>
          <w:sz w:val="28"/>
          <w:szCs w:val="28"/>
          <w:vertAlign w:val="superscript"/>
          <w:lang w:eastAsia="ru-RU"/>
        </w:rPr>
        <w:t>3</w:t>
      </w:r>
      <w:r w:rsidRPr="00053489">
        <w:rPr>
          <w:color w:val="000000"/>
          <w:kern w:val="24"/>
          <w:sz w:val="28"/>
          <w:szCs w:val="28"/>
          <w:lang w:eastAsia="ru-RU"/>
        </w:rPr>
        <w:t>.</w:t>
      </w:r>
    </w:p>
    <w:p w:rsidR="00471115" w:rsidRPr="00053489" w:rsidRDefault="00471115" w:rsidP="00471115">
      <w:pPr>
        <w:kinsoku w:val="0"/>
        <w:overflowPunct w:val="0"/>
        <w:textAlignment w:val="baseline"/>
        <w:rPr>
          <w:bCs/>
          <w:i/>
          <w:iCs/>
          <w:color w:val="000000"/>
          <w:kern w:val="24"/>
          <w:sz w:val="28"/>
          <w:szCs w:val="28"/>
          <w:lang w:eastAsia="ru-RU"/>
        </w:rPr>
      </w:pPr>
      <w:r w:rsidRPr="00053489">
        <w:rPr>
          <w:bCs/>
          <w:color w:val="000000"/>
          <w:kern w:val="24"/>
          <w:sz w:val="28"/>
          <w:szCs w:val="28"/>
          <w:lang w:eastAsia="ru-RU"/>
        </w:rPr>
        <w:t xml:space="preserve">газ свободный </w:t>
      </w:r>
      <w:r w:rsidRPr="00053489">
        <w:rPr>
          <w:color w:val="000000"/>
          <w:kern w:val="24"/>
          <w:sz w:val="28"/>
          <w:szCs w:val="28"/>
          <w:lang w:eastAsia="ru-RU"/>
        </w:rPr>
        <w:t>- А+В</w:t>
      </w:r>
      <w:r w:rsidRPr="00053489">
        <w:rPr>
          <w:color w:val="000000"/>
          <w:kern w:val="24"/>
          <w:sz w:val="28"/>
          <w:szCs w:val="28"/>
          <w:vertAlign w:val="subscript"/>
          <w:lang w:eastAsia="ru-RU"/>
        </w:rPr>
        <w:t>1</w:t>
      </w:r>
      <w:r w:rsidRPr="00053489">
        <w:rPr>
          <w:color w:val="000000"/>
          <w:kern w:val="24"/>
          <w:sz w:val="28"/>
          <w:szCs w:val="28"/>
          <w:lang w:eastAsia="ru-RU"/>
        </w:rPr>
        <w:t>+С</w:t>
      </w:r>
      <w:r w:rsidRPr="00053489">
        <w:rPr>
          <w:color w:val="000000"/>
          <w:kern w:val="24"/>
          <w:sz w:val="28"/>
          <w:szCs w:val="28"/>
          <w:vertAlign w:val="subscript"/>
          <w:lang w:eastAsia="ru-RU"/>
        </w:rPr>
        <w:t xml:space="preserve">1 </w:t>
      </w:r>
      <w:r w:rsidRPr="00053489">
        <w:rPr>
          <w:color w:val="000000"/>
          <w:kern w:val="24"/>
          <w:sz w:val="28"/>
          <w:szCs w:val="28"/>
          <w:lang w:eastAsia="ru-RU"/>
        </w:rPr>
        <w:t>- 938 млн. м</w:t>
      </w:r>
      <w:r w:rsidRPr="00053489">
        <w:rPr>
          <w:color w:val="000000"/>
          <w:kern w:val="24"/>
          <w:position w:val="8"/>
          <w:sz w:val="28"/>
          <w:szCs w:val="28"/>
          <w:vertAlign w:val="superscript"/>
          <w:lang w:eastAsia="ru-RU"/>
        </w:rPr>
        <w:t>3</w:t>
      </w:r>
      <w:r w:rsidRPr="00053489">
        <w:rPr>
          <w:color w:val="000000"/>
          <w:kern w:val="24"/>
          <w:sz w:val="28"/>
          <w:szCs w:val="28"/>
          <w:lang w:eastAsia="ru-RU"/>
        </w:rPr>
        <w:t>. В</w:t>
      </w:r>
      <w:r w:rsidRPr="00053489">
        <w:rPr>
          <w:color w:val="000000"/>
          <w:kern w:val="24"/>
          <w:position w:val="-7"/>
          <w:sz w:val="28"/>
          <w:szCs w:val="28"/>
          <w:vertAlign w:val="subscript"/>
          <w:lang w:eastAsia="ru-RU"/>
        </w:rPr>
        <w:t>2</w:t>
      </w:r>
      <w:r w:rsidRPr="00053489">
        <w:rPr>
          <w:color w:val="000000"/>
          <w:kern w:val="24"/>
          <w:sz w:val="28"/>
          <w:szCs w:val="28"/>
          <w:lang w:eastAsia="ru-RU"/>
        </w:rPr>
        <w:t>- 7 млн. м</w:t>
      </w:r>
      <w:r w:rsidRPr="00053489">
        <w:rPr>
          <w:color w:val="000000"/>
          <w:kern w:val="24"/>
          <w:position w:val="8"/>
          <w:sz w:val="28"/>
          <w:szCs w:val="28"/>
          <w:vertAlign w:val="superscript"/>
          <w:lang w:eastAsia="ru-RU"/>
        </w:rPr>
        <w:t>3</w:t>
      </w:r>
      <w:r w:rsidRPr="00053489">
        <w:rPr>
          <w:color w:val="000000"/>
          <w:kern w:val="24"/>
          <w:sz w:val="28"/>
          <w:szCs w:val="28"/>
          <w:lang w:eastAsia="ru-RU"/>
        </w:rPr>
        <w:t>.</w:t>
      </w:r>
      <w:r w:rsidRPr="00053489">
        <w:rPr>
          <w:bCs/>
          <w:i/>
          <w:iCs/>
          <w:color w:val="000000"/>
          <w:kern w:val="24"/>
          <w:sz w:val="28"/>
          <w:szCs w:val="28"/>
          <w:lang w:eastAsia="ru-RU"/>
        </w:rPr>
        <w:t xml:space="preserve"> </w:t>
      </w:r>
    </w:p>
    <w:p w:rsidR="00471115" w:rsidRPr="00053489" w:rsidRDefault="00471115" w:rsidP="00471115">
      <w:pPr>
        <w:spacing w:after="120"/>
        <w:ind w:firstLine="567"/>
        <w:rPr>
          <w:color w:val="000000"/>
          <w:sz w:val="24"/>
          <w:szCs w:val="28"/>
          <w:lang w:eastAsia="ru-RU"/>
        </w:rPr>
      </w:pPr>
      <w:r w:rsidRPr="00053489">
        <w:rPr>
          <w:color w:val="000000"/>
          <w:sz w:val="28"/>
          <w:szCs w:val="28"/>
          <w:lang w:eastAsia="ru-RU"/>
        </w:rPr>
        <w:t>В 2021г поисково-разведочное бурение и сейсморазведочные работы не планировались и не проводились. Эксплуатационное бурение также не проводилось</w:t>
      </w:r>
      <w:r w:rsidRPr="00053489">
        <w:rPr>
          <w:color w:val="000000"/>
          <w:sz w:val="24"/>
          <w:szCs w:val="28"/>
          <w:lang w:eastAsia="ru-RU"/>
        </w:rPr>
        <w:t>.</w:t>
      </w:r>
    </w:p>
    <w:p w:rsidR="00471115" w:rsidRPr="00053489" w:rsidRDefault="00471115" w:rsidP="00471115">
      <w:pPr>
        <w:ind w:firstLine="709"/>
        <w:jc w:val="both"/>
        <w:rPr>
          <w:sz w:val="28"/>
          <w:szCs w:val="28"/>
          <w:lang w:eastAsia="ru-RU"/>
        </w:rPr>
      </w:pPr>
      <w:r w:rsidRPr="00053489">
        <w:rPr>
          <w:b/>
          <w:sz w:val="28"/>
          <w:szCs w:val="28"/>
          <w:lang w:eastAsia="ru-RU"/>
        </w:rPr>
        <w:t>АО «Дагнефтегаз»</w:t>
      </w:r>
      <w:r w:rsidRPr="00053489">
        <w:rPr>
          <w:sz w:val="28"/>
          <w:szCs w:val="28"/>
          <w:lang w:eastAsia="ru-RU"/>
        </w:rPr>
        <w:t>. Основным видом деятельности АО «Дагнефтегаз является поиск, разведка и добыча углеводородного сырья на территории Предгорного Дагестана.</w:t>
      </w:r>
    </w:p>
    <w:p w:rsidR="00471115" w:rsidRPr="00053489" w:rsidRDefault="00471115" w:rsidP="00471115">
      <w:pPr>
        <w:tabs>
          <w:tab w:val="num" w:pos="0"/>
          <w:tab w:val="left" w:pos="6200"/>
        </w:tabs>
        <w:ind w:firstLine="567"/>
        <w:jc w:val="both"/>
        <w:rPr>
          <w:sz w:val="28"/>
          <w:szCs w:val="28"/>
          <w:lang w:eastAsia="ru-RU"/>
        </w:rPr>
      </w:pPr>
      <w:r w:rsidRPr="00053489">
        <w:rPr>
          <w:sz w:val="28"/>
          <w:szCs w:val="28"/>
          <w:lang w:eastAsia="ru-RU"/>
        </w:rPr>
        <w:t>На 01.01.2022 г.  АО «Дагнефтегаз» владеет 12 лицензиями, в т.ч. на геологическое изучение и добычу – 6; на добычу – 6;</w:t>
      </w:r>
    </w:p>
    <w:p w:rsidR="00471115" w:rsidRPr="00053489" w:rsidRDefault="00471115" w:rsidP="00471115">
      <w:pPr>
        <w:tabs>
          <w:tab w:val="num" w:pos="0"/>
          <w:tab w:val="left" w:pos="6200"/>
        </w:tabs>
        <w:ind w:firstLine="567"/>
        <w:jc w:val="both"/>
        <w:rPr>
          <w:sz w:val="28"/>
          <w:szCs w:val="28"/>
          <w:lang w:eastAsia="ru-RU"/>
        </w:rPr>
      </w:pPr>
      <w:r w:rsidRPr="00053489">
        <w:rPr>
          <w:sz w:val="28"/>
          <w:szCs w:val="28"/>
          <w:lang w:eastAsia="ru-RU"/>
        </w:rPr>
        <w:t xml:space="preserve">В разработке находятся 5 месторождений: Махачкала-Тарки, Димитровское, Избербаш, Шамхал-Булак, Дагестанские Огни. </w:t>
      </w:r>
    </w:p>
    <w:p w:rsidR="00471115" w:rsidRPr="00053489" w:rsidRDefault="00471115" w:rsidP="00471115">
      <w:pPr>
        <w:ind w:firstLine="567"/>
        <w:rPr>
          <w:sz w:val="28"/>
          <w:szCs w:val="28"/>
          <w:lang w:eastAsia="ru-RU"/>
        </w:rPr>
      </w:pPr>
      <w:r w:rsidRPr="00053489">
        <w:rPr>
          <w:sz w:val="28"/>
          <w:szCs w:val="28"/>
          <w:lang w:eastAsia="ru-RU"/>
        </w:rPr>
        <w:t xml:space="preserve">Добыча составила: нефти – 12,958 тыс.т., конденсата – 1,246 тыс.т., газа свободного – 102,577 </w:t>
      </w:r>
      <w:proofErr w:type="gramStart"/>
      <w:r w:rsidRPr="00053489">
        <w:rPr>
          <w:sz w:val="28"/>
          <w:szCs w:val="28"/>
          <w:lang w:eastAsia="ru-RU"/>
        </w:rPr>
        <w:t>млн.м</w:t>
      </w:r>
      <w:proofErr w:type="gramEnd"/>
      <w:r w:rsidRPr="00053489">
        <w:rPr>
          <w:sz w:val="28"/>
          <w:szCs w:val="28"/>
          <w:vertAlign w:val="superscript"/>
          <w:lang w:eastAsia="ru-RU"/>
        </w:rPr>
        <w:t>3</w:t>
      </w:r>
      <w:r w:rsidRPr="00053489">
        <w:rPr>
          <w:sz w:val="28"/>
          <w:szCs w:val="28"/>
          <w:lang w:eastAsia="ru-RU"/>
        </w:rPr>
        <w:t>, газа попутного – 4,310 млн.м</w:t>
      </w:r>
      <w:r w:rsidRPr="00053489">
        <w:rPr>
          <w:sz w:val="28"/>
          <w:szCs w:val="28"/>
          <w:vertAlign w:val="superscript"/>
          <w:lang w:eastAsia="ru-RU"/>
        </w:rPr>
        <w:t>3</w:t>
      </w:r>
      <w:r w:rsidRPr="00053489">
        <w:rPr>
          <w:sz w:val="28"/>
          <w:szCs w:val="28"/>
          <w:lang w:eastAsia="ru-RU"/>
        </w:rPr>
        <w:t xml:space="preserve">. </w:t>
      </w:r>
    </w:p>
    <w:p w:rsidR="00471115" w:rsidRPr="00053489" w:rsidRDefault="00471115" w:rsidP="00471115">
      <w:pPr>
        <w:tabs>
          <w:tab w:val="num" w:pos="0"/>
          <w:tab w:val="left" w:pos="6200"/>
        </w:tabs>
        <w:ind w:firstLine="567"/>
        <w:jc w:val="both"/>
        <w:rPr>
          <w:b/>
          <w:sz w:val="28"/>
          <w:szCs w:val="28"/>
          <w:lang w:eastAsia="ru-RU"/>
        </w:rPr>
      </w:pPr>
      <w:proofErr w:type="gramStart"/>
      <w:r w:rsidRPr="00053489">
        <w:rPr>
          <w:b/>
          <w:sz w:val="28"/>
          <w:szCs w:val="28"/>
          <w:lang w:eastAsia="ru-RU"/>
        </w:rPr>
        <w:t>Запасы</w:t>
      </w:r>
      <w:proofErr w:type="gramEnd"/>
      <w:r w:rsidRPr="00053489">
        <w:rPr>
          <w:b/>
          <w:sz w:val="28"/>
          <w:szCs w:val="28"/>
          <w:lang w:eastAsia="ru-RU"/>
        </w:rPr>
        <w:t xml:space="preserve"> извлекаемые на 01.01.2022 г.:</w:t>
      </w:r>
    </w:p>
    <w:p w:rsidR="00471115" w:rsidRPr="00053489" w:rsidRDefault="00471115" w:rsidP="00471115">
      <w:pPr>
        <w:tabs>
          <w:tab w:val="left" w:pos="6200"/>
        </w:tabs>
        <w:ind w:firstLine="567"/>
        <w:jc w:val="both"/>
        <w:rPr>
          <w:sz w:val="28"/>
          <w:szCs w:val="28"/>
          <w:lang w:eastAsia="ru-RU"/>
        </w:rPr>
      </w:pPr>
      <w:r w:rsidRPr="00053489">
        <w:rPr>
          <w:sz w:val="28"/>
          <w:szCs w:val="28"/>
          <w:lang w:eastAsia="ru-RU"/>
        </w:rPr>
        <w:t>Нефть А+В</w:t>
      </w:r>
      <w:r w:rsidRPr="00053489">
        <w:rPr>
          <w:sz w:val="28"/>
          <w:szCs w:val="28"/>
          <w:vertAlign w:val="subscript"/>
          <w:lang w:eastAsia="ru-RU"/>
        </w:rPr>
        <w:t>1</w:t>
      </w:r>
      <w:r w:rsidRPr="00053489">
        <w:rPr>
          <w:sz w:val="28"/>
          <w:szCs w:val="28"/>
          <w:lang w:eastAsia="ru-RU"/>
        </w:rPr>
        <w:t>+С</w:t>
      </w:r>
      <w:r w:rsidRPr="00053489">
        <w:rPr>
          <w:sz w:val="28"/>
          <w:szCs w:val="28"/>
          <w:vertAlign w:val="subscript"/>
          <w:lang w:eastAsia="ru-RU"/>
        </w:rPr>
        <w:t>1</w:t>
      </w:r>
      <w:r w:rsidRPr="00053489">
        <w:rPr>
          <w:sz w:val="28"/>
          <w:szCs w:val="28"/>
          <w:lang w:eastAsia="ru-RU"/>
        </w:rPr>
        <w:t xml:space="preserve"> - 2665 </w:t>
      </w:r>
      <w:proofErr w:type="gramStart"/>
      <w:r w:rsidRPr="00053489">
        <w:rPr>
          <w:sz w:val="28"/>
          <w:szCs w:val="28"/>
          <w:lang w:eastAsia="ru-RU"/>
        </w:rPr>
        <w:t>тыс.т</w:t>
      </w:r>
      <w:proofErr w:type="gramEnd"/>
      <w:r w:rsidRPr="00053489">
        <w:rPr>
          <w:sz w:val="28"/>
          <w:szCs w:val="28"/>
          <w:lang w:eastAsia="ru-RU"/>
        </w:rPr>
        <w:t>; В</w:t>
      </w:r>
      <w:r w:rsidRPr="00053489">
        <w:rPr>
          <w:sz w:val="28"/>
          <w:szCs w:val="28"/>
          <w:vertAlign w:val="subscript"/>
          <w:lang w:eastAsia="ru-RU"/>
        </w:rPr>
        <w:t>2</w:t>
      </w:r>
      <w:r w:rsidRPr="00053489">
        <w:rPr>
          <w:sz w:val="28"/>
          <w:szCs w:val="28"/>
          <w:lang w:eastAsia="ru-RU"/>
        </w:rPr>
        <w:t xml:space="preserve"> – 452 тыс.т.</w:t>
      </w:r>
    </w:p>
    <w:p w:rsidR="00471115" w:rsidRPr="00053489" w:rsidRDefault="00471115" w:rsidP="00471115">
      <w:pPr>
        <w:tabs>
          <w:tab w:val="left" w:pos="6200"/>
        </w:tabs>
        <w:ind w:firstLine="567"/>
        <w:jc w:val="both"/>
        <w:rPr>
          <w:sz w:val="28"/>
          <w:szCs w:val="28"/>
          <w:lang w:eastAsia="ru-RU"/>
        </w:rPr>
      </w:pPr>
      <w:r w:rsidRPr="00053489">
        <w:rPr>
          <w:sz w:val="28"/>
          <w:szCs w:val="28"/>
          <w:lang w:eastAsia="ru-RU"/>
        </w:rPr>
        <w:t>Конденсат А+В</w:t>
      </w:r>
      <w:r w:rsidRPr="00053489">
        <w:rPr>
          <w:sz w:val="28"/>
          <w:szCs w:val="28"/>
          <w:vertAlign w:val="subscript"/>
          <w:lang w:eastAsia="ru-RU"/>
        </w:rPr>
        <w:t>1</w:t>
      </w:r>
      <w:r w:rsidRPr="00053489">
        <w:rPr>
          <w:sz w:val="28"/>
          <w:szCs w:val="28"/>
          <w:lang w:eastAsia="ru-RU"/>
        </w:rPr>
        <w:t>+С</w:t>
      </w:r>
      <w:r w:rsidRPr="00053489">
        <w:rPr>
          <w:sz w:val="28"/>
          <w:szCs w:val="28"/>
          <w:vertAlign w:val="subscript"/>
          <w:lang w:eastAsia="ru-RU"/>
        </w:rPr>
        <w:t>1</w:t>
      </w:r>
      <w:r w:rsidRPr="00053489">
        <w:rPr>
          <w:sz w:val="28"/>
          <w:szCs w:val="28"/>
          <w:lang w:eastAsia="ru-RU"/>
        </w:rPr>
        <w:t xml:space="preserve"> - 2434 </w:t>
      </w:r>
      <w:proofErr w:type="gramStart"/>
      <w:r w:rsidRPr="00053489">
        <w:rPr>
          <w:sz w:val="28"/>
          <w:szCs w:val="28"/>
          <w:lang w:eastAsia="ru-RU"/>
        </w:rPr>
        <w:t>тыс.т</w:t>
      </w:r>
      <w:proofErr w:type="gramEnd"/>
      <w:r w:rsidRPr="00053489">
        <w:rPr>
          <w:sz w:val="28"/>
          <w:szCs w:val="28"/>
          <w:lang w:eastAsia="ru-RU"/>
        </w:rPr>
        <w:t>; В</w:t>
      </w:r>
      <w:r w:rsidRPr="00053489">
        <w:rPr>
          <w:sz w:val="28"/>
          <w:szCs w:val="28"/>
          <w:vertAlign w:val="subscript"/>
          <w:lang w:eastAsia="ru-RU"/>
        </w:rPr>
        <w:t>2</w:t>
      </w:r>
      <w:r w:rsidRPr="00053489">
        <w:rPr>
          <w:sz w:val="28"/>
          <w:szCs w:val="28"/>
          <w:lang w:eastAsia="ru-RU"/>
        </w:rPr>
        <w:t>+С</w:t>
      </w:r>
      <w:r w:rsidRPr="00053489">
        <w:rPr>
          <w:sz w:val="28"/>
          <w:szCs w:val="28"/>
          <w:vertAlign w:val="subscript"/>
          <w:lang w:eastAsia="ru-RU"/>
        </w:rPr>
        <w:t>2</w:t>
      </w:r>
      <w:r w:rsidRPr="00053489">
        <w:rPr>
          <w:sz w:val="28"/>
          <w:szCs w:val="28"/>
          <w:lang w:eastAsia="ru-RU"/>
        </w:rPr>
        <w:t xml:space="preserve"> – 2836 тыс.т.</w:t>
      </w:r>
    </w:p>
    <w:p w:rsidR="00471115" w:rsidRPr="00053489" w:rsidRDefault="00471115" w:rsidP="00471115">
      <w:pPr>
        <w:tabs>
          <w:tab w:val="left" w:pos="6200"/>
        </w:tabs>
        <w:ind w:firstLine="567"/>
        <w:jc w:val="both"/>
        <w:rPr>
          <w:sz w:val="28"/>
          <w:szCs w:val="28"/>
          <w:lang w:eastAsia="ru-RU"/>
        </w:rPr>
      </w:pPr>
      <w:r w:rsidRPr="00053489">
        <w:rPr>
          <w:sz w:val="28"/>
          <w:szCs w:val="28"/>
          <w:lang w:eastAsia="ru-RU"/>
        </w:rPr>
        <w:t>Газ свободный А+В</w:t>
      </w:r>
      <w:r w:rsidRPr="00053489">
        <w:rPr>
          <w:sz w:val="28"/>
          <w:szCs w:val="28"/>
          <w:vertAlign w:val="subscript"/>
          <w:lang w:eastAsia="ru-RU"/>
        </w:rPr>
        <w:t>1</w:t>
      </w:r>
      <w:r w:rsidRPr="00053489">
        <w:rPr>
          <w:sz w:val="28"/>
          <w:szCs w:val="28"/>
          <w:lang w:eastAsia="ru-RU"/>
        </w:rPr>
        <w:t>+С</w:t>
      </w:r>
      <w:r w:rsidRPr="00053489">
        <w:rPr>
          <w:sz w:val="28"/>
          <w:szCs w:val="28"/>
          <w:vertAlign w:val="subscript"/>
          <w:lang w:eastAsia="ru-RU"/>
        </w:rPr>
        <w:t>1</w:t>
      </w:r>
      <w:r w:rsidRPr="00053489">
        <w:rPr>
          <w:sz w:val="28"/>
          <w:szCs w:val="28"/>
          <w:lang w:eastAsia="ru-RU"/>
        </w:rPr>
        <w:t xml:space="preserve"> – 48961 </w:t>
      </w:r>
      <w:proofErr w:type="gramStart"/>
      <w:r w:rsidRPr="00053489">
        <w:rPr>
          <w:sz w:val="28"/>
          <w:szCs w:val="28"/>
          <w:lang w:eastAsia="ru-RU"/>
        </w:rPr>
        <w:t>млн.м</w:t>
      </w:r>
      <w:proofErr w:type="gramEnd"/>
      <w:r w:rsidRPr="00053489">
        <w:rPr>
          <w:sz w:val="28"/>
          <w:szCs w:val="28"/>
          <w:vertAlign w:val="superscript"/>
          <w:lang w:eastAsia="ru-RU"/>
        </w:rPr>
        <w:t>3</w:t>
      </w:r>
      <w:r w:rsidRPr="00053489">
        <w:rPr>
          <w:sz w:val="28"/>
          <w:szCs w:val="28"/>
          <w:lang w:eastAsia="ru-RU"/>
        </w:rPr>
        <w:t>; В</w:t>
      </w:r>
      <w:r w:rsidRPr="00053489">
        <w:rPr>
          <w:sz w:val="28"/>
          <w:szCs w:val="28"/>
          <w:vertAlign w:val="subscript"/>
          <w:lang w:eastAsia="ru-RU"/>
        </w:rPr>
        <w:t>2</w:t>
      </w:r>
      <w:r w:rsidRPr="00053489">
        <w:rPr>
          <w:sz w:val="28"/>
          <w:szCs w:val="28"/>
          <w:lang w:eastAsia="ru-RU"/>
        </w:rPr>
        <w:t>+С</w:t>
      </w:r>
      <w:r w:rsidRPr="00053489">
        <w:rPr>
          <w:sz w:val="28"/>
          <w:szCs w:val="28"/>
          <w:vertAlign w:val="subscript"/>
          <w:lang w:eastAsia="ru-RU"/>
        </w:rPr>
        <w:t>2</w:t>
      </w:r>
      <w:r w:rsidRPr="00053489">
        <w:rPr>
          <w:sz w:val="28"/>
          <w:szCs w:val="28"/>
          <w:lang w:eastAsia="ru-RU"/>
        </w:rPr>
        <w:t xml:space="preserve"> – 16450 млн.м</w:t>
      </w:r>
      <w:r w:rsidRPr="00053489">
        <w:rPr>
          <w:sz w:val="28"/>
          <w:szCs w:val="28"/>
          <w:vertAlign w:val="superscript"/>
          <w:lang w:eastAsia="ru-RU"/>
        </w:rPr>
        <w:t>3</w:t>
      </w:r>
      <w:r w:rsidRPr="00053489">
        <w:rPr>
          <w:sz w:val="28"/>
          <w:szCs w:val="28"/>
          <w:lang w:eastAsia="ru-RU"/>
        </w:rPr>
        <w:t>.</w:t>
      </w:r>
    </w:p>
    <w:p w:rsidR="00471115" w:rsidRPr="00053489" w:rsidRDefault="00471115" w:rsidP="00471115">
      <w:pPr>
        <w:tabs>
          <w:tab w:val="left" w:pos="6200"/>
        </w:tabs>
        <w:ind w:firstLine="567"/>
        <w:jc w:val="both"/>
        <w:rPr>
          <w:sz w:val="28"/>
          <w:szCs w:val="28"/>
          <w:lang w:eastAsia="ru-RU"/>
        </w:rPr>
      </w:pPr>
      <w:r w:rsidRPr="00053489">
        <w:rPr>
          <w:sz w:val="28"/>
          <w:szCs w:val="28"/>
          <w:lang w:eastAsia="ru-RU"/>
        </w:rPr>
        <w:t>Газ попутный А+В</w:t>
      </w:r>
      <w:r w:rsidRPr="00053489">
        <w:rPr>
          <w:sz w:val="28"/>
          <w:szCs w:val="28"/>
          <w:vertAlign w:val="subscript"/>
          <w:lang w:eastAsia="ru-RU"/>
        </w:rPr>
        <w:t>1</w:t>
      </w:r>
      <w:r w:rsidRPr="00053489">
        <w:rPr>
          <w:sz w:val="28"/>
          <w:szCs w:val="28"/>
          <w:lang w:eastAsia="ru-RU"/>
        </w:rPr>
        <w:t>+С</w:t>
      </w:r>
      <w:r w:rsidRPr="00053489">
        <w:rPr>
          <w:sz w:val="28"/>
          <w:szCs w:val="28"/>
          <w:vertAlign w:val="subscript"/>
          <w:lang w:eastAsia="ru-RU"/>
        </w:rPr>
        <w:t>1</w:t>
      </w:r>
      <w:r w:rsidRPr="00053489">
        <w:rPr>
          <w:sz w:val="28"/>
          <w:szCs w:val="28"/>
          <w:lang w:eastAsia="ru-RU"/>
        </w:rPr>
        <w:t xml:space="preserve"> – 842 </w:t>
      </w:r>
      <w:proofErr w:type="gramStart"/>
      <w:r w:rsidRPr="00053489">
        <w:rPr>
          <w:sz w:val="28"/>
          <w:szCs w:val="28"/>
          <w:lang w:eastAsia="ru-RU"/>
        </w:rPr>
        <w:t>млн.м</w:t>
      </w:r>
      <w:proofErr w:type="gramEnd"/>
      <w:r w:rsidRPr="00053489">
        <w:rPr>
          <w:sz w:val="28"/>
          <w:szCs w:val="28"/>
          <w:vertAlign w:val="superscript"/>
          <w:lang w:eastAsia="ru-RU"/>
        </w:rPr>
        <w:t>3</w:t>
      </w:r>
      <w:r w:rsidRPr="00053489">
        <w:rPr>
          <w:sz w:val="28"/>
          <w:szCs w:val="28"/>
          <w:lang w:eastAsia="ru-RU"/>
        </w:rPr>
        <w:t xml:space="preserve"> В</w:t>
      </w:r>
      <w:r w:rsidRPr="00053489">
        <w:rPr>
          <w:sz w:val="28"/>
          <w:szCs w:val="28"/>
          <w:vertAlign w:val="subscript"/>
          <w:lang w:eastAsia="ru-RU"/>
        </w:rPr>
        <w:t>2</w:t>
      </w:r>
      <w:r w:rsidRPr="00053489">
        <w:rPr>
          <w:sz w:val="28"/>
          <w:szCs w:val="28"/>
          <w:lang w:eastAsia="ru-RU"/>
        </w:rPr>
        <w:t>+С</w:t>
      </w:r>
      <w:r w:rsidRPr="00053489">
        <w:rPr>
          <w:sz w:val="28"/>
          <w:szCs w:val="28"/>
          <w:vertAlign w:val="subscript"/>
          <w:lang w:eastAsia="ru-RU"/>
        </w:rPr>
        <w:t>2</w:t>
      </w:r>
      <w:r w:rsidRPr="00053489">
        <w:rPr>
          <w:sz w:val="28"/>
          <w:szCs w:val="28"/>
          <w:lang w:eastAsia="ru-RU"/>
        </w:rPr>
        <w:t xml:space="preserve"> – 129 млн.м</w:t>
      </w:r>
      <w:r w:rsidRPr="00053489">
        <w:rPr>
          <w:sz w:val="28"/>
          <w:szCs w:val="28"/>
          <w:vertAlign w:val="superscript"/>
          <w:lang w:eastAsia="ru-RU"/>
        </w:rPr>
        <w:t>3</w:t>
      </w:r>
      <w:r w:rsidRPr="00053489">
        <w:rPr>
          <w:sz w:val="28"/>
          <w:szCs w:val="28"/>
          <w:lang w:eastAsia="ru-RU"/>
        </w:rPr>
        <w:t>.</w:t>
      </w:r>
    </w:p>
    <w:p w:rsidR="00471115" w:rsidRPr="00053489" w:rsidRDefault="00471115" w:rsidP="00471115">
      <w:pPr>
        <w:tabs>
          <w:tab w:val="left" w:pos="6200"/>
        </w:tabs>
        <w:ind w:firstLine="567"/>
        <w:jc w:val="both"/>
        <w:rPr>
          <w:sz w:val="28"/>
          <w:szCs w:val="28"/>
          <w:lang w:eastAsia="ru-RU"/>
        </w:rPr>
      </w:pPr>
      <w:r w:rsidRPr="00053489">
        <w:rPr>
          <w:b/>
          <w:bCs/>
          <w:sz w:val="28"/>
          <w:szCs w:val="28"/>
          <w:lang w:eastAsia="ru-RU"/>
        </w:rPr>
        <w:t xml:space="preserve">Состояние ресурсов </w:t>
      </w:r>
      <w:r w:rsidRPr="00053489">
        <w:rPr>
          <w:b/>
          <w:bCs/>
          <w:sz w:val="28"/>
          <w:szCs w:val="28"/>
          <w:lang w:val="en-US" w:eastAsia="ru-RU"/>
        </w:rPr>
        <w:t>D</w:t>
      </w:r>
      <w:r w:rsidRPr="00053489">
        <w:rPr>
          <w:b/>
          <w:bCs/>
          <w:sz w:val="28"/>
          <w:szCs w:val="28"/>
          <w:vertAlign w:val="subscript"/>
          <w:lang w:eastAsia="ru-RU"/>
        </w:rPr>
        <w:t>0</w:t>
      </w:r>
      <w:r w:rsidRPr="00053489">
        <w:rPr>
          <w:b/>
          <w:bCs/>
          <w:sz w:val="28"/>
          <w:szCs w:val="28"/>
          <w:lang w:eastAsia="ru-RU"/>
        </w:rPr>
        <w:t>:</w:t>
      </w:r>
      <w:r w:rsidRPr="00053489">
        <w:rPr>
          <w:sz w:val="28"/>
          <w:szCs w:val="28"/>
          <w:lang w:eastAsia="ru-RU"/>
        </w:rPr>
        <w:t xml:space="preserve"> нефть (извл.) – 91 </w:t>
      </w:r>
      <w:proofErr w:type="gramStart"/>
      <w:r w:rsidRPr="00053489">
        <w:rPr>
          <w:sz w:val="28"/>
          <w:szCs w:val="28"/>
          <w:lang w:eastAsia="ru-RU"/>
        </w:rPr>
        <w:t>тыс.т</w:t>
      </w:r>
      <w:proofErr w:type="gramEnd"/>
      <w:r w:rsidRPr="00053489">
        <w:rPr>
          <w:sz w:val="28"/>
          <w:szCs w:val="28"/>
          <w:lang w:eastAsia="ru-RU"/>
        </w:rPr>
        <w:t>; свободный газ – 11772 млн.м</w:t>
      </w:r>
      <w:r w:rsidRPr="00053489">
        <w:rPr>
          <w:sz w:val="28"/>
          <w:szCs w:val="28"/>
          <w:vertAlign w:val="superscript"/>
          <w:lang w:eastAsia="ru-RU"/>
        </w:rPr>
        <w:t>3</w:t>
      </w:r>
      <w:r w:rsidRPr="00053489">
        <w:rPr>
          <w:sz w:val="28"/>
          <w:szCs w:val="28"/>
          <w:lang w:eastAsia="ru-RU"/>
        </w:rPr>
        <w:t>.</w:t>
      </w:r>
    </w:p>
    <w:p w:rsidR="00471115" w:rsidRPr="00053489" w:rsidRDefault="00471115" w:rsidP="00471115">
      <w:pPr>
        <w:ind w:firstLine="709"/>
        <w:jc w:val="both"/>
        <w:rPr>
          <w:sz w:val="28"/>
          <w:szCs w:val="28"/>
          <w:lang w:eastAsia="ru-RU"/>
        </w:rPr>
      </w:pPr>
      <w:r w:rsidRPr="00053489">
        <w:rPr>
          <w:b/>
          <w:sz w:val="28"/>
          <w:szCs w:val="28"/>
          <w:lang w:eastAsia="ru-RU"/>
        </w:rPr>
        <w:lastRenderedPageBreak/>
        <w:t>ООО «Энерго-Холдинг»</w:t>
      </w:r>
      <w:r w:rsidRPr="00053489">
        <w:rPr>
          <w:sz w:val="28"/>
          <w:szCs w:val="28"/>
          <w:lang w:eastAsia="ru-RU"/>
        </w:rPr>
        <w:t xml:space="preserve"> является владельцем четырёх лицензий на право пользования недрами.</w:t>
      </w:r>
    </w:p>
    <w:p w:rsidR="00471115" w:rsidRPr="00053489" w:rsidRDefault="00471115" w:rsidP="00471115">
      <w:pPr>
        <w:ind w:firstLine="709"/>
        <w:jc w:val="both"/>
        <w:rPr>
          <w:sz w:val="28"/>
          <w:szCs w:val="28"/>
          <w:lang w:eastAsia="ru-RU"/>
        </w:rPr>
      </w:pPr>
      <w:r w:rsidRPr="00053489">
        <w:rPr>
          <w:sz w:val="28"/>
          <w:szCs w:val="28"/>
          <w:lang w:eastAsia="ru-RU"/>
        </w:rPr>
        <w:t xml:space="preserve">В 2021 году добыча нефти осуществлялась только на Тианетском месторождении. </w:t>
      </w:r>
    </w:p>
    <w:p w:rsidR="00471115" w:rsidRPr="00053489" w:rsidRDefault="00471115" w:rsidP="00471115">
      <w:pPr>
        <w:ind w:firstLine="708"/>
        <w:jc w:val="both"/>
        <w:rPr>
          <w:b/>
          <w:sz w:val="28"/>
          <w:szCs w:val="28"/>
          <w:lang w:eastAsia="ru-RU"/>
        </w:rPr>
      </w:pPr>
      <w:r w:rsidRPr="00053489">
        <w:rPr>
          <w:b/>
          <w:sz w:val="28"/>
          <w:szCs w:val="28"/>
          <w:lang w:eastAsia="ru-RU"/>
        </w:rPr>
        <w:t>Добыча</w:t>
      </w:r>
      <w:r w:rsidRPr="00053489">
        <w:rPr>
          <w:b/>
          <w:i/>
          <w:sz w:val="28"/>
          <w:szCs w:val="28"/>
          <w:lang w:eastAsia="ru-RU"/>
        </w:rPr>
        <w:t>:</w:t>
      </w:r>
      <w:r w:rsidRPr="00053489">
        <w:rPr>
          <w:sz w:val="28"/>
          <w:szCs w:val="28"/>
          <w:lang w:eastAsia="ru-RU"/>
        </w:rPr>
        <w:t xml:space="preserve"> нефти –2,373 </w:t>
      </w:r>
      <w:proofErr w:type="gramStart"/>
      <w:r w:rsidRPr="00053489">
        <w:rPr>
          <w:sz w:val="28"/>
          <w:szCs w:val="28"/>
          <w:lang w:eastAsia="ru-RU"/>
        </w:rPr>
        <w:t>тыс.т</w:t>
      </w:r>
      <w:proofErr w:type="gramEnd"/>
      <w:r w:rsidRPr="00053489">
        <w:rPr>
          <w:sz w:val="28"/>
          <w:szCs w:val="28"/>
          <w:lang w:eastAsia="ru-RU"/>
        </w:rPr>
        <w:t>, газа попутного –0,474 млн.м</w:t>
      </w:r>
      <w:r w:rsidRPr="00053489">
        <w:rPr>
          <w:sz w:val="28"/>
          <w:szCs w:val="28"/>
          <w:vertAlign w:val="superscript"/>
          <w:lang w:eastAsia="ru-RU"/>
        </w:rPr>
        <w:t>3</w:t>
      </w:r>
      <w:r w:rsidRPr="00053489">
        <w:rPr>
          <w:sz w:val="28"/>
          <w:szCs w:val="28"/>
          <w:lang w:eastAsia="ru-RU"/>
        </w:rPr>
        <w:t>.</w:t>
      </w:r>
    </w:p>
    <w:p w:rsidR="00471115" w:rsidRPr="00053489" w:rsidRDefault="00471115" w:rsidP="00471115">
      <w:pPr>
        <w:ind w:firstLine="708"/>
        <w:jc w:val="both"/>
        <w:rPr>
          <w:sz w:val="28"/>
          <w:szCs w:val="28"/>
          <w:lang w:eastAsia="ru-RU"/>
        </w:rPr>
      </w:pPr>
      <w:r w:rsidRPr="00053489">
        <w:rPr>
          <w:sz w:val="28"/>
          <w:szCs w:val="28"/>
          <w:lang w:eastAsia="ru-RU"/>
        </w:rPr>
        <w:t>Остальные организации, имея единичные лицензии, делают попытки ввести в повторную эксплуатацию ранее (30-50 лет назад) выработанные месторождения, на которых перспективы доизвлечения углеводородов связаны как с естественными процессами накопления флюидов за долгий срок, так и с применением разработанных с тех пор технологий интенсификации добычи. Кроме того, интерес недропользователей к некоторым из этих месторождений связан с возможностью прирастить запасы за счет доразведки.</w:t>
      </w:r>
    </w:p>
    <w:p w:rsidR="00471115" w:rsidRPr="00053489" w:rsidRDefault="00471115" w:rsidP="00471115">
      <w:pPr>
        <w:ind w:firstLine="708"/>
        <w:jc w:val="both"/>
        <w:rPr>
          <w:sz w:val="28"/>
          <w:szCs w:val="28"/>
          <w:lang w:eastAsia="ru-RU"/>
        </w:rPr>
      </w:pPr>
      <w:r w:rsidRPr="00053489">
        <w:rPr>
          <w:sz w:val="28"/>
          <w:szCs w:val="28"/>
          <w:lang w:eastAsia="ru-RU"/>
        </w:rPr>
        <w:t>На всех этих участках, особенно включающих выработанные месторождения, в прошлые времена выполнены большой объем сейсморазведочных, поисково-оценочных работ, промыслового бурения и т.д.</w:t>
      </w:r>
    </w:p>
    <w:p w:rsidR="00471115" w:rsidRPr="00053489" w:rsidRDefault="00471115" w:rsidP="00471115">
      <w:pPr>
        <w:ind w:firstLine="708"/>
        <w:jc w:val="both"/>
        <w:rPr>
          <w:sz w:val="28"/>
          <w:szCs w:val="28"/>
          <w:lang w:eastAsia="ru-RU"/>
        </w:rPr>
      </w:pPr>
      <w:r w:rsidRPr="00053489">
        <w:rPr>
          <w:sz w:val="28"/>
          <w:szCs w:val="28"/>
          <w:lang w:eastAsia="ru-RU"/>
        </w:rPr>
        <w:t xml:space="preserve">Как предполагается, повторное вовлечение этих участков в разработку позволит в первую очередь, дать оценку запасов (их качестве и количестве), а также провести новое оконтуривание участков. </w:t>
      </w:r>
    </w:p>
    <w:p w:rsidR="00471115" w:rsidRPr="00053489" w:rsidRDefault="00471115" w:rsidP="00471115">
      <w:pPr>
        <w:ind w:firstLine="708"/>
        <w:jc w:val="both"/>
        <w:rPr>
          <w:sz w:val="28"/>
          <w:szCs w:val="28"/>
          <w:lang w:eastAsia="ru-RU"/>
        </w:rPr>
      </w:pPr>
      <w:r w:rsidRPr="00053489">
        <w:rPr>
          <w:sz w:val="28"/>
          <w:szCs w:val="28"/>
          <w:lang w:eastAsia="ru-RU"/>
        </w:rPr>
        <w:t>Проведение сейсморазведки методом 3Д позволит повысить результативность проводимых работ.</w:t>
      </w:r>
    </w:p>
    <w:p w:rsidR="00471115" w:rsidRPr="00053489" w:rsidRDefault="00471115" w:rsidP="00471115">
      <w:pPr>
        <w:ind w:firstLine="708"/>
        <w:jc w:val="both"/>
        <w:rPr>
          <w:sz w:val="28"/>
          <w:szCs w:val="28"/>
          <w:lang w:eastAsia="ru-RU"/>
        </w:rPr>
      </w:pPr>
    </w:p>
    <w:p w:rsidR="00471115" w:rsidRPr="00053489" w:rsidRDefault="00471115" w:rsidP="00471115">
      <w:pPr>
        <w:contextualSpacing/>
        <w:rPr>
          <w:b/>
          <w:sz w:val="28"/>
          <w:szCs w:val="28"/>
          <w:lang w:eastAsia="ru-RU"/>
        </w:rPr>
      </w:pPr>
      <w:r>
        <w:rPr>
          <w:b/>
          <w:sz w:val="28"/>
          <w:szCs w:val="28"/>
          <w:lang w:eastAsia="ru-RU"/>
        </w:rPr>
        <w:t xml:space="preserve">Глава №. </w:t>
      </w:r>
      <w:r w:rsidRPr="00053489">
        <w:rPr>
          <w:b/>
          <w:sz w:val="28"/>
          <w:szCs w:val="28"/>
          <w:lang w:eastAsia="ru-RU"/>
        </w:rPr>
        <w:t>Охрана недр.</w:t>
      </w:r>
    </w:p>
    <w:p w:rsidR="00471115" w:rsidRPr="00053489" w:rsidRDefault="00471115" w:rsidP="00471115">
      <w:pPr>
        <w:ind w:firstLine="708"/>
        <w:jc w:val="both"/>
        <w:rPr>
          <w:b/>
          <w:sz w:val="32"/>
          <w:szCs w:val="32"/>
          <w:lang w:eastAsia="ru-RU"/>
        </w:rPr>
      </w:pPr>
      <w:r w:rsidRPr="00053489">
        <w:rPr>
          <w:sz w:val="28"/>
          <w:szCs w:val="28"/>
          <w:lang w:eastAsia="ru-RU"/>
        </w:rPr>
        <w:t>Мероприятия по охране недр предусмотрены в Проектах разработки месторождений</w:t>
      </w:r>
      <w:r w:rsidRPr="00053489">
        <w:rPr>
          <w:b/>
          <w:sz w:val="32"/>
          <w:szCs w:val="32"/>
          <w:lang w:eastAsia="ru-RU"/>
        </w:rPr>
        <w:t>.</w:t>
      </w:r>
    </w:p>
    <w:p w:rsidR="00471115" w:rsidRPr="00053489" w:rsidRDefault="00471115" w:rsidP="00471115">
      <w:pPr>
        <w:spacing w:after="120"/>
        <w:ind w:firstLine="708"/>
        <w:jc w:val="both"/>
        <w:rPr>
          <w:sz w:val="28"/>
          <w:szCs w:val="28"/>
          <w:lang w:eastAsia="ru-RU"/>
        </w:rPr>
      </w:pPr>
      <w:r w:rsidRPr="00053489">
        <w:rPr>
          <w:sz w:val="28"/>
          <w:szCs w:val="28"/>
          <w:lang w:eastAsia="ru-RU"/>
        </w:rPr>
        <w:t>В порядке, предусмотренном действующим законодательством Российской Федерации, недропользователи должны извещать соответствующие уполномоченные органы Республики Дагестан о всех аварийных выбросах (сбросах) загрязняющих веществ в окружающую среду. Недропользователи должны соблюдать установленный порядок консервации и ликвидации скважин, не подлежащих использованию, и рекультивации нарушенных земель.</w:t>
      </w:r>
    </w:p>
    <w:p w:rsidR="00471115" w:rsidRPr="00053489" w:rsidRDefault="00471115" w:rsidP="00471115">
      <w:pPr>
        <w:ind w:firstLine="709"/>
        <w:jc w:val="both"/>
        <w:rPr>
          <w:sz w:val="28"/>
          <w:szCs w:val="28"/>
          <w:lang w:eastAsia="ru-RU"/>
        </w:rPr>
      </w:pPr>
      <w:r w:rsidRPr="00053489">
        <w:rPr>
          <w:sz w:val="28"/>
          <w:szCs w:val="28"/>
          <w:lang w:eastAsia="ru-RU"/>
        </w:rPr>
        <w:t>Недропользователи, ведущие деятельность на территории Республики Дагестан ведут документацию по добыче полезных ископаемых, геологическую, маркшейдерскую, промысловую и другую требуемую документацию в процессе выполнения всех видов работ на участке недр обеспечивая ее сохранность.</w:t>
      </w:r>
    </w:p>
    <w:p w:rsidR="00471115" w:rsidRPr="00053489" w:rsidRDefault="00471115" w:rsidP="00471115">
      <w:pPr>
        <w:ind w:firstLine="720"/>
        <w:jc w:val="both"/>
        <w:rPr>
          <w:b/>
          <w:sz w:val="32"/>
          <w:szCs w:val="32"/>
          <w:lang w:eastAsia="ru-RU"/>
        </w:rPr>
      </w:pPr>
      <w:r w:rsidRPr="00053489">
        <w:rPr>
          <w:sz w:val="28"/>
          <w:szCs w:val="28"/>
          <w:lang w:eastAsia="ru-RU"/>
        </w:rPr>
        <w:t>В проектных документах, прошедших необходимые согласования и экспертизы установлены требования по обеспечению рационального использования и охраны недр, охраны окружающей среды и безопасного ведения работ, связанных с геологическим изучением участка недр, разведкой месторождения и добычей углеводородов.</w:t>
      </w:r>
      <w:r w:rsidRPr="00053489">
        <w:rPr>
          <w:b/>
          <w:sz w:val="32"/>
          <w:szCs w:val="32"/>
          <w:lang w:eastAsia="ru-RU"/>
        </w:rPr>
        <w:t xml:space="preserve"> </w:t>
      </w:r>
    </w:p>
    <w:p w:rsidR="00471115" w:rsidRPr="00053489" w:rsidRDefault="00471115" w:rsidP="00471115">
      <w:pPr>
        <w:tabs>
          <w:tab w:val="left" w:pos="720"/>
        </w:tabs>
        <w:ind w:firstLine="709"/>
        <w:jc w:val="both"/>
        <w:rPr>
          <w:i/>
          <w:sz w:val="28"/>
          <w:szCs w:val="28"/>
          <w:lang w:eastAsia="ru-RU"/>
        </w:rPr>
      </w:pPr>
    </w:p>
    <w:p w:rsidR="00471115" w:rsidRPr="00053489" w:rsidRDefault="00471115" w:rsidP="00471115">
      <w:pPr>
        <w:tabs>
          <w:tab w:val="left" w:pos="720"/>
        </w:tabs>
        <w:ind w:firstLine="709"/>
        <w:jc w:val="both"/>
        <w:rPr>
          <w:sz w:val="28"/>
          <w:szCs w:val="28"/>
          <w:lang w:eastAsia="ru-RU"/>
        </w:rPr>
      </w:pPr>
      <w:r w:rsidRPr="00053489">
        <w:rPr>
          <w:i/>
          <w:sz w:val="28"/>
          <w:szCs w:val="28"/>
          <w:lang w:eastAsia="ru-RU"/>
        </w:rPr>
        <w:t>Основные требования по рациональному использованию и охране недр</w:t>
      </w:r>
      <w:r w:rsidRPr="00053489">
        <w:rPr>
          <w:sz w:val="28"/>
          <w:szCs w:val="28"/>
          <w:lang w:eastAsia="ru-RU"/>
        </w:rPr>
        <w:t xml:space="preserve"> </w:t>
      </w:r>
      <w:proofErr w:type="gramStart"/>
      <w:r w:rsidRPr="00053489">
        <w:rPr>
          <w:sz w:val="28"/>
          <w:szCs w:val="28"/>
          <w:lang w:eastAsia="ru-RU"/>
        </w:rPr>
        <w:t>До</w:t>
      </w:r>
      <w:proofErr w:type="gramEnd"/>
      <w:r w:rsidRPr="00053489">
        <w:rPr>
          <w:sz w:val="28"/>
          <w:szCs w:val="28"/>
          <w:lang w:eastAsia="ru-RU"/>
        </w:rPr>
        <w:t xml:space="preserve"> истечения срока пользования участком недр, в том числе, в случае </w:t>
      </w:r>
      <w:r w:rsidRPr="00053489">
        <w:rPr>
          <w:sz w:val="28"/>
          <w:szCs w:val="28"/>
          <w:lang w:eastAsia="ru-RU"/>
        </w:rPr>
        <w:lastRenderedPageBreak/>
        <w:t>досрочного прекращения права пользования недрами, Владелец лицензии в соответствии со статьями 21, 26 Закона Российской Федерации «О недрах» должен в установленном порядке:</w:t>
      </w:r>
    </w:p>
    <w:p w:rsidR="00471115" w:rsidRPr="00053489" w:rsidRDefault="00471115" w:rsidP="00471115">
      <w:pPr>
        <w:ind w:firstLine="709"/>
        <w:jc w:val="both"/>
        <w:rPr>
          <w:sz w:val="28"/>
          <w:szCs w:val="28"/>
          <w:lang w:eastAsia="ru-RU"/>
        </w:rPr>
      </w:pPr>
      <w:r w:rsidRPr="00053489">
        <w:rPr>
          <w:sz w:val="28"/>
          <w:szCs w:val="28"/>
          <w:lang w:eastAsia="ru-RU"/>
        </w:rPr>
        <w:t>1) завершить или прекратить все виды работ по геологическому изучению участка недр;</w:t>
      </w:r>
    </w:p>
    <w:p w:rsidR="00471115" w:rsidRPr="00053489" w:rsidRDefault="00471115" w:rsidP="00471115">
      <w:pPr>
        <w:ind w:firstLine="709"/>
        <w:jc w:val="both"/>
        <w:rPr>
          <w:sz w:val="28"/>
          <w:szCs w:val="28"/>
          <w:lang w:eastAsia="ru-RU"/>
        </w:rPr>
      </w:pPr>
      <w:r w:rsidRPr="00053489">
        <w:rPr>
          <w:sz w:val="28"/>
          <w:szCs w:val="28"/>
          <w:lang w:eastAsia="ru-RU"/>
        </w:rPr>
        <w:t>2) привести скважины и другие сооружения в состояние, обеспечивающее безопасность жизни и здоровья населения, охрану окружающей среды;</w:t>
      </w:r>
    </w:p>
    <w:p w:rsidR="00471115" w:rsidRPr="00053489" w:rsidRDefault="00471115" w:rsidP="00471115">
      <w:pPr>
        <w:ind w:firstLine="709"/>
        <w:jc w:val="both"/>
        <w:rPr>
          <w:sz w:val="28"/>
          <w:szCs w:val="28"/>
          <w:lang w:eastAsia="ru-RU"/>
        </w:rPr>
      </w:pPr>
      <w:r w:rsidRPr="00053489">
        <w:rPr>
          <w:sz w:val="28"/>
          <w:szCs w:val="28"/>
          <w:lang w:eastAsia="ru-RU"/>
        </w:rPr>
        <w:t>3) произвести полный расчет по платежам и налогам, связанным с пользованием недрами и негативным воздействием на окружающую среду;</w:t>
      </w:r>
    </w:p>
    <w:p w:rsidR="00471115" w:rsidRPr="00053489" w:rsidRDefault="00471115" w:rsidP="00471115">
      <w:pPr>
        <w:keepNext/>
        <w:ind w:firstLine="709"/>
        <w:jc w:val="both"/>
        <w:outlineLvl w:val="2"/>
        <w:rPr>
          <w:sz w:val="28"/>
          <w:szCs w:val="28"/>
          <w:lang w:eastAsia="ru-RU"/>
        </w:rPr>
      </w:pPr>
      <w:r w:rsidRPr="00053489">
        <w:rPr>
          <w:sz w:val="28"/>
          <w:szCs w:val="28"/>
          <w:lang w:eastAsia="ru-RU"/>
        </w:rPr>
        <w:t>4) возвратить лицензию на пользование недрами.</w:t>
      </w:r>
    </w:p>
    <w:p w:rsidR="00471115" w:rsidRPr="00053489" w:rsidRDefault="00471115" w:rsidP="00471115">
      <w:pPr>
        <w:ind w:firstLine="709"/>
        <w:jc w:val="both"/>
        <w:rPr>
          <w:sz w:val="28"/>
          <w:szCs w:val="28"/>
          <w:lang w:eastAsia="ru-RU"/>
        </w:rPr>
      </w:pPr>
      <w:r w:rsidRPr="00053489">
        <w:rPr>
          <w:sz w:val="28"/>
          <w:szCs w:val="28"/>
          <w:lang w:eastAsia="ru-RU"/>
        </w:rPr>
        <w:t>До завершения процесса ликвидации или консервации владелец лицензии несет ответственность, возложенную на него законодательством Российской Федерации.</w:t>
      </w:r>
    </w:p>
    <w:p w:rsidR="00471115" w:rsidRDefault="00471115" w:rsidP="004C6424">
      <w:pPr>
        <w:rPr>
          <w:b/>
          <w:color w:val="FF0000"/>
          <w:sz w:val="28"/>
          <w:szCs w:val="28"/>
        </w:rPr>
      </w:pPr>
    </w:p>
    <w:p w:rsidR="00471115" w:rsidRPr="00471115" w:rsidRDefault="00471115" w:rsidP="004C6424">
      <w:pPr>
        <w:rPr>
          <w:b/>
          <w:color w:val="FF0000"/>
          <w:sz w:val="28"/>
          <w:szCs w:val="28"/>
        </w:rPr>
      </w:pPr>
    </w:p>
    <w:p w:rsidR="00471115" w:rsidRDefault="00471115" w:rsidP="00471115">
      <w:pPr>
        <w:spacing w:line="276" w:lineRule="auto"/>
        <w:ind w:right="282"/>
        <w:jc w:val="both"/>
        <w:rPr>
          <w:sz w:val="28"/>
          <w:szCs w:val="28"/>
        </w:rPr>
      </w:pPr>
    </w:p>
    <w:p w:rsidR="00471115" w:rsidRPr="00471115" w:rsidRDefault="00471115" w:rsidP="00471115">
      <w:pPr>
        <w:spacing w:line="276" w:lineRule="auto"/>
        <w:ind w:right="282"/>
        <w:jc w:val="both"/>
        <w:rPr>
          <w:b/>
          <w:sz w:val="28"/>
          <w:szCs w:val="28"/>
        </w:rPr>
      </w:pPr>
      <w:r w:rsidRPr="00471115">
        <w:rPr>
          <w:b/>
          <w:sz w:val="28"/>
          <w:szCs w:val="28"/>
        </w:rPr>
        <w:t>Глава 4. Лицензирование</w:t>
      </w:r>
    </w:p>
    <w:p w:rsidR="00471115" w:rsidRDefault="00471115" w:rsidP="00471115">
      <w:pPr>
        <w:spacing w:line="276" w:lineRule="auto"/>
        <w:ind w:right="282"/>
        <w:jc w:val="both"/>
        <w:rPr>
          <w:sz w:val="28"/>
          <w:szCs w:val="28"/>
        </w:rPr>
      </w:pPr>
      <w:r w:rsidRPr="0055068E">
        <w:rPr>
          <w:sz w:val="28"/>
          <w:szCs w:val="28"/>
        </w:rPr>
        <w:t>В соответств</w:t>
      </w:r>
      <w:r>
        <w:rPr>
          <w:sz w:val="28"/>
          <w:szCs w:val="28"/>
        </w:rPr>
        <w:t xml:space="preserve">ии с планом работы </w:t>
      </w:r>
      <w:r>
        <w:rPr>
          <w:sz w:val="28"/>
          <w:szCs w:val="28"/>
        </w:rPr>
        <w:t xml:space="preserve">Управления по </w:t>
      </w:r>
      <w:proofErr w:type="gramStart"/>
      <w:r>
        <w:rPr>
          <w:sz w:val="28"/>
          <w:szCs w:val="28"/>
        </w:rPr>
        <w:t xml:space="preserve">недропользованию </w:t>
      </w:r>
      <w:r>
        <w:rPr>
          <w:sz w:val="28"/>
          <w:szCs w:val="28"/>
        </w:rPr>
        <w:t xml:space="preserve"> на</w:t>
      </w:r>
      <w:proofErr w:type="gramEnd"/>
      <w:r>
        <w:rPr>
          <w:sz w:val="28"/>
          <w:szCs w:val="28"/>
        </w:rPr>
        <w:t xml:space="preserve"> 2022</w:t>
      </w:r>
      <w:r>
        <w:rPr>
          <w:sz w:val="28"/>
          <w:szCs w:val="28"/>
        </w:rPr>
        <w:t xml:space="preserve"> </w:t>
      </w:r>
      <w:r w:rsidRPr="0055068E">
        <w:rPr>
          <w:sz w:val="28"/>
          <w:szCs w:val="28"/>
        </w:rPr>
        <w:t>г отделом геологической информации и лицензирования  проделана следующая работа:</w:t>
      </w:r>
    </w:p>
    <w:p w:rsidR="00471115" w:rsidRDefault="00471115" w:rsidP="00471115">
      <w:pPr>
        <w:spacing w:line="276" w:lineRule="auto"/>
        <w:ind w:right="282"/>
        <w:jc w:val="both"/>
        <w:rPr>
          <w:sz w:val="28"/>
          <w:szCs w:val="28"/>
          <w:u w:val="single"/>
        </w:rPr>
      </w:pPr>
    </w:p>
    <w:p w:rsidR="00471115" w:rsidRDefault="00471115" w:rsidP="00471115">
      <w:pPr>
        <w:spacing w:line="276" w:lineRule="auto"/>
        <w:ind w:right="282"/>
        <w:jc w:val="both"/>
        <w:rPr>
          <w:b/>
          <w:i/>
          <w:sz w:val="28"/>
          <w:szCs w:val="28"/>
          <w:u w:val="single"/>
        </w:rPr>
      </w:pPr>
      <w:r w:rsidRPr="0055068E">
        <w:rPr>
          <w:sz w:val="28"/>
          <w:szCs w:val="28"/>
          <w:u w:val="single"/>
        </w:rPr>
        <w:t>1</w:t>
      </w:r>
      <w:r w:rsidRPr="00F74190">
        <w:rPr>
          <w:b/>
          <w:i/>
          <w:sz w:val="28"/>
          <w:szCs w:val="28"/>
          <w:u w:val="single"/>
        </w:rPr>
        <w:t>.Рассмотрение поступающих заявочных материалов для получения л</w:t>
      </w:r>
      <w:r>
        <w:rPr>
          <w:b/>
          <w:i/>
          <w:sz w:val="28"/>
          <w:szCs w:val="28"/>
          <w:u w:val="single"/>
        </w:rPr>
        <w:t>ицензий на право пользования участками недр местного значения</w:t>
      </w:r>
      <w:r w:rsidRPr="00F74190">
        <w:rPr>
          <w:b/>
          <w:i/>
          <w:sz w:val="28"/>
          <w:szCs w:val="28"/>
          <w:u w:val="single"/>
        </w:rPr>
        <w:t>.</w:t>
      </w:r>
    </w:p>
    <w:p w:rsidR="00471115" w:rsidRPr="00C623CF" w:rsidRDefault="00471115" w:rsidP="00471115">
      <w:pPr>
        <w:spacing w:line="276" w:lineRule="auto"/>
        <w:ind w:right="282"/>
        <w:jc w:val="both"/>
        <w:rPr>
          <w:b/>
          <w:i/>
          <w:sz w:val="28"/>
          <w:szCs w:val="28"/>
          <w:u w:val="single"/>
        </w:rPr>
      </w:pPr>
      <w:r>
        <w:rPr>
          <w:sz w:val="28"/>
          <w:szCs w:val="28"/>
        </w:rPr>
        <w:t xml:space="preserve">    Состав Комиссии по рассмотрению заявок по предоставлению права пользования недрами приведен в соответствие с организационно-штатными изменениями в министерстве. </w:t>
      </w:r>
    </w:p>
    <w:p w:rsidR="00471115" w:rsidRPr="00CF750A" w:rsidRDefault="00471115" w:rsidP="00471115">
      <w:pPr>
        <w:spacing w:line="276" w:lineRule="auto"/>
        <w:ind w:right="282"/>
        <w:jc w:val="both"/>
        <w:rPr>
          <w:sz w:val="28"/>
          <w:szCs w:val="28"/>
        </w:rPr>
      </w:pPr>
      <w:r w:rsidRPr="00CF750A">
        <w:rPr>
          <w:sz w:val="28"/>
          <w:szCs w:val="28"/>
        </w:rPr>
        <w:t xml:space="preserve">- </w:t>
      </w:r>
      <w:proofErr w:type="gramStart"/>
      <w:r>
        <w:rPr>
          <w:sz w:val="28"/>
          <w:szCs w:val="28"/>
        </w:rPr>
        <w:t xml:space="preserve">За </w:t>
      </w:r>
      <w:r w:rsidRPr="00CF750A">
        <w:rPr>
          <w:sz w:val="28"/>
          <w:szCs w:val="28"/>
        </w:rPr>
        <w:t xml:space="preserve"> 2022</w:t>
      </w:r>
      <w:proofErr w:type="gramEnd"/>
      <w:r w:rsidRPr="00CF750A">
        <w:rPr>
          <w:sz w:val="28"/>
          <w:szCs w:val="28"/>
        </w:rPr>
        <w:t xml:space="preserve"> г.  в отдел поступило </w:t>
      </w:r>
      <w:r>
        <w:rPr>
          <w:sz w:val="28"/>
          <w:szCs w:val="28"/>
        </w:rPr>
        <w:t xml:space="preserve">59 </w:t>
      </w:r>
      <w:proofErr w:type="gramStart"/>
      <w:r>
        <w:rPr>
          <w:sz w:val="28"/>
          <w:szCs w:val="28"/>
        </w:rPr>
        <w:t>заявочных  материалов</w:t>
      </w:r>
      <w:proofErr w:type="gramEnd"/>
      <w:r w:rsidRPr="00CF750A">
        <w:rPr>
          <w:sz w:val="28"/>
          <w:szCs w:val="28"/>
        </w:rPr>
        <w:t xml:space="preserve">.  </w:t>
      </w:r>
      <w:proofErr w:type="gramStart"/>
      <w:r w:rsidRPr="00CF750A">
        <w:rPr>
          <w:sz w:val="28"/>
          <w:szCs w:val="28"/>
        </w:rPr>
        <w:t>Все  поступившие</w:t>
      </w:r>
      <w:proofErr w:type="gramEnd"/>
      <w:r w:rsidRPr="00CF750A">
        <w:rPr>
          <w:sz w:val="28"/>
          <w:szCs w:val="28"/>
        </w:rPr>
        <w:t xml:space="preserve"> материалы были рассмотрены комиссией и проведена экспертиза в части соответствия их требованиям законодательства «О недрах». Специалистами отдела проводились </w:t>
      </w:r>
      <w:proofErr w:type="gramStart"/>
      <w:r w:rsidRPr="00CF750A">
        <w:rPr>
          <w:sz w:val="28"/>
          <w:szCs w:val="28"/>
        </w:rPr>
        <w:t>многочисленные  устные</w:t>
      </w:r>
      <w:proofErr w:type="gramEnd"/>
      <w:r w:rsidRPr="00CF750A">
        <w:rPr>
          <w:sz w:val="28"/>
          <w:szCs w:val="28"/>
        </w:rPr>
        <w:t xml:space="preserve"> консультации заявителям по предоставленным материалам. После принятия положительного решения </w:t>
      </w:r>
      <w:proofErr w:type="gramStart"/>
      <w:r w:rsidRPr="00CF750A">
        <w:rPr>
          <w:sz w:val="28"/>
          <w:szCs w:val="28"/>
        </w:rPr>
        <w:t>комиссии  по</w:t>
      </w:r>
      <w:proofErr w:type="gramEnd"/>
      <w:r w:rsidRPr="00CF750A">
        <w:rPr>
          <w:sz w:val="28"/>
          <w:szCs w:val="28"/>
        </w:rPr>
        <w:t xml:space="preserve"> принятым заявочным материалам,  отделом подготовлены и выданы:</w:t>
      </w:r>
    </w:p>
    <w:p w:rsidR="00471115" w:rsidRPr="00CF750A" w:rsidRDefault="00471115" w:rsidP="00471115">
      <w:pPr>
        <w:spacing w:line="276" w:lineRule="auto"/>
        <w:ind w:right="282"/>
        <w:jc w:val="both"/>
        <w:rPr>
          <w:sz w:val="28"/>
          <w:szCs w:val="28"/>
        </w:rPr>
      </w:pPr>
      <w:r w:rsidRPr="00CF750A">
        <w:rPr>
          <w:sz w:val="28"/>
          <w:szCs w:val="28"/>
        </w:rPr>
        <w:t xml:space="preserve">    </w:t>
      </w:r>
      <w:r>
        <w:rPr>
          <w:sz w:val="28"/>
          <w:szCs w:val="28"/>
        </w:rPr>
        <w:t>14</w:t>
      </w:r>
      <w:r w:rsidRPr="00CF750A">
        <w:rPr>
          <w:sz w:val="28"/>
          <w:szCs w:val="28"/>
        </w:rPr>
        <w:t xml:space="preserve"> лицензий на право пользования недрами с целью добычи общераспространенных полезных ископаемых;</w:t>
      </w:r>
    </w:p>
    <w:p w:rsidR="00471115" w:rsidRPr="00CF750A" w:rsidRDefault="00471115" w:rsidP="00471115">
      <w:pPr>
        <w:spacing w:line="276" w:lineRule="auto"/>
        <w:ind w:right="282"/>
        <w:jc w:val="both"/>
        <w:rPr>
          <w:sz w:val="28"/>
          <w:szCs w:val="28"/>
        </w:rPr>
      </w:pPr>
      <w:r>
        <w:rPr>
          <w:sz w:val="28"/>
          <w:szCs w:val="28"/>
        </w:rPr>
        <w:t xml:space="preserve">   21 лицензия</w:t>
      </w:r>
      <w:r w:rsidRPr="00CF750A">
        <w:rPr>
          <w:sz w:val="28"/>
          <w:szCs w:val="28"/>
        </w:rPr>
        <w:t xml:space="preserve"> на право пользования недрами с целью геологического изучения общераспространенных полезных ископаемых;</w:t>
      </w:r>
    </w:p>
    <w:p w:rsidR="00471115" w:rsidRPr="00CF750A" w:rsidRDefault="00471115" w:rsidP="00471115">
      <w:pPr>
        <w:spacing w:line="276" w:lineRule="auto"/>
        <w:ind w:right="282"/>
        <w:jc w:val="both"/>
        <w:rPr>
          <w:sz w:val="28"/>
          <w:szCs w:val="28"/>
        </w:rPr>
      </w:pPr>
      <w:r>
        <w:rPr>
          <w:sz w:val="28"/>
          <w:szCs w:val="28"/>
        </w:rPr>
        <w:t xml:space="preserve">     12</w:t>
      </w:r>
      <w:r w:rsidRPr="00CF750A">
        <w:rPr>
          <w:sz w:val="28"/>
          <w:szCs w:val="28"/>
        </w:rPr>
        <w:t xml:space="preserve"> лицензий на право пользования недрами с целью разведки и добычи подземных вод. </w:t>
      </w:r>
    </w:p>
    <w:p w:rsidR="00471115" w:rsidRDefault="00471115" w:rsidP="00471115">
      <w:pPr>
        <w:spacing w:line="276" w:lineRule="auto"/>
        <w:ind w:right="282"/>
        <w:jc w:val="both"/>
        <w:rPr>
          <w:sz w:val="28"/>
          <w:szCs w:val="28"/>
        </w:rPr>
      </w:pPr>
      <w:r w:rsidRPr="00CF750A">
        <w:rPr>
          <w:sz w:val="28"/>
          <w:szCs w:val="28"/>
        </w:rPr>
        <w:t xml:space="preserve">     Н</w:t>
      </w:r>
      <w:r>
        <w:rPr>
          <w:sz w:val="28"/>
          <w:szCs w:val="28"/>
        </w:rPr>
        <w:t>аходится на рассмотрении 1 заявка</w:t>
      </w:r>
      <w:r w:rsidRPr="00CF750A">
        <w:rPr>
          <w:sz w:val="28"/>
          <w:szCs w:val="28"/>
        </w:rPr>
        <w:t xml:space="preserve"> на </w:t>
      </w:r>
      <w:proofErr w:type="gramStart"/>
      <w:r w:rsidRPr="00CF750A">
        <w:rPr>
          <w:sz w:val="28"/>
          <w:szCs w:val="28"/>
        </w:rPr>
        <w:t>получение  права</w:t>
      </w:r>
      <w:proofErr w:type="gramEnd"/>
      <w:r w:rsidRPr="00CF750A">
        <w:rPr>
          <w:sz w:val="28"/>
          <w:szCs w:val="28"/>
        </w:rPr>
        <w:t xml:space="preserve">  пользования </w:t>
      </w:r>
      <w:r w:rsidRPr="00CF750A">
        <w:rPr>
          <w:sz w:val="28"/>
          <w:szCs w:val="28"/>
        </w:rPr>
        <w:lastRenderedPageBreak/>
        <w:t>недрами с целью геологического изучения общераспространенных полезных ископаемых</w:t>
      </w:r>
      <w:r>
        <w:rPr>
          <w:sz w:val="28"/>
          <w:szCs w:val="28"/>
        </w:rPr>
        <w:t>.</w:t>
      </w:r>
    </w:p>
    <w:p w:rsidR="00471115" w:rsidRDefault="00471115" w:rsidP="00471115">
      <w:pPr>
        <w:spacing w:line="276" w:lineRule="auto"/>
        <w:ind w:right="282"/>
        <w:jc w:val="both"/>
        <w:rPr>
          <w:sz w:val="28"/>
          <w:szCs w:val="28"/>
        </w:rPr>
      </w:pPr>
      <w:r>
        <w:rPr>
          <w:sz w:val="28"/>
          <w:szCs w:val="28"/>
        </w:rPr>
        <w:t xml:space="preserve">    По 12 заявочным материалам было принято решение об отказе и возврате их заявителю в связи с </w:t>
      </w:r>
      <w:proofErr w:type="gramStart"/>
      <w:r>
        <w:rPr>
          <w:sz w:val="28"/>
          <w:szCs w:val="28"/>
        </w:rPr>
        <w:t>не соответствием</w:t>
      </w:r>
      <w:proofErr w:type="gramEnd"/>
      <w:r>
        <w:rPr>
          <w:sz w:val="28"/>
          <w:szCs w:val="28"/>
        </w:rPr>
        <w:t xml:space="preserve"> требованиям законодательства. </w:t>
      </w:r>
    </w:p>
    <w:p w:rsidR="00471115" w:rsidRDefault="00471115" w:rsidP="00471115">
      <w:pPr>
        <w:spacing w:line="276" w:lineRule="auto"/>
        <w:ind w:right="282"/>
        <w:jc w:val="both"/>
        <w:rPr>
          <w:sz w:val="28"/>
          <w:szCs w:val="28"/>
        </w:rPr>
      </w:pPr>
      <w:r>
        <w:rPr>
          <w:sz w:val="28"/>
          <w:szCs w:val="28"/>
        </w:rPr>
        <w:t xml:space="preserve">     Приказом министерства создана Комиссия по досрочному прекращению, приостановлению и ограничению права пользования недрами, утверждено Положение о Комиссии.  </w:t>
      </w:r>
    </w:p>
    <w:p w:rsidR="00471115" w:rsidRDefault="00471115" w:rsidP="00471115">
      <w:pPr>
        <w:spacing w:line="276" w:lineRule="auto"/>
        <w:ind w:right="282"/>
        <w:jc w:val="both"/>
        <w:rPr>
          <w:sz w:val="28"/>
          <w:szCs w:val="28"/>
        </w:rPr>
      </w:pPr>
      <w:r>
        <w:rPr>
          <w:sz w:val="28"/>
          <w:szCs w:val="28"/>
        </w:rPr>
        <w:t xml:space="preserve">    </w:t>
      </w:r>
      <w:proofErr w:type="gramStart"/>
      <w:r>
        <w:rPr>
          <w:sz w:val="28"/>
          <w:szCs w:val="28"/>
        </w:rPr>
        <w:t>За  2022</w:t>
      </w:r>
      <w:proofErr w:type="gramEnd"/>
      <w:r>
        <w:rPr>
          <w:sz w:val="28"/>
          <w:szCs w:val="28"/>
        </w:rPr>
        <w:t xml:space="preserve"> г. прекращено за нарушение условий лицензионного соглашения действие  19 лицензий, и приостановлено действие 17 лицензий. По истечению срока действия прекращено действие 4 лицензии.</w:t>
      </w:r>
    </w:p>
    <w:p w:rsidR="00471115" w:rsidRDefault="00471115" w:rsidP="00471115">
      <w:pPr>
        <w:spacing w:line="276" w:lineRule="auto"/>
        <w:ind w:right="282"/>
        <w:jc w:val="both"/>
        <w:rPr>
          <w:sz w:val="28"/>
          <w:szCs w:val="28"/>
        </w:rPr>
      </w:pPr>
      <w:r>
        <w:rPr>
          <w:sz w:val="28"/>
          <w:szCs w:val="28"/>
        </w:rPr>
        <w:t xml:space="preserve">    Направлено недропользователям 49 </w:t>
      </w:r>
      <w:proofErr w:type="gramStart"/>
      <w:r>
        <w:rPr>
          <w:sz w:val="28"/>
          <w:szCs w:val="28"/>
        </w:rPr>
        <w:t>уведомлений  по</w:t>
      </w:r>
      <w:proofErr w:type="gramEnd"/>
      <w:r>
        <w:rPr>
          <w:sz w:val="28"/>
          <w:szCs w:val="28"/>
        </w:rPr>
        <w:t xml:space="preserve"> устранению нарушений условий лицензионного соглашения. Направлены всем недропользователям уведомления о необходимости соблюдения требований законодательства при добыче, отгрузке и реализации добываемого сырья.</w:t>
      </w:r>
    </w:p>
    <w:p w:rsidR="00471115" w:rsidRPr="00F74190" w:rsidRDefault="00471115" w:rsidP="00471115">
      <w:pPr>
        <w:spacing w:line="276" w:lineRule="auto"/>
        <w:ind w:right="282"/>
        <w:jc w:val="both"/>
        <w:rPr>
          <w:b/>
          <w:i/>
          <w:sz w:val="28"/>
          <w:szCs w:val="28"/>
        </w:rPr>
      </w:pPr>
      <w:r w:rsidRPr="00F74190">
        <w:rPr>
          <w:b/>
          <w:i/>
          <w:sz w:val="28"/>
          <w:szCs w:val="28"/>
          <w:u w:val="single"/>
        </w:rPr>
        <w:t>Рассмотрение поступающих заявочных материалов на утверждение запасов полезных ископаемых.</w:t>
      </w:r>
    </w:p>
    <w:p w:rsidR="00471115" w:rsidRPr="00CC17CD" w:rsidRDefault="00471115" w:rsidP="00471115">
      <w:pPr>
        <w:spacing w:line="276" w:lineRule="auto"/>
        <w:ind w:right="282"/>
        <w:jc w:val="both"/>
        <w:rPr>
          <w:sz w:val="28"/>
          <w:szCs w:val="28"/>
        </w:rPr>
      </w:pPr>
      <w:r>
        <w:rPr>
          <w:sz w:val="28"/>
          <w:szCs w:val="28"/>
        </w:rPr>
        <w:t xml:space="preserve">    </w:t>
      </w:r>
      <w:r w:rsidRPr="00CC17CD">
        <w:rPr>
          <w:sz w:val="28"/>
          <w:szCs w:val="28"/>
        </w:rPr>
        <w:t xml:space="preserve">В данном направлении велась деятельность по </w:t>
      </w:r>
      <w:proofErr w:type="gramStart"/>
      <w:r w:rsidRPr="00CC17CD">
        <w:rPr>
          <w:sz w:val="28"/>
          <w:szCs w:val="28"/>
        </w:rPr>
        <w:t>организации  работы</w:t>
      </w:r>
      <w:proofErr w:type="gramEnd"/>
      <w:r w:rsidRPr="00CC17CD">
        <w:rPr>
          <w:sz w:val="28"/>
          <w:szCs w:val="28"/>
        </w:rPr>
        <w:t xml:space="preserve"> Республиканской экспертной комиссии по рассмотрению поступающих заявочных материалов на государственную экспертизу запасов полезных ископаемых. Состав Комиссии </w:t>
      </w:r>
      <w:proofErr w:type="gramStart"/>
      <w:r w:rsidRPr="00CC17CD">
        <w:rPr>
          <w:sz w:val="28"/>
          <w:szCs w:val="28"/>
        </w:rPr>
        <w:t>по  проведению</w:t>
      </w:r>
      <w:proofErr w:type="gramEnd"/>
      <w:r w:rsidRPr="00CC17CD">
        <w:rPr>
          <w:sz w:val="28"/>
          <w:szCs w:val="28"/>
        </w:rPr>
        <w:t xml:space="preserve"> экспертизы запасов </w:t>
      </w:r>
      <w:r>
        <w:rPr>
          <w:sz w:val="28"/>
          <w:szCs w:val="28"/>
        </w:rPr>
        <w:t xml:space="preserve">и Комиссии по установлению факта открытия месторождения </w:t>
      </w:r>
      <w:r w:rsidRPr="00CC17CD">
        <w:rPr>
          <w:sz w:val="28"/>
          <w:szCs w:val="28"/>
        </w:rPr>
        <w:t xml:space="preserve"> приведен</w:t>
      </w:r>
      <w:r>
        <w:rPr>
          <w:sz w:val="28"/>
          <w:szCs w:val="28"/>
        </w:rPr>
        <w:t>ы</w:t>
      </w:r>
      <w:r w:rsidRPr="00CC17CD">
        <w:rPr>
          <w:sz w:val="28"/>
          <w:szCs w:val="28"/>
        </w:rPr>
        <w:t xml:space="preserve"> в соответствие с организационно-штатными изменениями в министерстве</w:t>
      </w:r>
    </w:p>
    <w:p w:rsidR="00471115" w:rsidRDefault="00471115" w:rsidP="00471115">
      <w:pPr>
        <w:spacing w:line="276" w:lineRule="auto"/>
        <w:ind w:right="282"/>
        <w:jc w:val="both"/>
        <w:rPr>
          <w:sz w:val="28"/>
          <w:szCs w:val="28"/>
          <w:u w:val="single"/>
        </w:rPr>
      </w:pPr>
      <w:r w:rsidRPr="00CC17CD">
        <w:rPr>
          <w:sz w:val="28"/>
          <w:szCs w:val="28"/>
        </w:rPr>
        <w:t xml:space="preserve">   </w:t>
      </w:r>
      <w:proofErr w:type="gramStart"/>
      <w:r w:rsidRPr="00CC17CD">
        <w:rPr>
          <w:sz w:val="28"/>
          <w:szCs w:val="28"/>
        </w:rPr>
        <w:t>За  2022</w:t>
      </w:r>
      <w:proofErr w:type="gramEnd"/>
      <w:r w:rsidRPr="00CC17CD">
        <w:rPr>
          <w:sz w:val="28"/>
          <w:szCs w:val="28"/>
        </w:rPr>
        <w:t xml:space="preserve">г. на экспертизу запасов полезных ископаемых поступило </w:t>
      </w:r>
      <w:r>
        <w:rPr>
          <w:sz w:val="28"/>
          <w:szCs w:val="28"/>
        </w:rPr>
        <w:t>10</w:t>
      </w:r>
      <w:r w:rsidRPr="00CC17CD">
        <w:rPr>
          <w:sz w:val="28"/>
          <w:szCs w:val="28"/>
        </w:rPr>
        <w:t xml:space="preserve">  заявочных материалов,  и  были утверждены запасы Республиканской экспертной комиссией по </w:t>
      </w:r>
      <w:r>
        <w:rPr>
          <w:sz w:val="28"/>
          <w:szCs w:val="28"/>
        </w:rPr>
        <w:t>10</w:t>
      </w:r>
      <w:r w:rsidRPr="00CC17CD">
        <w:rPr>
          <w:sz w:val="28"/>
          <w:szCs w:val="28"/>
        </w:rPr>
        <w:t xml:space="preserve"> участкам. По результатам экспертизы было утверждено и поставлено</w:t>
      </w:r>
      <w:r>
        <w:rPr>
          <w:sz w:val="28"/>
          <w:szCs w:val="28"/>
        </w:rPr>
        <w:t xml:space="preserve"> на государственный баланс 3,8</w:t>
      </w:r>
      <w:r w:rsidRPr="00CC17CD">
        <w:rPr>
          <w:sz w:val="28"/>
          <w:szCs w:val="28"/>
        </w:rPr>
        <w:t xml:space="preserve"> млн. м</w:t>
      </w:r>
      <w:proofErr w:type="gramStart"/>
      <w:r w:rsidRPr="00CC17CD">
        <w:rPr>
          <w:sz w:val="28"/>
          <w:szCs w:val="28"/>
          <w:vertAlign w:val="superscript"/>
        </w:rPr>
        <w:t>3</w:t>
      </w:r>
      <w:r w:rsidRPr="00CC17CD">
        <w:rPr>
          <w:sz w:val="28"/>
          <w:szCs w:val="28"/>
        </w:rPr>
        <w:t xml:space="preserve">  полезных</w:t>
      </w:r>
      <w:proofErr w:type="gramEnd"/>
      <w:r w:rsidRPr="00CC17CD">
        <w:rPr>
          <w:sz w:val="28"/>
          <w:szCs w:val="28"/>
        </w:rPr>
        <w:t xml:space="preserve"> ископаемых. Комиссией министерства по установлению факта откр</w:t>
      </w:r>
      <w:r>
        <w:rPr>
          <w:sz w:val="28"/>
          <w:szCs w:val="28"/>
        </w:rPr>
        <w:t xml:space="preserve">ытия месторождения рассмотрены 9 </w:t>
      </w:r>
      <w:proofErr w:type="gramStart"/>
      <w:r>
        <w:rPr>
          <w:sz w:val="28"/>
          <w:szCs w:val="28"/>
        </w:rPr>
        <w:t>заявок</w:t>
      </w:r>
      <w:r w:rsidRPr="00CC17CD">
        <w:rPr>
          <w:sz w:val="28"/>
          <w:szCs w:val="28"/>
        </w:rPr>
        <w:t xml:space="preserve">  на</w:t>
      </w:r>
      <w:proofErr w:type="gramEnd"/>
      <w:r w:rsidRPr="00CC17CD">
        <w:rPr>
          <w:sz w:val="28"/>
          <w:szCs w:val="28"/>
        </w:rPr>
        <w:t xml:space="preserve"> установление факта открытия месторождения и выданы свидетельства установленного образца.</w:t>
      </w:r>
      <w:r>
        <w:rPr>
          <w:sz w:val="28"/>
          <w:szCs w:val="28"/>
        </w:rPr>
        <w:t xml:space="preserve"> </w:t>
      </w:r>
    </w:p>
    <w:p w:rsidR="00471115" w:rsidRPr="00F74190" w:rsidRDefault="00471115" w:rsidP="00471115">
      <w:pPr>
        <w:spacing w:line="276" w:lineRule="auto"/>
        <w:ind w:right="282"/>
        <w:jc w:val="both"/>
        <w:rPr>
          <w:b/>
          <w:i/>
          <w:sz w:val="28"/>
          <w:szCs w:val="28"/>
          <w:u w:val="single"/>
        </w:rPr>
      </w:pPr>
      <w:r w:rsidRPr="00F74190">
        <w:rPr>
          <w:b/>
          <w:i/>
          <w:sz w:val="28"/>
          <w:szCs w:val="28"/>
          <w:u w:val="single"/>
        </w:rPr>
        <w:t>Подготовка материалов по объектам, выставляемым на конкурсы (аукционы)</w:t>
      </w:r>
    </w:p>
    <w:p w:rsidR="00471115" w:rsidRDefault="00471115" w:rsidP="00471115">
      <w:pPr>
        <w:spacing w:line="276" w:lineRule="auto"/>
        <w:ind w:right="282"/>
        <w:jc w:val="both"/>
        <w:rPr>
          <w:sz w:val="28"/>
          <w:szCs w:val="28"/>
        </w:rPr>
      </w:pPr>
      <w:r>
        <w:rPr>
          <w:sz w:val="28"/>
          <w:szCs w:val="28"/>
        </w:rPr>
        <w:t xml:space="preserve">В связи с изменениями, вступившими в силу в текущем году по порядку проведения аукционов на право пользования недрами отделом проведена подготовительная </w:t>
      </w:r>
      <w:proofErr w:type="gramStart"/>
      <w:r>
        <w:rPr>
          <w:sz w:val="28"/>
          <w:szCs w:val="28"/>
        </w:rPr>
        <w:t>работа  по</w:t>
      </w:r>
      <w:proofErr w:type="gramEnd"/>
      <w:r>
        <w:rPr>
          <w:sz w:val="28"/>
          <w:szCs w:val="28"/>
        </w:rPr>
        <w:t xml:space="preserve"> приведению деятельности отдела в соответствии с новыми требованиями.</w:t>
      </w:r>
    </w:p>
    <w:p w:rsidR="00471115" w:rsidRDefault="00471115" w:rsidP="00471115">
      <w:pPr>
        <w:spacing w:line="276" w:lineRule="auto"/>
        <w:ind w:right="282"/>
        <w:jc w:val="both"/>
        <w:rPr>
          <w:sz w:val="28"/>
          <w:szCs w:val="28"/>
        </w:rPr>
      </w:pPr>
      <w:r>
        <w:rPr>
          <w:sz w:val="28"/>
          <w:szCs w:val="28"/>
        </w:rPr>
        <w:t xml:space="preserve">Определен состав аукционной Комиссии, в состав которой включены представители Западно-Каспиского </w:t>
      </w:r>
      <w:proofErr w:type="gramStart"/>
      <w:r>
        <w:rPr>
          <w:sz w:val="28"/>
          <w:szCs w:val="28"/>
        </w:rPr>
        <w:t>БВУ,  Кавказнедра</w:t>
      </w:r>
      <w:proofErr w:type="gramEnd"/>
      <w:r>
        <w:rPr>
          <w:sz w:val="28"/>
          <w:szCs w:val="28"/>
        </w:rPr>
        <w:t xml:space="preserve">. Завершена работа по </w:t>
      </w:r>
      <w:proofErr w:type="gramStart"/>
      <w:r>
        <w:rPr>
          <w:sz w:val="28"/>
          <w:szCs w:val="28"/>
        </w:rPr>
        <w:t>обеспечению  усиленной</w:t>
      </w:r>
      <w:proofErr w:type="gramEnd"/>
      <w:r>
        <w:rPr>
          <w:sz w:val="28"/>
          <w:szCs w:val="28"/>
        </w:rPr>
        <w:t xml:space="preserve"> квалифицированной электронной подписи  членов Комиссии. Определен </w:t>
      </w:r>
      <w:proofErr w:type="gramStart"/>
      <w:r>
        <w:rPr>
          <w:sz w:val="28"/>
          <w:szCs w:val="28"/>
        </w:rPr>
        <w:t>оператор  электронной</w:t>
      </w:r>
      <w:proofErr w:type="gramEnd"/>
      <w:r>
        <w:rPr>
          <w:sz w:val="28"/>
          <w:szCs w:val="28"/>
        </w:rPr>
        <w:t xml:space="preserve"> площадки  - ООО </w:t>
      </w:r>
      <w:r>
        <w:rPr>
          <w:sz w:val="28"/>
          <w:szCs w:val="28"/>
        </w:rPr>
        <w:lastRenderedPageBreak/>
        <w:t xml:space="preserve">«Электронная торговая площадка Газпромбанка». </w:t>
      </w:r>
    </w:p>
    <w:p w:rsidR="00471115" w:rsidRDefault="00471115" w:rsidP="00471115">
      <w:pPr>
        <w:spacing w:line="276" w:lineRule="auto"/>
        <w:ind w:right="282"/>
        <w:jc w:val="both"/>
        <w:rPr>
          <w:sz w:val="28"/>
          <w:szCs w:val="28"/>
        </w:rPr>
      </w:pPr>
      <w:r>
        <w:rPr>
          <w:sz w:val="28"/>
          <w:szCs w:val="28"/>
        </w:rPr>
        <w:t xml:space="preserve">       Подготовлены условия и порядок проведения аукциона и проведен 1 аукцион на предоставление права пользования недрами на части Кумторкалинского месторождения строительных песков. Победителю аукциона ООО «Магнум», заплатившему разовый платеж за недра в празмере 3,8 млн. руб.</w:t>
      </w:r>
      <w:proofErr w:type="gramStart"/>
      <w:r>
        <w:rPr>
          <w:sz w:val="28"/>
          <w:szCs w:val="28"/>
        </w:rPr>
        <w:t>,  выдана</w:t>
      </w:r>
      <w:proofErr w:type="gramEnd"/>
      <w:r>
        <w:rPr>
          <w:sz w:val="28"/>
          <w:szCs w:val="28"/>
        </w:rPr>
        <w:t xml:space="preserve"> лицензия на право добычи строительных песков.</w:t>
      </w:r>
    </w:p>
    <w:p w:rsidR="00471115" w:rsidRDefault="00471115" w:rsidP="00471115">
      <w:pPr>
        <w:spacing w:line="276" w:lineRule="auto"/>
        <w:ind w:right="282"/>
        <w:jc w:val="both"/>
        <w:rPr>
          <w:sz w:val="28"/>
          <w:szCs w:val="28"/>
          <w:u w:val="single"/>
        </w:rPr>
      </w:pPr>
      <w:r w:rsidRPr="00AF66EF">
        <w:rPr>
          <w:b/>
          <w:i/>
          <w:sz w:val="28"/>
          <w:szCs w:val="28"/>
          <w:u w:val="single"/>
        </w:rPr>
        <w:t xml:space="preserve">  4. Обобщение</w:t>
      </w:r>
      <w:r w:rsidRPr="00F74190">
        <w:rPr>
          <w:b/>
          <w:i/>
          <w:sz w:val="28"/>
          <w:szCs w:val="28"/>
          <w:u w:val="single"/>
        </w:rPr>
        <w:t xml:space="preserve"> сведений по объемам добычи</w:t>
      </w:r>
      <w:r w:rsidRPr="0055068E">
        <w:rPr>
          <w:sz w:val="28"/>
          <w:szCs w:val="28"/>
          <w:u w:val="single"/>
        </w:rPr>
        <w:t>.</w:t>
      </w:r>
    </w:p>
    <w:p w:rsidR="00471115" w:rsidRPr="00B81730" w:rsidRDefault="00471115" w:rsidP="00471115">
      <w:pPr>
        <w:spacing w:line="276" w:lineRule="auto"/>
        <w:ind w:right="282"/>
        <w:jc w:val="both"/>
        <w:rPr>
          <w:sz w:val="28"/>
          <w:szCs w:val="28"/>
        </w:rPr>
      </w:pPr>
      <w:r w:rsidRPr="00F62363">
        <w:rPr>
          <w:sz w:val="28"/>
          <w:szCs w:val="28"/>
        </w:rPr>
        <w:t>В</w:t>
      </w:r>
      <w:r>
        <w:rPr>
          <w:sz w:val="28"/>
          <w:szCs w:val="28"/>
        </w:rPr>
        <w:t xml:space="preserve"> течении первого квартала отделом было принято более 200 отчетов по форме 5-гр и 2-лс, проведен анализ объемов добычи показанных в данных отчетах. Объем добычи полезных </w:t>
      </w:r>
      <w:proofErr w:type="gramStart"/>
      <w:r>
        <w:rPr>
          <w:sz w:val="28"/>
          <w:szCs w:val="28"/>
        </w:rPr>
        <w:t>ископаемых  за</w:t>
      </w:r>
      <w:proofErr w:type="gramEnd"/>
      <w:r>
        <w:rPr>
          <w:sz w:val="28"/>
          <w:szCs w:val="28"/>
        </w:rPr>
        <w:t xml:space="preserve"> 2022 год по данным отчетам составил 4,5 млн.м</w:t>
      </w:r>
      <w:r>
        <w:rPr>
          <w:sz w:val="28"/>
          <w:szCs w:val="28"/>
          <w:vertAlign w:val="superscript"/>
        </w:rPr>
        <w:t>3</w:t>
      </w:r>
      <w:r>
        <w:rPr>
          <w:sz w:val="28"/>
          <w:szCs w:val="28"/>
        </w:rPr>
        <w:t>.</w:t>
      </w:r>
    </w:p>
    <w:p w:rsidR="00471115" w:rsidRPr="00F74190" w:rsidRDefault="00471115" w:rsidP="00471115">
      <w:pPr>
        <w:spacing w:line="276" w:lineRule="auto"/>
        <w:ind w:right="282"/>
        <w:jc w:val="both"/>
        <w:rPr>
          <w:b/>
          <w:bCs/>
          <w:i/>
          <w:sz w:val="28"/>
          <w:szCs w:val="28"/>
          <w:u w:val="single"/>
        </w:rPr>
      </w:pPr>
      <w:r w:rsidRPr="00F74190">
        <w:rPr>
          <w:b/>
          <w:bCs/>
          <w:i/>
          <w:sz w:val="28"/>
          <w:szCs w:val="28"/>
          <w:u w:val="single"/>
        </w:rPr>
        <w:t xml:space="preserve"> Подготовка и согласование Перечня участков недр местного значении.</w:t>
      </w:r>
    </w:p>
    <w:p w:rsidR="00471115" w:rsidRDefault="00471115" w:rsidP="00471115">
      <w:pPr>
        <w:spacing w:line="276" w:lineRule="auto"/>
        <w:ind w:right="282"/>
        <w:jc w:val="both"/>
        <w:rPr>
          <w:bCs/>
          <w:sz w:val="28"/>
          <w:szCs w:val="28"/>
        </w:rPr>
      </w:pPr>
      <w:r w:rsidRPr="00ED05A7">
        <w:rPr>
          <w:bCs/>
          <w:sz w:val="28"/>
          <w:szCs w:val="28"/>
        </w:rPr>
        <w:t>Подготовка и согласование Перечней у</w:t>
      </w:r>
      <w:r>
        <w:rPr>
          <w:bCs/>
          <w:sz w:val="28"/>
          <w:szCs w:val="28"/>
        </w:rPr>
        <w:t xml:space="preserve">частков недр местного значения </w:t>
      </w:r>
      <w:proofErr w:type="gramStart"/>
      <w:r>
        <w:rPr>
          <w:bCs/>
          <w:sz w:val="28"/>
          <w:szCs w:val="28"/>
        </w:rPr>
        <w:t>за  2022</w:t>
      </w:r>
      <w:proofErr w:type="gramEnd"/>
      <w:r>
        <w:rPr>
          <w:bCs/>
          <w:sz w:val="28"/>
          <w:szCs w:val="28"/>
        </w:rPr>
        <w:t xml:space="preserve"> год</w:t>
      </w:r>
      <w:r w:rsidRPr="00ED05A7">
        <w:rPr>
          <w:bCs/>
          <w:sz w:val="28"/>
          <w:szCs w:val="28"/>
        </w:rPr>
        <w:t xml:space="preserve"> осуществлялась с учетом изменений Порядка подготовки и согласования Перечней участков недр местн</w:t>
      </w:r>
      <w:r>
        <w:rPr>
          <w:bCs/>
          <w:sz w:val="28"/>
          <w:szCs w:val="28"/>
        </w:rPr>
        <w:t>ого значения. Так за</w:t>
      </w:r>
      <w:r w:rsidRPr="00ED05A7">
        <w:rPr>
          <w:bCs/>
          <w:sz w:val="28"/>
          <w:szCs w:val="28"/>
        </w:rPr>
        <w:t xml:space="preserve"> 2022 г. подготовлено и согласовано в установленном порядке с МПР РФ, МО РФ, УФСБ по РД, Погрануправлением по РД и Департаментом по недропользованию по СКФО </w:t>
      </w:r>
      <w:proofErr w:type="gramStart"/>
      <w:r>
        <w:rPr>
          <w:bCs/>
          <w:sz w:val="28"/>
          <w:szCs w:val="28"/>
        </w:rPr>
        <w:t xml:space="preserve">17 </w:t>
      </w:r>
      <w:r w:rsidRPr="00ED05A7">
        <w:rPr>
          <w:bCs/>
          <w:sz w:val="28"/>
          <w:szCs w:val="28"/>
        </w:rPr>
        <w:t xml:space="preserve"> участков</w:t>
      </w:r>
      <w:proofErr w:type="gramEnd"/>
      <w:r w:rsidRPr="00ED05A7">
        <w:rPr>
          <w:bCs/>
          <w:sz w:val="28"/>
          <w:szCs w:val="28"/>
        </w:rPr>
        <w:t xml:space="preserve"> недр местного значения.</w:t>
      </w:r>
      <w:r>
        <w:rPr>
          <w:bCs/>
          <w:sz w:val="28"/>
          <w:szCs w:val="28"/>
        </w:rPr>
        <w:t xml:space="preserve">  </w:t>
      </w:r>
    </w:p>
    <w:p w:rsidR="00471115" w:rsidRDefault="00471115" w:rsidP="00471115">
      <w:pPr>
        <w:spacing w:line="276" w:lineRule="auto"/>
        <w:ind w:right="282"/>
        <w:jc w:val="both"/>
        <w:rPr>
          <w:b/>
          <w:i/>
          <w:sz w:val="28"/>
          <w:szCs w:val="28"/>
          <w:u w:val="single"/>
        </w:rPr>
      </w:pPr>
    </w:p>
    <w:p w:rsidR="00471115" w:rsidRDefault="00471115" w:rsidP="00471115">
      <w:pPr>
        <w:spacing w:line="276" w:lineRule="auto"/>
        <w:ind w:right="282"/>
        <w:jc w:val="both"/>
        <w:rPr>
          <w:b/>
          <w:i/>
          <w:sz w:val="28"/>
          <w:szCs w:val="28"/>
          <w:u w:val="single"/>
        </w:rPr>
      </w:pPr>
      <w:proofErr w:type="gramStart"/>
      <w:r>
        <w:rPr>
          <w:b/>
          <w:i/>
          <w:sz w:val="28"/>
          <w:szCs w:val="28"/>
          <w:u w:val="single"/>
        </w:rPr>
        <w:t>Деятельность</w:t>
      </w:r>
      <w:proofErr w:type="gramEnd"/>
      <w:r>
        <w:rPr>
          <w:b/>
          <w:i/>
          <w:sz w:val="28"/>
          <w:szCs w:val="28"/>
          <w:u w:val="single"/>
        </w:rPr>
        <w:t xml:space="preserve"> связанная с изменением правового регулирования недропользования в 2022 г.</w:t>
      </w:r>
    </w:p>
    <w:p w:rsidR="00471115" w:rsidRDefault="00471115" w:rsidP="00471115">
      <w:pPr>
        <w:spacing w:line="276" w:lineRule="auto"/>
        <w:ind w:right="282"/>
        <w:jc w:val="both"/>
        <w:rPr>
          <w:sz w:val="28"/>
          <w:szCs w:val="28"/>
        </w:rPr>
      </w:pPr>
      <w:r>
        <w:rPr>
          <w:sz w:val="28"/>
          <w:szCs w:val="28"/>
        </w:rPr>
        <w:t xml:space="preserve">- Подготовлено и подписано Соглашение о взаимодействии с Федеральным агентством по недропользованию. В рамках реализации данного Соглашения получен доступ сотрудников Управления и ТФГИ по РД в сервис «Модуль формирования лицензии» во ФГИС «Автоматизированной системе лицензирования недрами».  На сегодняшний день данная система запущена, и весь процесс оформления и регистрации лицензий происходит в электронном виде с использованием данного сервиса. </w:t>
      </w:r>
      <w:proofErr w:type="gramStart"/>
      <w:r>
        <w:rPr>
          <w:sz w:val="28"/>
          <w:szCs w:val="28"/>
        </w:rPr>
        <w:t>Кроме того</w:t>
      </w:r>
      <w:proofErr w:type="gramEnd"/>
      <w:r>
        <w:rPr>
          <w:sz w:val="28"/>
          <w:szCs w:val="28"/>
        </w:rPr>
        <w:t xml:space="preserve"> все дополнения и изменения к лицензиям формируются в электронном виде и в автоматическом режиме регистрируются в реестре.</w:t>
      </w:r>
    </w:p>
    <w:p w:rsidR="00471115" w:rsidRDefault="00471115" w:rsidP="00471115">
      <w:pPr>
        <w:spacing w:line="276" w:lineRule="auto"/>
        <w:ind w:right="282"/>
        <w:jc w:val="both"/>
        <w:rPr>
          <w:sz w:val="28"/>
          <w:szCs w:val="28"/>
        </w:rPr>
      </w:pPr>
      <w:r>
        <w:rPr>
          <w:sz w:val="28"/>
          <w:szCs w:val="28"/>
        </w:rPr>
        <w:t xml:space="preserve">   Подготовлен и находится на согласовании проект Постановления Правительства РД «Об утверждении порядков оформления, государственной регистрации и выдачи лицензий на пользование участками недр местного значения на территории РД»</w:t>
      </w:r>
    </w:p>
    <w:p w:rsidR="00471115" w:rsidRDefault="00471115" w:rsidP="00471115">
      <w:pPr>
        <w:spacing w:line="276" w:lineRule="auto"/>
        <w:ind w:right="282"/>
        <w:jc w:val="both"/>
        <w:rPr>
          <w:sz w:val="28"/>
          <w:szCs w:val="28"/>
        </w:rPr>
      </w:pPr>
      <w:r>
        <w:rPr>
          <w:sz w:val="28"/>
          <w:szCs w:val="28"/>
        </w:rPr>
        <w:t xml:space="preserve">В связи с изменением на федеральном </w:t>
      </w:r>
      <w:proofErr w:type="gramStart"/>
      <w:r>
        <w:rPr>
          <w:sz w:val="28"/>
          <w:szCs w:val="28"/>
        </w:rPr>
        <w:t>уровне  Порядка</w:t>
      </w:r>
      <w:proofErr w:type="gramEnd"/>
      <w:r>
        <w:rPr>
          <w:sz w:val="28"/>
          <w:szCs w:val="28"/>
        </w:rPr>
        <w:t xml:space="preserve"> согласования технических проектов разработки месторождений полезных ископаемых, приведены в соответствие новым требованиям состав и положение о комиссии по согласованию технических проектов разработки.</w:t>
      </w:r>
    </w:p>
    <w:p w:rsidR="00471115" w:rsidRDefault="00471115" w:rsidP="00471115">
      <w:pPr>
        <w:spacing w:line="276" w:lineRule="auto"/>
        <w:ind w:right="282"/>
        <w:jc w:val="both"/>
        <w:rPr>
          <w:sz w:val="28"/>
          <w:szCs w:val="28"/>
        </w:rPr>
      </w:pPr>
      <w:r>
        <w:rPr>
          <w:sz w:val="28"/>
          <w:szCs w:val="28"/>
        </w:rPr>
        <w:lastRenderedPageBreak/>
        <w:t xml:space="preserve">   С принятием на федеральном уровне нового Порядка установления факта открытия месторождения, приведены в соответствие с новыми требованиями состав и положение </w:t>
      </w:r>
      <w:proofErr w:type="gramStart"/>
      <w:r>
        <w:rPr>
          <w:sz w:val="28"/>
          <w:szCs w:val="28"/>
        </w:rPr>
        <w:t>о  комиссии</w:t>
      </w:r>
      <w:proofErr w:type="gramEnd"/>
      <w:r>
        <w:rPr>
          <w:sz w:val="28"/>
          <w:szCs w:val="28"/>
        </w:rPr>
        <w:t xml:space="preserve"> по установлению факта открытия месторождения и процедура рассмотрения заявки на установление факта открытия месторождения. </w:t>
      </w:r>
    </w:p>
    <w:p w:rsidR="00471115" w:rsidRDefault="00471115" w:rsidP="00471115">
      <w:pPr>
        <w:spacing w:line="276" w:lineRule="auto"/>
        <w:ind w:right="282"/>
        <w:jc w:val="both"/>
        <w:rPr>
          <w:sz w:val="28"/>
          <w:szCs w:val="28"/>
        </w:rPr>
      </w:pPr>
      <w:r>
        <w:rPr>
          <w:sz w:val="28"/>
          <w:szCs w:val="28"/>
        </w:rPr>
        <w:t xml:space="preserve">     Согласован с Волжской межрегиональной прирородоохранной прокуратурой и </w:t>
      </w:r>
      <w:proofErr w:type="gramStart"/>
      <w:r>
        <w:rPr>
          <w:sz w:val="28"/>
          <w:szCs w:val="28"/>
        </w:rPr>
        <w:t>проведена  в</w:t>
      </w:r>
      <w:proofErr w:type="gramEnd"/>
      <w:r>
        <w:rPr>
          <w:sz w:val="28"/>
          <w:szCs w:val="28"/>
        </w:rPr>
        <w:t xml:space="preserve"> Минэкономики РД  процедуры оценки регулирующего воздействия ОРВ проект приказа министерства «Об установлении порядка досрочного прекращения, приостановления и ограничения права пользования участками недр местного значения на территории Республики Дагестан». В настоящее время приказ направлен на регистрацию в Минюст РД.</w:t>
      </w:r>
    </w:p>
    <w:p w:rsidR="00471115" w:rsidRDefault="00471115" w:rsidP="00471115">
      <w:pPr>
        <w:spacing w:line="276" w:lineRule="auto"/>
        <w:ind w:right="282"/>
        <w:jc w:val="both"/>
        <w:rPr>
          <w:sz w:val="28"/>
          <w:szCs w:val="28"/>
        </w:rPr>
      </w:pPr>
      <w:r>
        <w:rPr>
          <w:sz w:val="28"/>
          <w:szCs w:val="28"/>
        </w:rPr>
        <w:t xml:space="preserve">      Во исполнение п.10 Протокола заседания Президиума Правительственной комиссии  по региональному развитию в РФ по внесению изменений в порядок получения лицензий на право пользования недрами, позволяющей приступить к разработке карьеров для объектов строительства в течении 30 дней с момента подачи заявки на получение права пользования недрами министерством подготовлен  приказ «Об особенностях разрешительной деятельности в   2022 г., который согласован с Волжской межрегиональной природоохранной прокуратурой, Минэкономразвития РД и зарегистрирован в  Минюсте РД.  </w:t>
      </w:r>
    </w:p>
    <w:p w:rsidR="00471115" w:rsidRDefault="00471115" w:rsidP="00471115">
      <w:pPr>
        <w:spacing w:line="276" w:lineRule="auto"/>
        <w:ind w:right="282"/>
        <w:jc w:val="both"/>
        <w:rPr>
          <w:sz w:val="28"/>
          <w:szCs w:val="28"/>
        </w:rPr>
      </w:pPr>
      <w:r>
        <w:rPr>
          <w:sz w:val="28"/>
          <w:szCs w:val="28"/>
        </w:rPr>
        <w:t xml:space="preserve">     Подготовлены и направлены </w:t>
      </w:r>
      <w:proofErr w:type="gramStart"/>
      <w:r>
        <w:rPr>
          <w:sz w:val="28"/>
          <w:szCs w:val="28"/>
        </w:rPr>
        <w:t>в  Комитет</w:t>
      </w:r>
      <w:proofErr w:type="gramEnd"/>
      <w:r>
        <w:rPr>
          <w:sz w:val="28"/>
          <w:szCs w:val="28"/>
        </w:rPr>
        <w:t xml:space="preserve"> по аграрным вопросам, природопользованию, экологии и охране окружающей среды НС РД  поправки в закон «О недрах» РД с учетом изменений в федеральном законодательстве в части проведения аукционов на право пользования недрами. На сегодняшний день поправки приняты и внесены в Закон о недрах Республики Дагестан</w:t>
      </w:r>
    </w:p>
    <w:p w:rsidR="00471115" w:rsidRPr="001C7547" w:rsidRDefault="00471115" w:rsidP="00471115">
      <w:pPr>
        <w:spacing w:line="276" w:lineRule="auto"/>
        <w:ind w:right="282"/>
        <w:jc w:val="both"/>
        <w:rPr>
          <w:sz w:val="28"/>
          <w:szCs w:val="28"/>
        </w:rPr>
      </w:pPr>
      <w:r>
        <w:rPr>
          <w:sz w:val="28"/>
          <w:szCs w:val="28"/>
        </w:rPr>
        <w:t xml:space="preserve">    </w:t>
      </w:r>
      <w:r>
        <w:rPr>
          <w:kern w:val="2"/>
          <w:sz w:val="28"/>
          <w:szCs w:val="28"/>
        </w:rPr>
        <w:t>В р</w:t>
      </w:r>
      <w:r w:rsidRPr="00A63D62">
        <w:rPr>
          <w:kern w:val="2"/>
          <w:sz w:val="28"/>
          <w:szCs w:val="28"/>
        </w:rPr>
        <w:t>амках</w:t>
      </w:r>
      <w:r>
        <w:rPr>
          <w:kern w:val="2"/>
          <w:sz w:val="28"/>
          <w:szCs w:val="28"/>
        </w:rPr>
        <w:t>,</w:t>
      </w:r>
      <w:r w:rsidRPr="00A63D62">
        <w:rPr>
          <w:kern w:val="2"/>
          <w:sz w:val="28"/>
          <w:szCs w:val="28"/>
        </w:rPr>
        <w:t xml:space="preserve"> подготавливаемых на федеральном уровне изменений в законодательство по усилению мер административной ответственности за незаконную добычу</w:t>
      </w:r>
      <w:r>
        <w:rPr>
          <w:kern w:val="2"/>
          <w:sz w:val="28"/>
          <w:szCs w:val="28"/>
        </w:rPr>
        <w:t>,</w:t>
      </w:r>
      <w:r w:rsidRPr="00A63D62">
        <w:rPr>
          <w:kern w:val="2"/>
          <w:sz w:val="28"/>
          <w:szCs w:val="28"/>
        </w:rPr>
        <w:t xml:space="preserve"> </w:t>
      </w:r>
      <w:r>
        <w:rPr>
          <w:kern w:val="2"/>
          <w:sz w:val="28"/>
          <w:szCs w:val="28"/>
        </w:rPr>
        <w:t xml:space="preserve">подготовлены и направлены в Роснедра </w:t>
      </w:r>
      <w:r w:rsidRPr="00A63D62">
        <w:rPr>
          <w:kern w:val="2"/>
          <w:sz w:val="28"/>
          <w:szCs w:val="28"/>
        </w:rPr>
        <w:t xml:space="preserve">предложения о 10 кратном </w:t>
      </w:r>
      <w:proofErr w:type="gramStart"/>
      <w:r w:rsidRPr="00A63D62">
        <w:rPr>
          <w:kern w:val="2"/>
          <w:sz w:val="28"/>
          <w:szCs w:val="28"/>
        </w:rPr>
        <w:t>увеличении  штрафов</w:t>
      </w:r>
      <w:proofErr w:type="gramEnd"/>
      <w:r w:rsidRPr="00A63D62">
        <w:rPr>
          <w:kern w:val="2"/>
          <w:sz w:val="28"/>
          <w:szCs w:val="28"/>
        </w:rPr>
        <w:t xml:space="preserve"> за незаконную </w:t>
      </w:r>
      <w:r>
        <w:rPr>
          <w:kern w:val="2"/>
          <w:sz w:val="28"/>
          <w:szCs w:val="28"/>
        </w:rPr>
        <w:t>добычу общераспр</w:t>
      </w:r>
      <w:r w:rsidRPr="00A63D62">
        <w:rPr>
          <w:kern w:val="2"/>
          <w:sz w:val="28"/>
          <w:szCs w:val="28"/>
        </w:rPr>
        <w:t>остраненных полезных ископаемых для физических лиц</w:t>
      </w:r>
      <w:r w:rsidRPr="001C7547">
        <w:rPr>
          <w:sz w:val="28"/>
          <w:szCs w:val="28"/>
        </w:rPr>
        <w:t xml:space="preserve"> </w:t>
      </w:r>
    </w:p>
    <w:p w:rsidR="00471115" w:rsidRPr="00246C95" w:rsidRDefault="00471115" w:rsidP="00471115">
      <w:pPr>
        <w:spacing w:line="276" w:lineRule="auto"/>
        <w:ind w:right="282"/>
        <w:jc w:val="both"/>
        <w:rPr>
          <w:sz w:val="28"/>
          <w:szCs w:val="28"/>
        </w:rPr>
      </w:pPr>
      <w:r>
        <w:rPr>
          <w:sz w:val="28"/>
          <w:szCs w:val="28"/>
        </w:rPr>
        <w:t xml:space="preserve"> </w:t>
      </w:r>
    </w:p>
    <w:p w:rsidR="00471115" w:rsidRPr="00F74190" w:rsidRDefault="00471115" w:rsidP="00471115">
      <w:pPr>
        <w:spacing w:line="276" w:lineRule="auto"/>
        <w:ind w:right="282"/>
        <w:jc w:val="both"/>
        <w:rPr>
          <w:b/>
          <w:i/>
          <w:sz w:val="28"/>
          <w:szCs w:val="28"/>
          <w:u w:val="single"/>
        </w:rPr>
      </w:pPr>
      <w:r w:rsidRPr="00F74190">
        <w:rPr>
          <w:b/>
          <w:i/>
          <w:sz w:val="28"/>
          <w:szCs w:val="28"/>
          <w:u w:val="single"/>
        </w:rPr>
        <w:t>Взаимодействие с министерствами и ведомствами.</w:t>
      </w:r>
    </w:p>
    <w:p w:rsidR="00471115" w:rsidRDefault="00471115" w:rsidP="00471115">
      <w:pPr>
        <w:spacing w:line="276" w:lineRule="auto"/>
        <w:ind w:right="282"/>
        <w:jc w:val="both"/>
        <w:rPr>
          <w:sz w:val="28"/>
          <w:szCs w:val="28"/>
        </w:rPr>
      </w:pPr>
      <w:r>
        <w:rPr>
          <w:sz w:val="28"/>
          <w:szCs w:val="28"/>
        </w:rPr>
        <w:t xml:space="preserve">- С выездом на каждый карьер проведена инвентаризация, в ходе   которой проведен анализ их деятельности.  По результатам </w:t>
      </w:r>
      <w:proofErr w:type="gramStart"/>
      <w:r>
        <w:rPr>
          <w:sz w:val="28"/>
          <w:szCs w:val="28"/>
        </w:rPr>
        <w:t>инвентаризации  прекращено</w:t>
      </w:r>
      <w:proofErr w:type="gramEnd"/>
      <w:r>
        <w:rPr>
          <w:sz w:val="28"/>
          <w:szCs w:val="28"/>
        </w:rPr>
        <w:t xml:space="preserve"> действий 19 лицензий и приостановлено действие 17 лицензий, направлено 49 уведомлений об устранении выявленных нарушений законодательства.   </w:t>
      </w:r>
    </w:p>
    <w:p w:rsidR="00471115" w:rsidRDefault="00471115" w:rsidP="00471115">
      <w:pPr>
        <w:spacing w:line="276" w:lineRule="auto"/>
        <w:ind w:right="282"/>
        <w:jc w:val="both"/>
        <w:rPr>
          <w:sz w:val="28"/>
          <w:szCs w:val="28"/>
        </w:rPr>
      </w:pPr>
      <w:r>
        <w:rPr>
          <w:sz w:val="28"/>
          <w:szCs w:val="28"/>
        </w:rPr>
        <w:lastRenderedPageBreak/>
        <w:t xml:space="preserve">- Подготовлены и направлены </w:t>
      </w:r>
      <w:proofErr w:type="gramStart"/>
      <w:r>
        <w:rPr>
          <w:sz w:val="28"/>
          <w:szCs w:val="28"/>
        </w:rPr>
        <w:t>в  Совет</w:t>
      </w:r>
      <w:proofErr w:type="gramEnd"/>
      <w:r>
        <w:rPr>
          <w:sz w:val="28"/>
          <w:szCs w:val="28"/>
        </w:rPr>
        <w:t xml:space="preserve"> Безопасности РД материалы и предложения в проект протокола   к заседанию  СБ РД  24 июня 2022 г.  По итогам исполнения протокольных поручений министерством подготовлена и направлена</w:t>
      </w:r>
      <w:r w:rsidRPr="00102F19">
        <w:rPr>
          <w:sz w:val="28"/>
          <w:szCs w:val="28"/>
        </w:rPr>
        <w:t xml:space="preserve"> </w:t>
      </w:r>
      <w:r>
        <w:rPr>
          <w:sz w:val="28"/>
          <w:szCs w:val="28"/>
        </w:rPr>
        <w:t xml:space="preserve">справка в Аппарат Совбеза. </w:t>
      </w:r>
    </w:p>
    <w:p w:rsidR="00471115" w:rsidRDefault="00471115" w:rsidP="00471115">
      <w:pPr>
        <w:spacing w:line="276" w:lineRule="auto"/>
        <w:ind w:right="282"/>
        <w:jc w:val="both"/>
        <w:rPr>
          <w:sz w:val="28"/>
          <w:szCs w:val="28"/>
        </w:rPr>
      </w:pPr>
      <w:r>
        <w:rPr>
          <w:sz w:val="28"/>
          <w:szCs w:val="28"/>
        </w:rPr>
        <w:t xml:space="preserve">- Совместно с Минимущества РД, Минстрой РД, Минсельхоз РД проведено </w:t>
      </w:r>
      <w:proofErr w:type="gramStart"/>
      <w:r>
        <w:rPr>
          <w:sz w:val="28"/>
          <w:szCs w:val="28"/>
        </w:rPr>
        <w:t>Совещание  по</w:t>
      </w:r>
      <w:proofErr w:type="gramEnd"/>
      <w:r>
        <w:rPr>
          <w:sz w:val="28"/>
          <w:szCs w:val="28"/>
        </w:rPr>
        <w:t xml:space="preserve"> вопросам  перевода земель предоставленных недропользователям в категорию промышленности. Во исполнение Протокола данного совещания отделом актуализированная информация по </w:t>
      </w:r>
      <w:proofErr w:type="gramStart"/>
      <w:r>
        <w:rPr>
          <w:sz w:val="28"/>
          <w:szCs w:val="28"/>
        </w:rPr>
        <w:t>лицензиям  направлена</w:t>
      </w:r>
      <w:proofErr w:type="gramEnd"/>
      <w:r>
        <w:rPr>
          <w:sz w:val="28"/>
          <w:szCs w:val="28"/>
        </w:rPr>
        <w:t xml:space="preserve"> в Минстрой РД для включения в Схему территориального планирования Республики Дагестан.  Кроме того вся информация по </w:t>
      </w:r>
      <w:proofErr w:type="gramStart"/>
      <w:r>
        <w:rPr>
          <w:sz w:val="28"/>
          <w:szCs w:val="28"/>
        </w:rPr>
        <w:t>карьерам,  осуществляющим</w:t>
      </w:r>
      <w:proofErr w:type="gramEnd"/>
      <w:r>
        <w:rPr>
          <w:sz w:val="28"/>
          <w:szCs w:val="28"/>
        </w:rPr>
        <w:t xml:space="preserve"> добычу на землях сельскохозяйственного назначения направлена в МВД по РД и Кавказское Управление Россельхознадзора. </w:t>
      </w:r>
    </w:p>
    <w:p w:rsidR="00471115" w:rsidRDefault="00471115" w:rsidP="00471115">
      <w:pPr>
        <w:spacing w:line="276" w:lineRule="auto"/>
        <w:ind w:right="282"/>
        <w:jc w:val="both"/>
        <w:rPr>
          <w:sz w:val="28"/>
          <w:szCs w:val="28"/>
        </w:rPr>
      </w:pPr>
      <w:r>
        <w:rPr>
          <w:sz w:val="28"/>
          <w:szCs w:val="28"/>
        </w:rPr>
        <w:t xml:space="preserve">  -  В связи с протестами жителей населенного пункта Белиджи из-за проезда </w:t>
      </w:r>
      <w:proofErr w:type="gramStart"/>
      <w:r>
        <w:rPr>
          <w:sz w:val="28"/>
          <w:szCs w:val="28"/>
        </w:rPr>
        <w:t>автотранспорта,  груженного</w:t>
      </w:r>
      <w:proofErr w:type="gramEnd"/>
      <w:r>
        <w:rPr>
          <w:sz w:val="28"/>
          <w:szCs w:val="28"/>
        </w:rPr>
        <w:t xml:space="preserve"> песком, совместно с Советом Безопасности  РД, Дербентской природоохранной прокуратуры, ЦУР РД и администрацией Дербентского района и представителей карьеров ИП Талибова С.И. и ООО «Юждагстройматериалы»  с выездом на место проведено Совещание, по результатам  которого проработан вариант альтернативного маршрута в объезд         п. Белиджи. </w:t>
      </w:r>
    </w:p>
    <w:p w:rsidR="00471115" w:rsidRDefault="00471115" w:rsidP="00471115">
      <w:pPr>
        <w:spacing w:line="276" w:lineRule="auto"/>
        <w:ind w:right="282"/>
        <w:jc w:val="both"/>
        <w:rPr>
          <w:sz w:val="28"/>
          <w:szCs w:val="28"/>
        </w:rPr>
      </w:pPr>
      <w:r>
        <w:rPr>
          <w:sz w:val="28"/>
          <w:szCs w:val="28"/>
        </w:rPr>
        <w:t xml:space="preserve">  - Подготовлены материалы по обоснованию поступлений по налогу на добычу общераспространенных полезных </w:t>
      </w:r>
      <w:proofErr w:type="gramStart"/>
      <w:r>
        <w:rPr>
          <w:sz w:val="28"/>
          <w:szCs w:val="28"/>
        </w:rPr>
        <w:t>ископаемых  и</w:t>
      </w:r>
      <w:proofErr w:type="gramEnd"/>
      <w:r>
        <w:rPr>
          <w:sz w:val="28"/>
          <w:szCs w:val="28"/>
        </w:rPr>
        <w:t xml:space="preserve"> направлены в Правительство РД и Минфин РД для внесения изменений в плановые показатели по НДПИ на 2022г. при очередной корректировке бюджета. По результатам рассмотрения представленных материалов Правительством РД дано поручение Минфину РД о необходимости корректировки прогнозных поступлений по налогу на добычу полезных ископаемых в 2023 году до 22 млн. руб.</w:t>
      </w:r>
    </w:p>
    <w:p w:rsidR="00471115" w:rsidRDefault="00471115" w:rsidP="00471115">
      <w:pPr>
        <w:spacing w:line="276" w:lineRule="auto"/>
        <w:ind w:right="282"/>
        <w:jc w:val="both"/>
        <w:rPr>
          <w:sz w:val="28"/>
          <w:szCs w:val="28"/>
        </w:rPr>
      </w:pPr>
      <w:r>
        <w:rPr>
          <w:sz w:val="28"/>
          <w:szCs w:val="28"/>
        </w:rPr>
        <w:t xml:space="preserve">  - Проведены выездные встречи - совещания с недропользователями Кизилюртовского, Акушинского районов, южной зоны республики, а также с недропользователями осуществляющими добычу строительного песка.</w:t>
      </w:r>
    </w:p>
    <w:p w:rsidR="00471115" w:rsidRDefault="00471115" w:rsidP="00471115">
      <w:pPr>
        <w:spacing w:line="276" w:lineRule="auto"/>
        <w:ind w:right="282"/>
        <w:jc w:val="both"/>
        <w:rPr>
          <w:sz w:val="28"/>
          <w:szCs w:val="28"/>
        </w:rPr>
      </w:pPr>
      <w:r>
        <w:rPr>
          <w:sz w:val="28"/>
          <w:szCs w:val="28"/>
        </w:rPr>
        <w:t xml:space="preserve">  - Организация и участие в совещании у Главы Республики С.А. Меликова с участием руководителей карьеров по добыче песка в ходе, которого обсуждались вопросы обеспечения поставок строительного песка для строительных предприятий республики.</w:t>
      </w:r>
    </w:p>
    <w:p w:rsidR="00471115" w:rsidRDefault="00471115" w:rsidP="00471115">
      <w:pPr>
        <w:spacing w:line="276" w:lineRule="auto"/>
        <w:ind w:right="282"/>
        <w:jc w:val="both"/>
        <w:rPr>
          <w:sz w:val="28"/>
          <w:szCs w:val="28"/>
        </w:rPr>
      </w:pPr>
      <w:r>
        <w:rPr>
          <w:sz w:val="28"/>
          <w:szCs w:val="28"/>
        </w:rPr>
        <w:t xml:space="preserve"> - С участием Махачкалинской межрайонной природоохранной прокуратуры, других заинтересованных контрольно-надзорных органов проведено с недропользователями Семинар-совещание по вопросу «Соблюдение требований законодательства при разработке карьеров по </w:t>
      </w:r>
      <w:r>
        <w:rPr>
          <w:sz w:val="28"/>
          <w:szCs w:val="28"/>
        </w:rPr>
        <w:lastRenderedPageBreak/>
        <w:t xml:space="preserve">добыче общераспространенных полезных ископаемых на территории Республики Дагестан, в ходе </w:t>
      </w:r>
      <w:proofErr w:type="gramStart"/>
      <w:r>
        <w:rPr>
          <w:sz w:val="28"/>
          <w:szCs w:val="28"/>
        </w:rPr>
        <w:t>которого  недропользователям</w:t>
      </w:r>
      <w:proofErr w:type="gramEnd"/>
      <w:r>
        <w:rPr>
          <w:sz w:val="28"/>
          <w:szCs w:val="28"/>
        </w:rPr>
        <w:t xml:space="preserve"> были разъяснены все новеллы законодательства в данной сфере и обсуждены все вопросы и обращения со стороны недропользователей. </w:t>
      </w:r>
    </w:p>
    <w:p w:rsidR="00471115" w:rsidRDefault="00471115" w:rsidP="00471115">
      <w:pPr>
        <w:spacing w:line="276" w:lineRule="auto"/>
        <w:ind w:right="282"/>
        <w:jc w:val="both"/>
        <w:rPr>
          <w:sz w:val="28"/>
          <w:szCs w:val="28"/>
        </w:rPr>
      </w:pPr>
      <w:r>
        <w:rPr>
          <w:sz w:val="28"/>
          <w:szCs w:val="28"/>
        </w:rPr>
        <w:t xml:space="preserve"> - Во исполнение поручения С.А. Меликова была образована рабочая группа из представителей заинтересованных министерств и ведомств по подготовке </w:t>
      </w:r>
      <w:proofErr w:type="gramStart"/>
      <w:r>
        <w:rPr>
          <w:sz w:val="28"/>
          <w:szCs w:val="28"/>
        </w:rPr>
        <w:t>предложений  о</w:t>
      </w:r>
      <w:proofErr w:type="gramEnd"/>
      <w:r>
        <w:rPr>
          <w:sz w:val="28"/>
          <w:szCs w:val="28"/>
        </w:rPr>
        <w:t xml:space="preserve"> возможности создания  в РД госпредприятия по вопросам недропользования, по результатам обсуждения на заседании которой были подготовлены и направлены в Правительство РД предложения по данному вопросу. </w:t>
      </w:r>
    </w:p>
    <w:p w:rsidR="00471115" w:rsidRDefault="00471115" w:rsidP="00471115">
      <w:pPr>
        <w:spacing w:line="276" w:lineRule="auto"/>
        <w:ind w:right="282"/>
        <w:jc w:val="both"/>
        <w:rPr>
          <w:sz w:val="28"/>
          <w:szCs w:val="28"/>
        </w:rPr>
      </w:pPr>
      <w:r>
        <w:rPr>
          <w:sz w:val="28"/>
          <w:szCs w:val="28"/>
        </w:rPr>
        <w:t>-  Подготовлена информация для доклада министру Главе Республики Меликову С.А. по вопросу «Совершенствование деятельности в сфере недропользования», по итогам которого данный вопрос был вынесен на Заседание Оперативного штаба. По итогам рассмотрения дано поручение о проведении совещания в Правительстве РД по проблемным вопросам в сфере недропользования, в частности проблем с переводом земель.</w:t>
      </w:r>
    </w:p>
    <w:p w:rsidR="00471115" w:rsidRDefault="00471115" w:rsidP="00471115">
      <w:pPr>
        <w:spacing w:line="276" w:lineRule="auto"/>
        <w:ind w:right="282"/>
        <w:jc w:val="both"/>
        <w:rPr>
          <w:sz w:val="28"/>
          <w:szCs w:val="28"/>
        </w:rPr>
      </w:pPr>
      <w:r>
        <w:rPr>
          <w:sz w:val="28"/>
          <w:szCs w:val="28"/>
        </w:rPr>
        <w:t xml:space="preserve">     Во исполнение протокола совещания в Правительстве РД по вопросам перевода земель под карьерами актуализированная информация по всем недропользователям направлена в Минстрой РД и в администрации муниципальных районов и городских округов для внесения в схемы территориального планирования РД и муниципальных районов соответственно.</w:t>
      </w:r>
    </w:p>
    <w:p w:rsidR="00471115" w:rsidRDefault="00471115" w:rsidP="00471115">
      <w:pPr>
        <w:spacing w:line="276" w:lineRule="auto"/>
        <w:ind w:right="282"/>
        <w:jc w:val="both"/>
        <w:rPr>
          <w:sz w:val="28"/>
          <w:szCs w:val="28"/>
        </w:rPr>
      </w:pPr>
      <w:r>
        <w:rPr>
          <w:sz w:val="28"/>
          <w:szCs w:val="28"/>
        </w:rPr>
        <w:t xml:space="preserve"> - В целях недопущения необоснованного завышения цен, на полезные ископаемые, используемые в строительстве, ведется еженедельный мониторинг цен по всей территории республики. По поручению Минстроя РФ подготовлена информация по всем карьерам по добычи песка и песчано-гравийной смеси в установленной форме, которая размещена на официальном сайте министерства и направлена в Минстрой РФ.</w:t>
      </w:r>
    </w:p>
    <w:p w:rsidR="00471115" w:rsidRDefault="00471115" w:rsidP="00471115">
      <w:pPr>
        <w:spacing w:line="276" w:lineRule="auto"/>
        <w:ind w:right="282"/>
        <w:jc w:val="both"/>
        <w:rPr>
          <w:sz w:val="28"/>
          <w:szCs w:val="28"/>
        </w:rPr>
      </w:pPr>
      <w:r>
        <w:rPr>
          <w:sz w:val="28"/>
          <w:szCs w:val="28"/>
        </w:rPr>
        <w:t xml:space="preserve"> - Актуализированы сведения о недропользователях как объектах, оказывающих негативное воздействие на окружающую среду, в результате чего поданы в министерство заявки </w:t>
      </w:r>
      <w:proofErr w:type="gramStart"/>
      <w:r>
        <w:rPr>
          <w:sz w:val="28"/>
          <w:szCs w:val="28"/>
        </w:rPr>
        <w:t>и  поставлены</w:t>
      </w:r>
      <w:proofErr w:type="gramEnd"/>
      <w:r>
        <w:rPr>
          <w:sz w:val="28"/>
          <w:szCs w:val="28"/>
        </w:rPr>
        <w:t xml:space="preserve"> на учет  28 недропользователей. В отношении 23 не вставших на учет информация предоставлена в Управление государственного экологического надзора для принятия мер административного воздействия.</w:t>
      </w:r>
    </w:p>
    <w:p w:rsidR="00471115" w:rsidRDefault="00471115" w:rsidP="00471115">
      <w:pPr>
        <w:spacing w:line="276" w:lineRule="auto"/>
        <w:ind w:right="282"/>
        <w:jc w:val="both"/>
        <w:rPr>
          <w:sz w:val="28"/>
          <w:szCs w:val="28"/>
        </w:rPr>
      </w:pPr>
      <w:r>
        <w:rPr>
          <w:sz w:val="28"/>
          <w:szCs w:val="28"/>
        </w:rPr>
        <w:t xml:space="preserve"> -  Подготовлены и направлены в Комитет по аграрно-продовольственной политике и природопользованию Совета Федерации предложения для парламентских слушаний.</w:t>
      </w:r>
    </w:p>
    <w:p w:rsidR="00471115" w:rsidRDefault="00471115" w:rsidP="00471115">
      <w:pPr>
        <w:spacing w:line="276" w:lineRule="auto"/>
        <w:ind w:right="282"/>
        <w:jc w:val="both"/>
        <w:rPr>
          <w:sz w:val="28"/>
          <w:szCs w:val="28"/>
        </w:rPr>
      </w:pPr>
      <w:r>
        <w:rPr>
          <w:sz w:val="28"/>
          <w:szCs w:val="28"/>
        </w:rPr>
        <w:t xml:space="preserve">- Совместно с отделом правового обеспечения проводился мониторинг изменений </w:t>
      </w:r>
      <w:proofErr w:type="gramStart"/>
      <w:r>
        <w:rPr>
          <w:sz w:val="28"/>
          <w:szCs w:val="28"/>
        </w:rPr>
        <w:t>законодательства  о</w:t>
      </w:r>
      <w:proofErr w:type="gramEnd"/>
      <w:r>
        <w:rPr>
          <w:sz w:val="28"/>
          <w:szCs w:val="28"/>
        </w:rPr>
        <w:t xml:space="preserve"> недрах, и готовились предложения на </w:t>
      </w:r>
      <w:r>
        <w:rPr>
          <w:sz w:val="28"/>
          <w:szCs w:val="28"/>
        </w:rPr>
        <w:lastRenderedPageBreak/>
        <w:t>законодательные инициативы,  поступающие в министерство.</w:t>
      </w:r>
    </w:p>
    <w:p w:rsidR="00471115" w:rsidRDefault="00471115" w:rsidP="00471115">
      <w:pPr>
        <w:spacing w:line="276" w:lineRule="auto"/>
        <w:ind w:right="282"/>
        <w:jc w:val="both"/>
        <w:rPr>
          <w:sz w:val="28"/>
          <w:szCs w:val="28"/>
        </w:rPr>
      </w:pPr>
      <w:r>
        <w:rPr>
          <w:sz w:val="28"/>
          <w:szCs w:val="28"/>
        </w:rPr>
        <w:t xml:space="preserve">  - </w:t>
      </w:r>
      <w:r w:rsidRPr="0055068E">
        <w:rPr>
          <w:sz w:val="28"/>
          <w:szCs w:val="28"/>
        </w:rPr>
        <w:t xml:space="preserve">В соответствии с Соглашением о взаимодействии отделом </w:t>
      </w:r>
      <w:proofErr w:type="gramStart"/>
      <w:r w:rsidRPr="0055068E">
        <w:rPr>
          <w:sz w:val="28"/>
          <w:szCs w:val="28"/>
        </w:rPr>
        <w:t>подготовлены  и</w:t>
      </w:r>
      <w:proofErr w:type="gramEnd"/>
      <w:r w:rsidRPr="0055068E">
        <w:rPr>
          <w:sz w:val="28"/>
          <w:szCs w:val="28"/>
        </w:rPr>
        <w:t xml:space="preserve"> переданы в фонд</w:t>
      </w:r>
      <w:r>
        <w:rPr>
          <w:sz w:val="28"/>
          <w:szCs w:val="28"/>
        </w:rPr>
        <w:t>ы геологической информации оригиналы лицензий и приложений, выданных в 2021 году. Переданы в ТФГИ по РД паспорта месторождений общераспространенных полезных ископаемых на территории Республики Дагестан. Также направлены в ТФГИ материалы горноотводных актов для внесения в ФГИС «АСГЛ».</w:t>
      </w:r>
    </w:p>
    <w:p w:rsidR="00471115" w:rsidRDefault="00471115" w:rsidP="00471115">
      <w:pPr>
        <w:spacing w:line="276" w:lineRule="auto"/>
        <w:ind w:right="282"/>
        <w:jc w:val="both"/>
        <w:rPr>
          <w:sz w:val="28"/>
          <w:szCs w:val="28"/>
        </w:rPr>
      </w:pPr>
      <w:r>
        <w:rPr>
          <w:sz w:val="28"/>
          <w:szCs w:val="28"/>
        </w:rPr>
        <w:t xml:space="preserve"> - Направлены уведомления всем недропользователям о необходимости уплаты налогов и своевременного предоставления деклараций по налогу на добычу полезных ископаемых в налоговые органы.</w:t>
      </w:r>
    </w:p>
    <w:p w:rsidR="00471115" w:rsidRPr="0055068E" w:rsidRDefault="00471115" w:rsidP="00471115">
      <w:pPr>
        <w:spacing w:line="276" w:lineRule="auto"/>
        <w:ind w:right="282"/>
        <w:jc w:val="both"/>
        <w:rPr>
          <w:sz w:val="28"/>
          <w:szCs w:val="28"/>
        </w:rPr>
      </w:pPr>
      <w:r>
        <w:rPr>
          <w:sz w:val="28"/>
          <w:szCs w:val="28"/>
        </w:rPr>
        <w:t>- Актуализированы сведения по недропользователям, имеющих лицензии на добычу минеральных вод и совместно со сведениями по недропользователям, осуществляющими добычу подземных пресных вод до 500 куб. м. в сутки направлены в УФНС по РД для принятия мер по взысканию водного налога и налога на добычу полезных ископаемых.</w:t>
      </w:r>
    </w:p>
    <w:p w:rsidR="00471115" w:rsidRDefault="00471115" w:rsidP="00471115">
      <w:pPr>
        <w:spacing w:line="276" w:lineRule="auto"/>
        <w:ind w:right="282"/>
        <w:jc w:val="both"/>
        <w:rPr>
          <w:sz w:val="28"/>
          <w:szCs w:val="28"/>
        </w:rPr>
      </w:pPr>
      <w:r>
        <w:rPr>
          <w:sz w:val="28"/>
          <w:szCs w:val="28"/>
        </w:rPr>
        <w:t>- Подготовлены и предоставлены для включения в Госдоклад о состоянии окружающей среды за 2021 год. сведения о состоянии дел в сфере изучения, воспроизводства, использования и охраны недр на территории республики.</w:t>
      </w:r>
    </w:p>
    <w:p w:rsidR="00471115" w:rsidRPr="0055068E" w:rsidRDefault="00471115" w:rsidP="00471115">
      <w:pPr>
        <w:spacing w:line="276" w:lineRule="auto"/>
        <w:ind w:right="282"/>
        <w:jc w:val="both"/>
        <w:rPr>
          <w:sz w:val="28"/>
          <w:szCs w:val="28"/>
        </w:rPr>
      </w:pPr>
      <w:r>
        <w:rPr>
          <w:sz w:val="28"/>
          <w:szCs w:val="28"/>
        </w:rPr>
        <w:t xml:space="preserve"> - </w:t>
      </w:r>
      <w:r w:rsidRPr="0055068E">
        <w:rPr>
          <w:sz w:val="28"/>
          <w:szCs w:val="28"/>
        </w:rPr>
        <w:t>Выполнялась текущая работа отдела</w:t>
      </w:r>
      <w:r>
        <w:rPr>
          <w:sz w:val="28"/>
          <w:szCs w:val="28"/>
        </w:rPr>
        <w:t xml:space="preserve">, рассмотрение и </w:t>
      </w:r>
      <w:proofErr w:type="gramStart"/>
      <w:r>
        <w:rPr>
          <w:sz w:val="28"/>
          <w:szCs w:val="28"/>
        </w:rPr>
        <w:t>подготовка  писем</w:t>
      </w:r>
      <w:proofErr w:type="gramEnd"/>
      <w:r>
        <w:rPr>
          <w:sz w:val="28"/>
          <w:szCs w:val="28"/>
        </w:rPr>
        <w:t xml:space="preserve">, запросов, обращений. </w:t>
      </w:r>
    </w:p>
    <w:p w:rsidR="00471115" w:rsidRDefault="00471115" w:rsidP="00471115">
      <w:pPr>
        <w:spacing w:line="276" w:lineRule="auto"/>
        <w:ind w:right="282"/>
        <w:outlineLvl w:val="1"/>
        <w:rPr>
          <w:b/>
          <w:bCs/>
          <w:color w:val="4D4D4D"/>
          <w:sz w:val="28"/>
          <w:szCs w:val="28"/>
        </w:rPr>
      </w:pPr>
    </w:p>
    <w:p w:rsidR="00471115" w:rsidRDefault="00471115" w:rsidP="00471115">
      <w:pPr>
        <w:spacing w:line="276" w:lineRule="auto"/>
        <w:ind w:right="282"/>
        <w:jc w:val="center"/>
        <w:outlineLvl w:val="1"/>
        <w:rPr>
          <w:b/>
          <w:bCs/>
          <w:color w:val="4D4D4D"/>
          <w:sz w:val="28"/>
          <w:szCs w:val="28"/>
        </w:rPr>
      </w:pPr>
    </w:p>
    <w:p w:rsidR="00471115" w:rsidRPr="00471115" w:rsidRDefault="00471115" w:rsidP="00471115">
      <w:pPr>
        <w:pStyle w:val="ad"/>
        <w:shd w:val="clear" w:color="auto" w:fill="FFFFFF"/>
        <w:suppressAutoHyphens/>
        <w:autoSpaceDE w:val="0"/>
        <w:autoSpaceDN w:val="0"/>
        <w:adjustRightInd w:val="0"/>
        <w:spacing w:line="276" w:lineRule="auto"/>
        <w:ind w:right="141"/>
        <w:jc w:val="both"/>
        <w:textAlignment w:val="baseline"/>
        <w:rPr>
          <w:b/>
        </w:rPr>
      </w:pPr>
      <w:r w:rsidRPr="00471115">
        <w:rPr>
          <w:b/>
        </w:rPr>
        <w:t>Глава 5. Государственный геологический надзор</w:t>
      </w:r>
    </w:p>
    <w:p w:rsidR="00471115" w:rsidRPr="00F508EB" w:rsidRDefault="00471115" w:rsidP="00471115">
      <w:pPr>
        <w:pStyle w:val="ad"/>
        <w:numPr>
          <w:ilvl w:val="0"/>
          <w:numId w:val="35"/>
        </w:numPr>
        <w:shd w:val="clear" w:color="auto" w:fill="FFFFFF"/>
        <w:suppressAutoHyphens/>
        <w:autoSpaceDE w:val="0"/>
        <w:autoSpaceDN w:val="0"/>
        <w:adjustRightInd w:val="0"/>
        <w:spacing w:line="276" w:lineRule="auto"/>
        <w:ind w:left="0" w:right="141" w:firstLine="567"/>
        <w:jc w:val="both"/>
        <w:textAlignment w:val="baseline"/>
      </w:pPr>
      <w:r w:rsidRPr="00F508EB">
        <w:t>В феврале текущего года совместно с сотрудниками Сулакского ПП УМВД РФ по г. Махачкала в районе дач на административной территории г. Махачкала был обнаружен факт безлицензионной добычи песка, составлен протокол об административном правонарушении, по результатам которого вынесено постановление о наложении штрафа за административное правонарушение в области охраны окружающей среды и природопользования по ч. 1 ст. 7 КоАП РФ.</w:t>
      </w:r>
    </w:p>
    <w:p w:rsidR="00471115" w:rsidRPr="00F508EB" w:rsidRDefault="00471115" w:rsidP="00471115">
      <w:pPr>
        <w:pStyle w:val="ad"/>
        <w:numPr>
          <w:ilvl w:val="0"/>
          <w:numId w:val="35"/>
        </w:numPr>
        <w:shd w:val="clear" w:color="auto" w:fill="FFFFFF"/>
        <w:suppressAutoHyphens/>
        <w:autoSpaceDE w:val="0"/>
        <w:autoSpaceDN w:val="0"/>
        <w:adjustRightInd w:val="0"/>
        <w:spacing w:line="276" w:lineRule="auto"/>
        <w:ind w:left="0" w:right="141" w:firstLine="567"/>
        <w:jc w:val="both"/>
        <w:textAlignment w:val="baseline"/>
      </w:pPr>
      <w:r w:rsidRPr="00F508EB">
        <w:t>В марте 2022 г. совместно с участковым Карабудахкентского отдела полиции был выявлен факт незаконной добычи кварцевого песка сост</w:t>
      </w:r>
      <w:bookmarkStart w:id="3" w:name="_Hlk121218063"/>
      <w:r w:rsidRPr="00F508EB">
        <w:t>авлен административный протокол, по результатам которого вынесено постановление о наложении штрафа за административное правонарушение в области охраны окружающей среды и природопользования по ч. 1 ст. 7 КоАП РФ.</w:t>
      </w:r>
    </w:p>
    <w:p w:rsidR="00471115" w:rsidRPr="00F508EB" w:rsidRDefault="00471115" w:rsidP="00471115">
      <w:pPr>
        <w:pStyle w:val="ad"/>
        <w:numPr>
          <w:ilvl w:val="0"/>
          <w:numId w:val="35"/>
        </w:numPr>
        <w:shd w:val="clear" w:color="auto" w:fill="FFFFFF"/>
        <w:suppressAutoHyphens/>
        <w:autoSpaceDE w:val="0"/>
        <w:autoSpaceDN w:val="0"/>
        <w:adjustRightInd w:val="0"/>
        <w:spacing w:line="276" w:lineRule="auto"/>
        <w:ind w:left="0" w:right="141" w:firstLine="567"/>
        <w:jc w:val="both"/>
        <w:textAlignment w:val="baseline"/>
      </w:pPr>
      <w:r w:rsidRPr="00F508EB">
        <w:t>В марте 2022 г. совместно с участковым Кумторкалинского отдела полиции в районе Кривая балка выявлен факт незаконной добычи морского песка</w:t>
      </w:r>
      <w:bookmarkEnd w:id="3"/>
      <w:r w:rsidRPr="00F508EB">
        <w:t xml:space="preserve">, </w:t>
      </w:r>
      <w:bookmarkStart w:id="4" w:name="_Hlk121218182"/>
      <w:r w:rsidRPr="00F508EB">
        <w:t>составлен административный протокол</w:t>
      </w:r>
      <w:bookmarkEnd w:id="4"/>
      <w:r w:rsidRPr="00F508EB">
        <w:t xml:space="preserve">, по результатам </w:t>
      </w:r>
      <w:r w:rsidRPr="00F508EB">
        <w:lastRenderedPageBreak/>
        <w:t>которого вынесено постановление о наложении штрафа за административное правонарушение в области охраны окружающей среды и природопользования по ч. 1 ст. 7 КоАП РФ.</w:t>
      </w:r>
    </w:p>
    <w:p w:rsidR="00471115" w:rsidRPr="00F508EB" w:rsidRDefault="00471115" w:rsidP="00471115">
      <w:pPr>
        <w:pStyle w:val="ad"/>
        <w:numPr>
          <w:ilvl w:val="0"/>
          <w:numId w:val="35"/>
        </w:numPr>
        <w:suppressAutoHyphens/>
        <w:autoSpaceDE w:val="0"/>
        <w:autoSpaceDN w:val="0"/>
        <w:adjustRightInd w:val="0"/>
        <w:spacing w:line="276" w:lineRule="auto"/>
        <w:ind w:left="0" w:firstLine="567"/>
        <w:jc w:val="both"/>
        <w:rPr>
          <w:color w:val="000000"/>
          <w:shd w:val="clear" w:color="auto" w:fill="FFFFFF"/>
        </w:rPr>
      </w:pPr>
      <w:r w:rsidRPr="00F508EB">
        <w:t xml:space="preserve">В марте </w:t>
      </w:r>
      <w:r w:rsidRPr="00F508EB">
        <w:rPr>
          <w:lang w:eastAsia="ru-RU"/>
        </w:rPr>
        <w:t>202</w:t>
      </w:r>
      <w:r w:rsidRPr="00F508EB">
        <w:t>2 г.</w:t>
      </w:r>
      <w:r w:rsidRPr="00F508EB">
        <w:rPr>
          <w:lang w:eastAsia="ru-RU"/>
        </w:rPr>
        <w:t xml:space="preserve"> </w:t>
      </w:r>
      <w:r w:rsidRPr="00F508EB">
        <w:t xml:space="preserve">при проведении обследования, с левой стороны от автомобильной дороги Хаджалмахи – Гергебиль, в 2 километрах от селения Хаджалмахи </w:t>
      </w:r>
      <w:r w:rsidRPr="00F508EB">
        <w:rPr>
          <w:color w:val="000000"/>
          <w:shd w:val="clear" w:color="auto" w:fill="FFFFFF"/>
        </w:rPr>
        <w:t>обнаружены следы разработки песчано-гравийной смеси.</w:t>
      </w:r>
    </w:p>
    <w:p w:rsidR="00471115" w:rsidRPr="00F508EB" w:rsidRDefault="00471115" w:rsidP="00471115">
      <w:pPr>
        <w:shd w:val="clear" w:color="auto" w:fill="FFFFFF"/>
        <w:adjustRightInd w:val="0"/>
        <w:ind w:firstLine="567"/>
        <w:jc w:val="both"/>
        <w:textAlignment w:val="baseline"/>
        <w:rPr>
          <w:color w:val="000000"/>
          <w:sz w:val="28"/>
          <w:szCs w:val="28"/>
          <w:shd w:val="clear" w:color="auto" w:fill="FFFFFF"/>
        </w:rPr>
      </w:pPr>
      <w:r w:rsidRPr="00F508EB">
        <w:rPr>
          <w:color w:val="000000"/>
          <w:sz w:val="28"/>
          <w:szCs w:val="28"/>
          <w:shd w:val="clear" w:color="auto" w:fill="FFFFFF"/>
        </w:rPr>
        <w:t>По данному факту УБЭП МВД РД установлены лица и совместно с Минприроды с привлечением маркшейдеров составлен расчет объема незаконно добытого общераспространённого полезного ископаемого, который составил 128966,85 куб.м. ущерб, причинённый недрам, составил 44224022,53 рублей.</w:t>
      </w:r>
    </w:p>
    <w:p w:rsidR="00471115" w:rsidRPr="00F508EB" w:rsidRDefault="00471115" w:rsidP="00471115">
      <w:pPr>
        <w:pStyle w:val="a7"/>
        <w:widowControl/>
        <w:numPr>
          <w:ilvl w:val="0"/>
          <w:numId w:val="35"/>
        </w:numPr>
        <w:shd w:val="clear" w:color="auto" w:fill="FFFFFF"/>
        <w:adjustRightInd w:val="0"/>
        <w:spacing w:line="276" w:lineRule="auto"/>
        <w:ind w:left="0" w:right="141" w:firstLine="567"/>
        <w:contextualSpacing/>
        <w:textAlignment w:val="baseline"/>
        <w:rPr>
          <w:sz w:val="28"/>
          <w:szCs w:val="28"/>
        </w:rPr>
      </w:pPr>
      <w:r w:rsidRPr="00F508EB">
        <w:rPr>
          <w:sz w:val="28"/>
          <w:szCs w:val="28"/>
        </w:rPr>
        <w:t>Сотрудниками отдела геологического надзора в апреле текущего года на окраине с. Карабудахкент был обнаружен факт незаконной добычи песка, были вызваны сотрудники ОМВД по Карабудахкентскому району, которыми был составлен протокол, по результатам которого вынесено постановление о наложении штрафа за административное правонарушение в области охраны окружающей среды и природопользования по ч. 1 ст. 7 КоАП РФ.</w:t>
      </w:r>
    </w:p>
    <w:p w:rsidR="00471115" w:rsidRPr="00F508EB" w:rsidRDefault="00471115" w:rsidP="00471115">
      <w:pPr>
        <w:pStyle w:val="a7"/>
        <w:widowControl/>
        <w:numPr>
          <w:ilvl w:val="0"/>
          <w:numId w:val="35"/>
        </w:numPr>
        <w:shd w:val="clear" w:color="auto" w:fill="FFFFFF"/>
        <w:adjustRightInd w:val="0"/>
        <w:spacing w:line="276" w:lineRule="auto"/>
        <w:ind w:left="0" w:right="141" w:firstLine="567"/>
        <w:contextualSpacing/>
        <w:textAlignment w:val="baseline"/>
        <w:rPr>
          <w:sz w:val="28"/>
          <w:szCs w:val="28"/>
        </w:rPr>
      </w:pPr>
      <w:r w:rsidRPr="00F508EB">
        <w:rPr>
          <w:sz w:val="28"/>
          <w:szCs w:val="28"/>
        </w:rPr>
        <w:t>В апреле 2022 г. совместно с участковым Кумторкалинского отдела полиции в районе Черных камней (Караман) выявлен факт незаконной добычи морского песка составлен административный протокол</w:t>
      </w:r>
      <w:bookmarkStart w:id="5" w:name="_Hlk121221174"/>
      <w:r w:rsidRPr="00F508EB">
        <w:rPr>
          <w:sz w:val="28"/>
          <w:szCs w:val="28"/>
        </w:rPr>
        <w:t>, по результатам которого вынесено постановление о наложении штрафа за административное правонарушение в области охраны окружающей среды и природопользования по ч. 1 ст. 7 КоАП РФ.</w:t>
      </w:r>
    </w:p>
    <w:p w:rsidR="00471115" w:rsidRPr="00F508EB" w:rsidRDefault="00471115" w:rsidP="00471115">
      <w:pPr>
        <w:pStyle w:val="ad"/>
        <w:numPr>
          <w:ilvl w:val="0"/>
          <w:numId w:val="35"/>
        </w:numPr>
        <w:suppressAutoHyphens/>
        <w:spacing w:line="276" w:lineRule="auto"/>
        <w:ind w:left="0" w:firstLine="567"/>
        <w:jc w:val="both"/>
      </w:pPr>
      <w:r w:rsidRPr="00F508EB">
        <w:t>В мае текущего года совместно с прокуратурой Карабудахкентского района была проведена проверка по факту незаконной (безлицензионной) добычи песчано-гравийно-валунной смеси, заключение с предварительным подсчетом ущерба направлено в прокуратуру для принятия мер реагирования. По данному факту возбуждено уголовное дело.</w:t>
      </w:r>
    </w:p>
    <w:p w:rsidR="00471115" w:rsidRPr="00F508EB" w:rsidRDefault="00471115" w:rsidP="00471115">
      <w:pPr>
        <w:pStyle w:val="a7"/>
        <w:widowControl/>
        <w:numPr>
          <w:ilvl w:val="0"/>
          <w:numId w:val="35"/>
        </w:numPr>
        <w:shd w:val="clear" w:color="auto" w:fill="FFFFFF"/>
        <w:adjustRightInd w:val="0"/>
        <w:spacing w:line="276" w:lineRule="auto"/>
        <w:ind w:left="0" w:right="141" w:firstLine="567"/>
        <w:contextualSpacing/>
        <w:textAlignment w:val="baseline"/>
        <w:rPr>
          <w:sz w:val="28"/>
          <w:szCs w:val="28"/>
        </w:rPr>
      </w:pPr>
      <w:r w:rsidRPr="00F508EB">
        <w:rPr>
          <w:sz w:val="28"/>
          <w:szCs w:val="28"/>
        </w:rPr>
        <w:t>В июне 2022 г. совместно с участковым отдела полиции Табасаранского района с. Гелинбатан выявлен факт незаконной добычи пильного известняка, составлен административный протокол</w:t>
      </w:r>
      <w:bookmarkStart w:id="6" w:name="_Hlk121219281"/>
      <w:bookmarkStart w:id="7" w:name="_Hlk121221508"/>
      <w:bookmarkEnd w:id="5"/>
      <w:r w:rsidRPr="00F508EB">
        <w:rPr>
          <w:sz w:val="28"/>
          <w:szCs w:val="28"/>
        </w:rPr>
        <w:t>, по результатам которого вынесено постановление о наложении штрафа за административное правонарушение в области охраны окружающей среды и природопользования по ч. 1 ст. 7 КоАП РФ.</w:t>
      </w:r>
    </w:p>
    <w:p w:rsidR="00471115" w:rsidRPr="00F508EB" w:rsidRDefault="00471115" w:rsidP="00471115">
      <w:pPr>
        <w:pStyle w:val="a7"/>
        <w:widowControl/>
        <w:numPr>
          <w:ilvl w:val="0"/>
          <w:numId w:val="35"/>
        </w:numPr>
        <w:shd w:val="clear" w:color="auto" w:fill="FFFFFF"/>
        <w:adjustRightInd w:val="0"/>
        <w:spacing w:line="276" w:lineRule="auto"/>
        <w:ind w:left="0" w:right="141" w:firstLine="567"/>
        <w:contextualSpacing/>
        <w:textAlignment w:val="baseline"/>
        <w:rPr>
          <w:sz w:val="28"/>
          <w:szCs w:val="28"/>
        </w:rPr>
      </w:pPr>
      <w:r w:rsidRPr="00F508EB">
        <w:rPr>
          <w:sz w:val="28"/>
          <w:szCs w:val="28"/>
        </w:rPr>
        <w:t>В июне 2022 г. совместно с участковым Кизилюртовского района отдела полиции выявлен факт незаконной добычи песчано-валунной гравийной смеси</w:t>
      </w:r>
      <w:bookmarkEnd w:id="6"/>
      <w:r w:rsidRPr="00F508EB">
        <w:rPr>
          <w:sz w:val="28"/>
          <w:szCs w:val="28"/>
        </w:rPr>
        <w:t xml:space="preserve"> составлен административный протокол</w:t>
      </w:r>
      <w:bookmarkEnd w:id="7"/>
      <w:r w:rsidRPr="00F508EB">
        <w:rPr>
          <w:sz w:val="28"/>
          <w:szCs w:val="28"/>
        </w:rPr>
        <w:t xml:space="preserve">, по результатам которого вынесено постановление о наложении штрафа за административное </w:t>
      </w:r>
      <w:r w:rsidRPr="00F508EB">
        <w:rPr>
          <w:sz w:val="28"/>
          <w:szCs w:val="28"/>
        </w:rPr>
        <w:lastRenderedPageBreak/>
        <w:t>правонарушение в области охраны окружающей среды и природопользования по ч. 1 ст. 7 КоАП РФ.</w:t>
      </w:r>
    </w:p>
    <w:p w:rsidR="00471115" w:rsidRPr="00F508EB" w:rsidRDefault="00471115" w:rsidP="00471115">
      <w:pPr>
        <w:pStyle w:val="a7"/>
        <w:widowControl/>
        <w:numPr>
          <w:ilvl w:val="0"/>
          <w:numId w:val="35"/>
        </w:numPr>
        <w:shd w:val="clear" w:color="auto" w:fill="FFFFFF"/>
        <w:adjustRightInd w:val="0"/>
        <w:spacing w:line="276" w:lineRule="auto"/>
        <w:ind w:left="0" w:right="141" w:firstLine="567"/>
        <w:contextualSpacing/>
        <w:textAlignment w:val="baseline"/>
        <w:rPr>
          <w:sz w:val="28"/>
          <w:szCs w:val="28"/>
        </w:rPr>
      </w:pPr>
      <w:r w:rsidRPr="00F508EB">
        <w:rPr>
          <w:sz w:val="28"/>
          <w:szCs w:val="28"/>
        </w:rPr>
        <w:t>В июне 2022 г. совместно с участковым Хасавюртовского отдела полиции выявлен факт незаконной добычи песчано-валунной гравийной смеси в реке Акташ. 27.06.22г составлен административный протокол, по результатам которого вынесено постановление о наложении штрафа за административное правонарушение в области охраны окружающей среды и природопользования по ч. 1 ст. 7 КоАП РФ.</w:t>
      </w:r>
    </w:p>
    <w:p w:rsidR="00471115" w:rsidRPr="00F508EB" w:rsidRDefault="00471115" w:rsidP="00471115">
      <w:pPr>
        <w:pStyle w:val="a7"/>
        <w:widowControl/>
        <w:numPr>
          <w:ilvl w:val="0"/>
          <w:numId w:val="35"/>
        </w:numPr>
        <w:shd w:val="clear" w:color="auto" w:fill="FFFFFF"/>
        <w:adjustRightInd w:val="0"/>
        <w:spacing w:line="276" w:lineRule="auto"/>
        <w:ind w:left="0" w:right="141" w:firstLine="567"/>
        <w:contextualSpacing/>
        <w:textAlignment w:val="baseline"/>
        <w:rPr>
          <w:sz w:val="28"/>
          <w:szCs w:val="28"/>
        </w:rPr>
      </w:pPr>
      <w:r w:rsidRPr="00F508EB">
        <w:rPr>
          <w:sz w:val="28"/>
          <w:szCs w:val="28"/>
        </w:rPr>
        <w:t>В июле 2022 г. совместно с участковым отдела полиции Шамхал-Термен выявлен факт незаконной добычи ПГС составлен административный протокол, по результатам которого вынесено постановление о наложении штрафа за административное правонарушение в области охраны окружающей среды и природопользования по ч. 1 ст. 7 КоАП РФ.</w:t>
      </w:r>
    </w:p>
    <w:p w:rsidR="00471115" w:rsidRPr="00F508EB" w:rsidRDefault="00471115" w:rsidP="00471115">
      <w:pPr>
        <w:pStyle w:val="a7"/>
        <w:widowControl/>
        <w:numPr>
          <w:ilvl w:val="0"/>
          <w:numId w:val="35"/>
        </w:numPr>
        <w:shd w:val="clear" w:color="auto" w:fill="FFFFFF"/>
        <w:adjustRightInd w:val="0"/>
        <w:spacing w:line="276" w:lineRule="auto"/>
        <w:ind w:left="0" w:right="141" w:firstLine="567"/>
        <w:contextualSpacing/>
        <w:textAlignment w:val="baseline"/>
        <w:rPr>
          <w:sz w:val="28"/>
          <w:szCs w:val="28"/>
        </w:rPr>
      </w:pPr>
      <w:r w:rsidRPr="00F508EB">
        <w:rPr>
          <w:sz w:val="28"/>
          <w:szCs w:val="28"/>
        </w:rPr>
        <w:t xml:space="preserve">В июле 2022 г. совместно с участковым Хунзахского района отдела полиции выявлен факт незаконной добычи ПГС. 02.07.2022г </w:t>
      </w:r>
      <w:bookmarkStart w:id="8" w:name="_Hlk121221093"/>
      <w:r w:rsidRPr="00F508EB">
        <w:rPr>
          <w:sz w:val="28"/>
          <w:szCs w:val="28"/>
        </w:rPr>
        <w:t>составлен административный протокол</w:t>
      </w:r>
      <w:bookmarkStart w:id="9" w:name="_Hlk121221384"/>
      <w:bookmarkEnd w:id="8"/>
      <w:r w:rsidRPr="00F508EB">
        <w:rPr>
          <w:sz w:val="28"/>
          <w:szCs w:val="28"/>
        </w:rPr>
        <w:t>, по результатам которого вынесено постановление о наложении штрафа за административное правонарушение в области охраны окружающей среды и природопользования по ч. 1 ст. 7 КоАП РФ.</w:t>
      </w:r>
    </w:p>
    <w:p w:rsidR="00471115" w:rsidRPr="00F508EB" w:rsidRDefault="00471115" w:rsidP="00471115">
      <w:pPr>
        <w:pStyle w:val="a7"/>
        <w:widowControl/>
        <w:numPr>
          <w:ilvl w:val="0"/>
          <w:numId w:val="35"/>
        </w:numPr>
        <w:shd w:val="clear" w:color="auto" w:fill="FFFFFF"/>
        <w:adjustRightInd w:val="0"/>
        <w:spacing w:line="276" w:lineRule="auto"/>
        <w:ind w:left="0" w:right="141" w:firstLine="567"/>
        <w:contextualSpacing/>
        <w:textAlignment w:val="baseline"/>
        <w:rPr>
          <w:sz w:val="28"/>
          <w:szCs w:val="28"/>
        </w:rPr>
      </w:pPr>
      <w:r w:rsidRPr="00F508EB">
        <w:rPr>
          <w:sz w:val="28"/>
          <w:szCs w:val="28"/>
        </w:rPr>
        <w:t>В июле 2022 г. совместно с участковым Сулакского УУП выявлен факт незаконной добычи морского песка, составлен административный протокол</w:t>
      </w:r>
      <w:bookmarkEnd w:id="9"/>
      <w:r w:rsidRPr="00F508EB">
        <w:rPr>
          <w:sz w:val="28"/>
          <w:szCs w:val="28"/>
        </w:rPr>
        <w:t>, по результатам которого вынесено постановление о наложении штрафа за административное правонарушение в области охраны окружающей среды и природопользования по ч. 1 ст. 7 КоАП РФ.</w:t>
      </w:r>
    </w:p>
    <w:p w:rsidR="00471115" w:rsidRPr="00F508EB" w:rsidRDefault="00471115" w:rsidP="00471115">
      <w:pPr>
        <w:pStyle w:val="a7"/>
        <w:widowControl/>
        <w:numPr>
          <w:ilvl w:val="0"/>
          <w:numId w:val="35"/>
        </w:numPr>
        <w:shd w:val="clear" w:color="auto" w:fill="FFFFFF"/>
        <w:adjustRightInd w:val="0"/>
        <w:spacing w:line="276" w:lineRule="auto"/>
        <w:ind w:left="0" w:right="141" w:firstLine="567"/>
        <w:contextualSpacing/>
        <w:textAlignment w:val="baseline"/>
        <w:rPr>
          <w:sz w:val="28"/>
          <w:szCs w:val="28"/>
        </w:rPr>
      </w:pPr>
      <w:r w:rsidRPr="00F508EB">
        <w:rPr>
          <w:sz w:val="28"/>
          <w:szCs w:val="28"/>
        </w:rPr>
        <w:t>В июле 2022 г. совместно с участковым отдела полиции Табасаранского района с. Гелинбатан выявлен факт незаконной добычи пильного известняка, составлен протокол, по результатам которого вынесено постановление о наложении штрафа за административное правонарушение в области охраны окружающей среды и природопользования по ч. 1 ст. 7 КоАП РФ.</w:t>
      </w:r>
    </w:p>
    <w:p w:rsidR="00471115" w:rsidRPr="00F508EB" w:rsidRDefault="00471115" w:rsidP="00471115">
      <w:pPr>
        <w:pStyle w:val="ad"/>
        <w:numPr>
          <w:ilvl w:val="0"/>
          <w:numId w:val="35"/>
        </w:numPr>
        <w:suppressAutoHyphens/>
        <w:spacing w:line="276" w:lineRule="auto"/>
        <w:ind w:left="0" w:firstLine="567"/>
        <w:jc w:val="both"/>
      </w:pPr>
      <w:r w:rsidRPr="00F508EB">
        <w:t>В августе на административной территории г. Дербент в районе «Сухая речка» выявлена безлицензионная добыча пильного известняка, совместно с УУП полиции ОМВД по г. Дербенту составлен протокол.</w:t>
      </w:r>
    </w:p>
    <w:p w:rsidR="00471115" w:rsidRPr="00F508EB" w:rsidRDefault="00471115" w:rsidP="00471115">
      <w:pPr>
        <w:pStyle w:val="a7"/>
        <w:widowControl/>
        <w:numPr>
          <w:ilvl w:val="0"/>
          <w:numId w:val="35"/>
        </w:numPr>
        <w:autoSpaceDE/>
        <w:autoSpaceDN/>
        <w:spacing w:line="276" w:lineRule="auto"/>
        <w:ind w:left="0" w:right="141" w:firstLine="567"/>
        <w:contextualSpacing/>
        <w:rPr>
          <w:sz w:val="28"/>
          <w:szCs w:val="28"/>
        </w:rPr>
      </w:pPr>
      <w:r w:rsidRPr="00F508EB">
        <w:rPr>
          <w:sz w:val="28"/>
          <w:szCs w:val="28"/>
        </w:rPr>
        <w:t>В июле 2022 г. совместно с участковым Сулакского УУП выявлен факт незаконной добычи морского песка, район Кривая балка составлен протокол, по результатам которого вынесено постановление о наложении штрафа за административное правонарушение в области охраны окружающей среды и природопользования по ч. 1 ст. 7 КоАП РФ.</w:t>
      </w:r>
    </w:p>
    <w:p w:rsidR="00471115" w:rsidRPr="00F508EB" w:rsidRDefault="00471115" w:rsidP="00471115">
      <w:pPr>
        <w:pStyle w:val="a7"/>
        <w:widowControl/>
        <w:numPr>
          <w:ilvl w:val="0"/>
          <w:numId w:val="35"/>
        </w:numPr>
        <w:shd w:val="clear" w:color="auto" w:fill="FFFFFF"/>
        <w:adjustRightInd w:val="0"/>
        <w:spacing w:line="276" w:lineRule="auto"/>
        <w:ind w:left="0" w:right="141" w:firstLine="567"/>
        <w:contextualSpacing/>
        <w:textAlignment w:val="baseline"/>
        <w:rPr>
          <w:sz w:val="28"/>
          <w:szCs w:val="28"/>
        </w:rPr>
      </w:pPr>
      <w:r w:rsidRPr="00F508EB">
        <w:rPr>
          <w:sz w:val="28"/>
          <w:szCs w:val="28"/>
        </w:rPr>
        <w:lastRenderedPageBreak/>
        <w:t>В августе 2022 г. совместно с участковым Гергебильского района отдела полиции выявлен факт незаконной добычи песчано-валунной гравийной смеси составлен протокол, по результатам которого вынесено постановление о наложении штрафа за административное правонарушение в области охраны окружающей среды и природопользования по ч. 1 ст. 7 КоАП РФ.</w:t>
      </w:r>
    </w:p>
    <w:p w:rsidR="00471115" w:rsidRPr="00F508EB" w:rsidRDefault="00471115" w:rsidP="00471115">
      <w:pPr>
        <w:pStyle w:val="a7"/>
        <w:widowControl/>
        <w:numPr>
          <w:ilvl w:val="0"/>
          <w:numId w:val="35"/>
        </w:numPr>
        <w:shd w:val="clear" w:color="auto" w:fill="FFFFFF"/>
        <w:adjustRightInd w:val="0"/>
        <w:spacing w:line="276" w:lineRule="auto"/>
        <w:ind w:left="0" w:firstLine="567"/>
        <w:contextualSpacing/>
        <w:textAlignment w:val="baseline"/>
        <w:rPr>
          <w:color w:val="000000"/>
          <w:sz w:val="28"/>
          <w:szCs w:val="28"/>
          <w:shd w:val="clear" w:color="auto" w:fill="FFFFFF"/>
        </w:rPr>
      </w:pPr>
      <w:r w:rsidRPr="00F508EB">
        <w:rPr>
          <w:rFonts w:eastAsia="Calibri"/>
          <w:sz w:val="28"/>
          <w:szCs w:val="28"/>
        </w:rPr>
        <w:t>В сентябре 2022 г.</w:t>
      </w:r>
      <w:r w:rsidRPr="00F508EB">
        <w:rPr>
          <w:rFonts w:eastAsia="Calibri"/>
          <w:color w:val="000000"/>
          <w:sz w:val="28"/>
          <w:szCs w:val="28"/>
        </w:rPr>
        <w:t xml:space="preserve"> ходе проведения обследования Каякентского района </w:t>
      </w:r>
      <w:r w:rsidRPr="00F508EB">
        <w:rPr>
          <w:rFonts w:eastAsia="Calibri"/>
          <w:sz w:val="28"/>
          <w:szCs w:val="28"/>
        </w:rPr>
        <w:t xml:space="preserve">в 4 км. южнее от Ж/Д станции Инчхе вдоль железной дороги </w:t>
      </w:r>
      <w:r w:rsidRPr="00F508EB">
        <w:rPr>
          <w:rFonts w:eastAsia="Calibri"/>
          <w:color w:val="000000"/>
          <w:sz w:val="28"/>
          <w:szCs w:val="28"/>
          <w:shd w:val="clear" w:color="auto" w:fill="FFFFFF"/>
        </w:rPr>
        <w:t>выявлены следы добычи бутового известкового камня, по данному факту был направлен материал обследования в полицию Каякентского района. В рамках реагирования по указанному материалу полицией составлен административный материал в отношении гражданина</w:t>
      </w:r>
      <w:r w:rsidRPr="00F508EB">
        <w:rPr>
          <w:sz w:val="28"/>
          <w:szCs w:val="28"/>
        </w:rPr>
        <w:t>, Муртузалиев Т.М. и направлен в Минприроды на рассмотрение, по результатам которого вынесено постановление о наложении штрафа за административное правонарушение в области охраны окружающей среды и природопользования по ч. 1 ст. 7 КоАП РФ.</w:t>
      </w:r>
    </w:p>
    <w:p w:rsidR="00471115" w:rsidRPr="00F508EB" w:rsidRDefault="00471115" w:rsidP="00471115">
      <w:pPr>
        <w:pStyle w:val="ad"/>
        <w:numPr>
          <w:ilvl w:val="0"/>
          <w:numId w:val="35"/>
        </w:numPr>
        <w:suppressAutoHyphens/>
        <w:spacing w:line="276" w:lineRule="auto"/>
        <w:ind w:left="0" w:firstLine="567"/>
        <w:jc w:val="both"/>
      </w:pPr>
      <w:r w:rsidRPr="00F508EB">
        <w:t>В октябре в ходе выезда в с. Гелинбатан Табасаранского района была выявлена добыча пильного известняка на участке недр аннулированной лицензии, с привлечение участкового уполномоченного полиции, составлен протокол на индивидуального предпринимателя, по результатам которого вынесено постановление о наложении штрафа за административное правонарушение в области охраны окружающей среды и природопользования по ч. 1 ст. 7 КоАП РФ.</w:t>
      </w:r>
    </w:p>
    <w:p w:rsidR="00471115" w:rsidRPr="00F508EB" w:rsidRDefault="00471115" w:rsidP="00471115">
      <w:pPr>
        <w:pStyle w:val="ad"/>
        <w:numPr>
          <w:ilvl w:val="0"/>
          <w:numId w:val="35"/>
        </w:numPr>
        <w:suppressAutoHyphens/>
        <w:spacing w:line="276" w:lineRule="auto"/>
        <w:ind w:left="0" w:firstLine="567"/>
        <w:jc w:val="both"/>
      </w:pPr>
      <w:r w:rsidRPr="00F508EB">
        <w:t>В октябре по поступившей в рамках обращения информации был осуществлен выезд в с. Хели-Пенджик Табасаранского района, где был выявлен факт безлицензионной добычи гравия и песка, с привлечением участкового уполномоченного составлен протокол, кроме того представителями независимой маркшейдерской организацией был подсчитан ущерб причиненный в ходе незаконной добычи, материалы будут направлены в правоохранительные органы для привлечения к ответственности и взыскания ущерба с лиц установленных правоохранительными органами.</w:t>
      </w:r>
    </w:p>
    <w:p w:rsidR="00471115" w:rsidRPr="00F508EB" w:rsidRDefault="00471115" w:rsidP="00471115">
      <w:pPr>
        <w:pStyle w:val="ad"/>
        <w:numPr>
          <w:ilvl w:val="0"/>
          <w:numId w:val="35"/>
        </w:numPr>
        <w:suppressAutoHyphens/>
        <w:spacing w:line="276" w:lineRule="auto"/>
        <w:ind w:left="0" w:firstLine="567"/>
        <w:jc w:val="both"/>
      </w:pPr>
      <w:r w:rsidRPr="00F508EB">
        <w:t>В ноябре по поступившей в рамках обращения информации в с. Шамхал-Термен, был выявлен факт незаконного перемещения гравия, участковым уполномоченным составлен протокол, кроме того привлечены представители независимой маркшейдерской организации для подсчёта ущерба причиненного в ходе незаконной добычи, результаты которого составили 3653057 руб. ущерб направлен в УПП ОП ОМВД г. Махачкала п.Шамхал-Термен.</w:t>
      </w:r>
    </w:p>
    <w:p w:rsidR="00471115" w:rsidRPr="00F508EB" w:rsidRDefault="00471115" w:rsidP="00471115">
      <w:pPr>
        <w:pStyle w:val="ad"/>
        <w:numPr>
          <w:ilvl w:val="0"/>
          <w:numId w:val="35"/>
        </w:numPr>
        <w:suppressAutoHyphens/>
        <w:spacing w:line="276" w:lineRule="auto"/>
        <w:ind w:left="0" w:firstLine="567"/>
        <w:jc w:val="both"/>
      </w:pPr>
      <w:r w:rsidRPr="00F508EB">
        <w:lastRenderedPageBreak/>
        <w:t>Совместно с УЭБиПК в ноябре 2022 г. была проведена проверка по выявлению безлицензионной добыче грунта в с. Ново-Чуртах Новолакского района, составлен материал решается вопрос о возбуждении уголовного дела.</w:t>
      </w:r>
    </w:p>
    <w:p w:rsidR="00471115" w:rsidRPr="00F508EB" w:rsidRDefault="00471115" w:rsidP="00471115">
      <w:pPr>
        <w:pStyle w:val="ad"/>
        <w:numPr>
          <w:ilvl w:val="0"/>
          <w:numId w:val="35"/>
        </w:numPr>
        <w:suppressAutoHyphens/>
        <w:spacing w:line="276" w:lineRule="auto"/>
        <w:ind w:left="0" w:firstLine="567"/>
        <w:jc w:val="both"/>
      </w:pPr>
      <w:r w:rsidRPr="00F508EB">
        <w:t>Также совместно со следственным отделом МО МВД России «Кизилюртовский» в ноябре текущего года проведена проверка щебеночного карьера НКТ Стройинвест, совместно с независимой маркшейдерской организацией произведены замеры для подсчёта ущерба, причиненного в ходе разработки, размер ущерба составил 22035290,29 руб.</w:t>
      </w:r>
    </w:p>
    <w:p w:rsidR="00471115" w:rsidRPr="00F508EB" w:rsidRDefault="00471115" w:rsidP="00471115">
      <w:pPr>
        <w:pStyle w:val="a7"/>
        <w:widowControl/>
        <w:numPr>
          <w:ilvl w:val="0"/>
          <w:numId w:val="35"/>
        </w:numPr>
        <w:adjustRightInd w:val="0"/>
        <w:spacing w:line="276" w:lineRule="auto"/>
        <w:ind w:left="0" w:firstLine="567"/>
        <w:contextualSpacing/>
        <w:rPr>
          <w:rFonts w:eastAsia="Calibri"/>
          <w:color w:val="000000"/>
          <w:sz w:val="28"/>
          <w:szCs w:val="28"/>
          <w:shd w:val="clear" w:color="auto" w:fill="FFFFFF"/>
        </w:rPr>
      </w:pPr>
      <w:r w:rsidRPr="00F508EB">
        <w:rPr>
          <w:sz w:val="28"/>
          <w:szCs w:val="28"/>
        </w:rPr>
        <w:t>В октябре 2022 г. в ходе обследования вдоль автодороги на 7 км. Чалда-Карадах, выявлен факт незаконной добычи ПГС с русла реки «Аварское Койсу» гражданином Курбановым К.Х., по данному факту с привлечением полиции составлен административный протокол, в рамках которого Минприроды РД назначено административное наказание в виде штрафа по ч. 1 ст. 7.3 КоАП РФ.</w:t>
      </w:r>
    </w:p>
    <w:p w:rsidR="00471115" w:rsidRPr="00F508EB" w:rsidRDefault="00471115" w:rsidP="00471115">
      <w:pPr>
        <w:pStyle w:val="a7"/>
        <w:widowControl/>
        <w:numPr>
          <w:ilvl w:val="0"/>
          <w:numId w:val="35"/>
        </w:numPr>
        <w:shd w:val="clear" w:color="auto" w:fill="FFFFFF"/>
        <w:adjustRightInd w:val="0"/>
        <w:spacing w:line="276" w:lineRule="auto"/>
        <w:ind w:left="0" w:right="141" w:firstLine="567"/>
        <w:contextualSpacing/>
        <w:textAlignment w:val="baseline"/>
        <w:rPr>
          <w:sz w:val="28"/>
          <w:szCs w:val="28"/>
        </w:rPr>
      </w:pPr>
      <w:r w:rsidRPr="00F508EB">
        <w:rPr>
          <w:sz w:val="28"/>
          <w:szCs w:val="28"/>
        </w:rPr>
        <w:t xml:space="preserve">В октябре 2022 г. </w:t>
      </w:r>
      <w:r w:rsidRPr="00F508EB">
        <w:rPr>
          <w:color w:val="000000"/>
          <w:sz w:val="28"/>
          <w:szCs w:val="28"/>
        </w:rPr>
        <w:t xml:space="preserve">напротив села </w:t>
      </w:r>
      <w:r w:rsidRPr="00F508EB">
        <w:rPr>
          <w:color w:val="202122"/>
          <w:sz w:val="28"/>
          <w:szCs w:val="28"/>
          <w:shd w:val="clear" w:color="auto" w:fill="FFFFFF"/>
        </w:rPr>
        <w:t>Аялакаб</w:t>
      </w:r>
      <w:r w:rsidRPr="00F508EB">
        <w:rPr>
          <w:color w:val="000000"/>
          <w:sz w:val="28"/>
          <w:szCs w:val="28"/>
        </w:rPr>
        <w:t xml:space="preserve">, с левой стороны вдоль автодороги </w:t>
      </w:r>
      <w:r w:rsidRPr="00F508EB">
        <w:rPr>
          <w:color w:val="202122"/>
          <w:sz w:val="28"/>
          <w:szCs w:val="28"/>
          <w:shd w:val="clear" w:color="auto" w:fill="FFFFFF"/>
        </w:rPr>
        <w:t>Аялакаб</w:t>
      </w:r>
      <w:r w:rsidRPr="00F508EB">
        <w:rPr>
          <w:color w:val="000000"/>
          <w:sz w:val="28"/>
          <w:szCs w:val="28"/>
        </w:rPr>
        <w:t xml:space="preserve"> - Мекеги </w:t>
      </w:r>
      <w:r w:rsidRPr="00F508EB">
        <w:rPr>
          <w:color w:val="000000"/>
          <w:sz w:val="28"/>
          <w:szCs w:val="28"/>
          <w:shd w:val="clear" w:color="auto" w:fill="FFFFFF"/>
        </w:rPr>
        <w:t>выявлена незаконная добыча общераспространенного полезного ископаемого известняк в виде бутового камня. По данному факту с привлечением полиции составлен административный материал, который в последующем поступил в Минприроды на рассмотрение</w:t>
      </w:r>
      <w:bookmarkStart w:id="10" w:name="_Hlk121218259"/>
      <w:r w:rsidRPr="00F508EB">
        <w:rPr>
          <w:color w:val="000000"/>
          <w:sz w:val="28"/>
          <w:szCs w:val="28"/>
          <w:shd w:val="clear" w:color="auto" w:fill="FFFFFF"/>
        </w:rPr>
        <w:t xml:space="preserve">, </w:t>
      </w:r>
      <w:r w:rsidRPr="00F508EB">
        <w:rPr>
          <w:sz w:val="28"/>
          <w:szCs w:val="28"/>
        </w:rPr>
        <w:t>по результатам которого вынесено постановление о наложении штрафа за административное правонарушение в области охраны окружающей среды и природопользования по ч. 1 ст. 7 КоАП РФ.</w:t>
      </w:r>
    </w:p>
    <w:p w:rsidR="00471115" w:rsidRPr="00F508EB" w:rsidRDefault="00471115" w:rsidP="00471115">
      <w:pPr>
        <w:pStyle w:val="a7"/>
        <w:widowControl/>
        <w:numPr>
          <w:ilvl w:val="0"/>
          <w:numId w:val="35"/>
        </w:numPr>
        <w:shd w:val="clear" w:color="auto" w:fill="FFFFFF"/>
        <w:adjustRightInd w:val="0"/>
        <w:spacing w:line="276" w:lineRule="auto"/>
        <w:ind w:left="0" w:right="141" w:firstLine="567"/>
        <w:contextualSpacing/>
        <w:textAlignment w:val="baseline"/>
        <w:rPr>
          <w:sz w:val="28"/>
          <w:szCs w:val="28"/>
        </w:rPr>
      </w:pPr>
      <w:bookmarkStart w:id="11" w:name="_Hlk121221564"/>
      <w:bookmarkEnd w:id="10"/>
      <w:r w:rsidRPr="00F508EB">
        <w:rPr>
          <w:sz w:val="28"/>
          <w:szCs w:val="28"/>
        </w:rPr>
        <w:t>В ноябре 2022 г. совместно с участковым Сулакского УУП выявлен факт незаконной добычи морского песка, составлен</w:t>
      </w:r>
      <w:bookmarkEnd w:id="11"/>
      <w:r w:rsidRPr="00F508EB">
        <w:rPr>
          <w:sz w:val="28"/>
          <w:szCs w:val="28"/>
        </w:rPr>
        <w:t xml:space="preserve"> протокол по результатам, которого вынесено постановление о наложении штрафа за административное правонарушение в области охраны окружающей среды и природопользования по ч. 1 ст. 7 КоАП РФ.</w:t>
      </w:r>
    </w:p>
    <w:p w:rsidR="00471115" w:rsidRPr="00F508EB" w:rsidRDefault="00471115" w:rsidP="00471115">
      <w:pPr>
        <w:pStyle w:val="a7"/>
        <w:widowControl/>
        <w:numPr>
          <w:ilvl w:val="0"/>
          <w:numId w:val="35"/>
        </w:numPr>
        <w:shd w:val="clear" w:color="auto" w:fill="FFFFFF"/>
        <w:adjustRightInd w:val="0"/>
        <w:spacing w:line="276" w:lineRule="auto"/>
        <w:ind w:left="0" w:right="141" w:firstLine="567"/>
        <w:contextualSpacing/>
        <w:textAlignment w:val="baseline"/>
        <w:rPr>
          <w:sz w:val="28"/>
          <w:szCs w:val="28"/>
        </w:rPr>
      </w:pPr>
      <w:r w:rsidRPr="00F508EB">
        <w:rPr>
          <w:sz w:val="28"/>
          <w:szCs w:val="28"/>
        </w:rPr>
        <w:t xml:space="preserve">В ноябре 2022 г. совместно с участковым Сулакского УУП выявлен факт незаконной добычи морского песка, </w:t>
      </w:r>
      <w:bookmarkStart w:id="12" w:name="_Hlk121221787"/>
      <w:r w:rsidRPr="00F508EB">
        <w:rPr>
          <w:sz w:val="28"/>
          <w:szCs w:val="28"/>
        </w:rPr>
        <w:t>составлен протокол</w:t>
      </w:r>
      <w:bookmarkEnd w:id="12"/>
      <w:r w:rsidRPr="00F508EB">
        <w:rPr>
          <w:sz w:val="28"/>
          <w:szCs w:val="28"/>
        </w:rPr>
        <w:t>, по результатам которого вынесено постановление о наложении штрафа за административное правонарушение в области охраны окружающей среды и природопользования по ч. 1 ст. 7 КоАП РФ.</w:t>
      </w:r>
    </w:p>
    <w:p w:rsidR="00471115" w:rsidRPr="00F508EB" w:rsidRDefault="00471115" w:rsidP="00471115">
      <w:pPr>
        <w:pStyle w:val="a7"/>
        <w:widowControl/>
        <w:numPr>
          <w:ilvl w:val="0"/>
          <w:numId w:val="35"/>
        </w:numPr>
        <w:shd w:val="clear" w:color="auto" w:fill="FFFFFF"/>
        <w:adjustRightInd w:val="0"/>
        <w:spacing w:line="276" w:lineRule="auto"/>
        <w:ind w:left="0" w:right="141" w:firstLine="567"/>
        <w:contextualSpacing/>
        <w:textAlignment w:val="baseline"/>
        <w:rPr>
          <w:sz w:val="28"/>
          <w:szCs w:val="28"/>
        </w:rPr>
      </w:pPr>
      <w:r w:rsidRPr="00F508EB">
        <w:rPr>
          <w:sz w:val="28"/>
          <w:szCs w:val="28"/>
        </w:rPr>
        <w:t>В ноябре 2022 г. совместно с участковым отдела полиции п. Шамхал-Термен выявлен факт незаконной добычи ПГС. 11.11.2022г составлен протокол, по результатам которого вынесено постановление о наложении штрафа за административное правонарушение в области охраны окружающей среды и природопользования по ч. 1 ст. 7 КоАП РФ.</w:t>
      </w:r>
    </w:p>
    <w:p w:rsidR="00471115" w:rsidRPr="00F508EB" w:rsidRDefault="00471115" w:rsidP="00471115">
      <w:pPr>
        <w:pStyle w:val="a7"/>
        <w:widowControl/>
        <w:numPr>
          <w:ilvl w:val="0"/>
          <w:numId w:val="35"/>
        </w:numPr>
        <w:shd w:val="clear" w:color="auto" w:fill="FFFFFF"/>
        <w:adjustRightInd w:val="0"/>
        <w:spacing w:line="276" w:lineRule="auto"/>
        <w:ind w:left="0" w:right="141" w:firstLine="567"/>
        <w:contextualSpacing/>
        <w:textAlignment w:val="baseline"/>
        <w:rPr>
          <w:sz w:val="28"/>
          <w:szCs w:val="28"/>
        </w:rPr>
      </w:pPr>
      <w:r w:rsidRPr="00F508EB">
        <w:rPr>
          <w:sz w:val="28"/>
          <w:szCs w:val="28"/>
        </w:rPr>
        <w:lastRenderedPageBreak/>
        <w:t>В декабре 2022 г. совместно с участковым уполномоченным на административной территории с.Ачи-Су выявлен факт незаконной добычи песка, сотрудниками полиции составлен протокол о незаконной безлицензионной добыче.</w:t>
      </w:r>
    </w:p>
    <w:p w:rsidR="00471115" w:rsidRPr="00F508EB" w:rsidRDefault="00471115" w:rsidP="00471115">
      <w:pPr>
        <w:pStyle w:val="a7"/>
        <w:widowControl/>
        <w:numPr>
          <w:ilvl w:val="0"/>
          <w:numId w:val="35"/>
        </w:numPr>
        <w:shd w:val="clear" w:color="auto" w:fill="FFFFFF"/>
        <w:adjustRightInd w:val="0"/>
        <w:spacing w:line="276" w:lineRule="auto"/>
        <w:ind w:left="0" w:right="141" w:firstLine="567"/>
        <w:contextualSpacing/>
        <w:textAlignment w:val="baseline"/>
        <w:rPr>
          <w:sz w:val="28"/>
          <w:szCs w:val="28"/>
        </w:rPr>
      </w:pPr>
      <w:r w:rsidRPr="00F508EB">
        <w:rPr>
          <w:sz w:val="28"/>
          <w:szCs w:val="28"/>
        </w:rPr>
        <w:t>В декабре 2022 г. в ходе выезда в Хасавюртовский район, на окраине с. Могилевское сотрудниками отдела геологического надзора в русле реки Акташ был выявлен факт незаконной добычи общераспространенных полезных ископаемых (песчано-гравийная смесь). Для пресечения незаконной деятельности и принятия мер реагирования были привлечены сотрудники полиции Хасавюртовского района.</w:t>
      </w:r>
    </w:p>
    <w:p w:rsidR="00471115" w:rsidRPr="00F508EB" w:rsidRDefault="00471115" w:rsidP="00471115">
      <w:pPr>
        <w:pStyle w:val="a7"/>
        <w:shd w:val="clear" w:color="auto" w:fill="FFFFFF"/>
        <w:adjustRightInd w:val="0"/>
        <w:ind w:left="0" w:right="141" w:firstLine="567"/>
        <w:textAlignment w:val="baseline"/>
        <w:rPr>
          <w:sz w:val="28"/>
          <w:szCs w:val="28"/>
        </w:rPr>
      </w:pPr>
      <w:r w:rsidRPr="00F508EB">
        <w:rPr>
          <w:sz w:val="28"/>
          <w:szCs w:val="28"/>
        </w:rPr>
        <w:t>Также, совместно с сотрудниками УФСБ России по Республике Дагестан были проведены мероприятия с целью проведения совместных мероприятий по выявлению, предупреждению и пресечению правонарушений в сфере охраны окружающей среды и природопользования при добыче общераспространенных полезных ископаемых, на территории Кизилюртовского, Табасаранского, Дербентского, Хивского и Каякентского районов Республики Дагестан. По результатам обследования, которых составлены справки-заключения и направлены в УФСБ России по РД для принятия мер реагирования.</w:t>
      </w:r>
    </w:p>
    <w:p w:rsidR="00471115" w:rsidRPr="00F508EB" w:rsidRDefault="00471115" w:rsidP="00471115">
      <w:pPr>
        <w:pStyle w:val="ad"/>
        <w:shd w:val="clear" w:color="auto" w:fill="FFFFFF"/>
        <w:suppressAutoHyphens/>
        <w:autoSpaceDE w:val="0"/>
        <w:autoSpaceDN w:val="0"/>
        <w:adjustRightInd w:val="0"/>
        <w:spacing w:line="276" w:lineRule="auto"/>
        <w:ind w:right="141" w:firstLine="567"/>
        <w:jc w:val="both"/>
        <w:textAlignment w:val="baseline"/>
      </w:pPr>
      <w:r w:rsidRPr="00F508EB">
        <w:t xml:space="preserve">Кроме того, специалистами отдела геологического надзора рассмотрено свыше 40 </w:t>
      </w:r>
      <w:proofErr w:type="gramStart"/>
      <w:r w:rsidRPr="00F508EB">
        <w:t>обращений</w:t>
      </w:r>
      <w:proofErr w:type="gramEnd"/>
      <w:r w:rsidRPr="00F508EB">
        <w:t xml:space="preserve"> поступивших от организаций и граждан о нарушениях в сфере природопользования, по которым были организованы выезды и приняты меры реагирования, в том числе по запросам органов Прокуратуры и МВД рассмотрены и предоставлены сведения.</w:t>
      </w:r>
    </w:p>
    <w:p w:rsidR="00471115" w:rsidRPr="00F508EB" w:rsidRDefault="00471115" w:rsidP="00471115">
      <w:pPr>
        <w:pStyle w:val="ad"/>
        <w:shd w:val="clear" w:color="auto" w:fill="FFFFFF"/>
        <w:suppressAutoHyphens/>
        <w:autoSpaceDE w:val="0"/>
        <w:autoSpaceDN w:val="0"/>
        <w:adjustRightInd w:val="0"/>
        <w:spacing w:line="276" w:lineRule="auto"/>
        <w:ind w:right="141" w:firstLine="567"/>
        <w:jc w:val="both"/>
        <w:textAlignment w:val="baseline"/>
      </w:pPr>
      <w:r w:rsidRPr="00F508EB">
        <w:t xml:space="preserve">В рамках рассмотрения обращений, было составлено и направлено 14 материалов в МВД по РД для установления </w:t>
      </w:r>
      <w:proofErr w:type="gramStart"/>
      <w:r w:rsidRPr="00F508EB">
        <w:t>лиц</w:t>
      </w:r>
      <w:proofErr w:type="gramEnd"/>
      <w:r w:rsidRPr="00F508EB">
        <w:t xml:space="preserve"> осуществивших незаконное пользование недр, в том числе составлено 6 материалов с предварительным подсчетом ущерба причинным недрам в результате незаконной добычи недр.</w:t>
      </w:r>
    </w:p>
    <w:p w:rsidR="00471115" w:rsidRPr="00F508EB" w:rsidRDefault="00471115" w:rsidP="00471115">
      <w:pPr>
        <w:ind w:firstLine="567"/>
        <w:contextualSpacing/>
        <w:jc w:val="both"/>
        <w:rPr>
          <w:sz w:val="28"/>
          <w:szCs w:val="28"/>
        </w:rPr>
      </w:pPr>
      <w:r w:rsidRPr="00F508EB">
        <w:rPr>
          <w:sz w:val="28"/>
          <w:szCs w:val="28"/>
        </w:rPr>
        <w:t>В ходе осуществления требований Федерального закона от 31.07.2020 N 248-ФЗ «О государственном контроле (надзоре) и муниципальном контроле в Российской Федерации» отделом геологического надзора Управления недропользования разработана Форма проверочного листа (список контрольных вопросов), применяемая при осуществлении регионального государственного надзора за геологическим изучением, рациональным использованием и охраной недр в отношении участков недр местного значения, утверждена Приказом Министерства природных ресурсов и экологии Республики Дагестан № 39 от 15.03.2022 г.</w:t>
      </w:r>
    </w:p>
    <w:p w:rsidR="00471115" w:rsidRPr="00F508EB" w:rsidRDefault="00471115" w:rsidP="00471115">
      <w:pPr>
        <w:ind w:firstLine="708"/>
        <w:contextualSpacing/>
        <w:jc w:val="both"/>
        <w:rPr>
          <w:sz w:val="28"/>
          <w:szCs w:val="28"/>
        </w:rPr>
      </w:pPr>
      <w:r w:rsidRPr="00F508EB">
        <w:rPr>
          <w:sz w:val="28"/>
          <w:szCs w:val="28"/>
        </w:rPr>
        <w:t>В соответствии с требованиями Федерального закона от 31.07.2020 N 248-ФЗ сформирован и размещен на сайте Генеральной прокуратуры РФ план контрольных надзорных мероприятий на 2023 год.</w:t>
      </w:r>
    </w:p>
    <w:p w:rsidR="00471115" w:rsidRPr="00F508EB" w:rsidRDefault="00471115" w:rsidP="00471115">
      <w:pPr>
        <w:pStyle w:val="ad"/>
        <w:shd w:val="clear" w:color="auto" w:fill="FFFFFF"/>
        <w:suppressAutoHyphens/>
        <w:autoSpaceDE w:val="0"/>
        <w:autoSpaceDN w:val="0"/>
        <w:adjustRightInd w:val="0"/>
        <w:spacing w:line="276" w:lineRule="auto"/>
        <w:ind w:right="141" w:firstLine="567"/>
        <w:jc w:val="both"/>
        <w:textAlignment w:val="baseline"/>
      </w:pPr>
      <w:r w:rsidRPr="00F508EB">
        <w:lastRenderedPageBreak/>
        <w:t>Проведена инвентаризация (карьеров) недропользователей осуществляющих добычу общераспространенных полезных ископаемых карьеров, расположенных на территории Республики Дагестан.</w:t>
      </w:r>
    </w:p>
    <w:p w:rsidR="00471115" w:rsidRPr="00F508EB" w:rsidRDefault="00471115" w:rsidP="00471115">
      <w:pPr>
        <w:pStyle w:val="ad"/>
        <w:shd w:val="clear" w:color="auto" w:fill="FFFFFF"/>
        <w:suppressAutoHyphens/>
        <w:autoSpaceDE w:val="0"/>
        <w:autoSpaceDN w:val="0"/>
        <w:adjustRightInd w:val="0"/>
        <w:spacing w:line="276" w:lineRule="auto"/>
        <w:ind w:right="141" w:firstLine="567"/>
        <w:jc w:val="both"/>
        <w:textAlignment w:val="baseline"/>
      </w:pPr>
      <w:r w:rsidRPr="00F508EB">
        <w:t>Также, в целях недопущения и пресечения незаконной добычи общераспространенных полезных ископаемых, отделом были организованы патрулирования в зонах подверженным незаконным разработкам ОПИ, особенно в выходные дни и ночное время суток.</w:t>
      </w:r>
    </w:p>
    <w:p w:rsidR="00471115" w:rsidRPr="00F508EB" w:rsidRDefault="00471115" w:rsidP="00471115">
      <w:pPr>
        <w:pStyle w:val="ad"/>
        <w:shd w:val="clear" w:color="auto" w:fill="FFFFFF"/>
        <w:suppressAutoHyphens/>
        <w:autoSpaceDE w:val="0"/>
        <w:autoSpaceDN w:val="0"/>
        <w:adjustRightInd w:val="0"/>
        <w:spacing w:line="276" w:lineRule="auto"/>
        <w:ind w:right="141" w:firstLine="567"/>
        <w:jc w:val="both"/>
        <w:textAlignment w:val="baseline"/>
      </w:pPr>
      <w:r w:rsidRPr="00F508EB">
        <w:t xml:space="preserve">В соответствии Приказом рабочих групп в Министерстве природных ресурсов и экологии Республики Дагестан в целях осуществления комплексного экологического надзора и мониторинга состояния окружающей среды, использования природных ресурсов. Отделом в </w:t>
      </w:r>
      <w:proofErr w:type="gramStart"/>
      <w:r w:rsidRPr="00F508EB">
        <w:t>составе  групп</w:t>
      </w:r>
      <w:proofErr w:type="gramEnd"/>
      <w:r w:rsidRPr="00F508EB">
        <w:t xml:space="preserve"> совершались выезды по округам Республики Дагестан. Так на административной территории Карабудахкентского района РД выявлены очаги незаконных разработок общераспространенных полезных ископаемых, ведется сбор первичного материала для направления в органы МВД по РД с целью выявления лиц занимающихся незаконной добычей. </w:t>
      </w:r>
      <w:proofErr w:type="gramStart"/>
      <w:r w:rsidRPr="00F508EB">
        <w:t>Кроме того</w:t>
      </w:r>
      <w:proofErr w:type="gramEnd"/>
      <w:r w:rsidRPr="00F508EB">
        <w:t xml:space="preserve"> подготовлены предостережения о недопустимости нарушения обязательных требований в области охраны окружающей среды в отношении МР «Карабудахкентский район».</w:t>
      </w:r>
    </w:p>
    <w:p w:rsidR="00471115" w:rsidRPr="00F508EB" w:rsidRDefault="00471115" w:rsidP="00471115">
      <w:pPr>
        <w:pStyle w:val="ad"/>
        <w:shd w:val="clear" w:color="auto" w:fill="FFFFFF"/>
        <w:suppressAutoHyphens/>
        <w:autoSpaceDE w:val="0"/>
        <w:autoSpaceDN w:val="0"/>
        <w:adjustRightInd w:val="0"/>
        <w:spacing w:line="276" w:lineRule="auto"/>
        <w:ind w:right="141" w:firstLine="567"/>
        <w:jc w:val="both"/>
        <w:textAlignment w:val="baseline"/>
      </w:pPr>
      <w:r w:rsidRPr="00F508EB">
        <w:t xml:space="preserve">Рассмотрено свыше 300 административных материалов, поступивших из МВД РД по факту незаконной добычи общераспространенных полезных ископаемых, общая сумма наложенных штрафов составила более 1 500 тыс. руб. из них 52 материала направлены </w:t>
      </w:r>
      <w:proofErr w:type="gramStart"/>
      <w:r w:rsidRPr="00F508EB">
        <w:t>в Федеральную службы</w:t>
      </w:r>
      <w:proofErr w:type="gramEnd"/>
      <w:r w:rsidRPr="00F508EB">
        <w:t xml:space="preserve"> судебных приставов на принудительное взыскание в соответствии с законодательством Российской Федерации.</w:t>
      </w:r>
    </w:p>
    <w:p w:rsidR="00471115" w:rsidRPr="00F508EB" w:rsidRDefault="00471115" w:rsidP="00471115">
      <w:pPr>
        <w:pStyle w:val="ad"/>
        <w:shd w:val="clear" w:color="auto" w:fill="FFFFFF"/>
        <w:suppressAutoHyphens/>
        <w:autoSpaceDE w:val="0"/>
        <w:autoSpaceDN w:val="0"/>
        <w:adjustRightInd w:val="0"/>
        <w:spacing w:line="276" w:lineRule="auto"/>
        <w:ind w:right="141" w:firstLine="567"/>
        <w:jc w:val="both"/>
        <w:textAlignment w:val="baseline"/>
      </w:pPr>
      <w:r w:rsidRPr="00F508EB">
        <w:rPr>
          <w:lang w:eastAsia="ar-SA"/>
        </w:rPr>
        <w:t xml:space="preserve">В рамках осуществления </w:t>
      </w:r>
      <w:r w:rsidRPr="00F508EB">
        <w:t>систематического наблюдения за соблюдением обязательных требований в области недропользования на предмет выявления незаконной добычи общераспространённых полезных ископаемых, отделом в соответствии с Заданиями курирующего заместителя министра осуществляются выезды с целью выявления незаконной добычи общераспространенных полезных ископаемых на территории Республики Дагестан.</w:t>
      </w:r>
    </w:p>
    <w:p w:rsidR="00471115" w:rsidRPr="00F508EB" w:rsidRDefault="00471115" w:rsidP="00471115">
      <w:pPr>
        <w:pStyle w:val="ConsPlusNormal"/>
        <w:spacing w:line="276" w:lineRule="auto"/>
        <w:ind w:firstLine="540"/>
        <w:contextualSpacing/>
        <w:jc w:val="both"/>
        <w:rPr>
          <w:rFonts w:ascii="Times New Roman" w:hAnsi="Times New Roman" w:cs="Times New Roman"/>
          <w:sz w:val="28"/>
          <w:szCs w:val="28"/>
        </w:rPr>
      </w:pPr>
      <w:r w:rsidRPr="00F508EB">
        <w:rPr>
          <w:rFonts w:ascii="Times New Roman" w:hAnsi="Times New Roman" w:cs="Times New Roman"/>
          <w:sz w:val="28"/>
          <w:szCs w:val="28"/>
        </w:rPr>
        <w:t>Разработана и утверждена Программа профилактики рисков причинения вреда (ущерба) охраняемым законом ценностям при осуществлении регионального государственного геологического контроля (надзора) на 2023 год.</w:t>
      </w:r>
    </w:p>
    <w:p w:rsidR="00471115" w:rsidRPr="00F508EB" w:rsidRDefault="00471115" w:rsidP="00471115">
      <w:pPr>
        <w:pStyle w:val="ConsPlusNormal"/>
        <w:spacing w:line="276" w:lineRule="auto"/>
        <w:ind w:firstLine="540"/>
        <w:contextualSpacing/>
        <w:jc w:val="both"/>
        <w:rPr>
          <w:rFonts w:ascii="Times New Roman" w:hAnsi="Times New Roman" w:cs="Times New Roman"/>
          <w:sz w:val="28"/>
          <w:szCs w:val="28"/>
        </w:rPr>
      </w:pPr>
      <w:proofErr w:type="gramStart"/>
      <w:r w:rsidRPr="00F508EB">
        <w:rPr>
          <w:rFonts w:ascii="Times New Roman" w:hAnsi="Times New Roman" w:cs="Times New Roman"/>
          <w:sz w:val="28"/>
          <w:szCs w:val="28"/>
        </w:rPr>
        <w:t>Кроме того</w:t>
      </w:r>
      <w:proofErr w:type="gramEnd"/>
      <w:r w:rsidRPr="00F508EB">
        <w:rPr>
          <w:rFonts w:ascii="Times New Roman" w:hAnsi="Times New Roman" w:cs="Times New Roman"/>
          <w:sz w:val="28"/>
          <w:szCs w:val="28"/>
        </w:rPr>
        <w:t xml:space="preserve"> ведется постоянная переписка с органами исполнительной власти Республики Дагестан, правоохранительными органами РД и общественными организациями по вопросам отнесенным к компетенции </w:t>
      </w:r>
      <w:r w:rsidRPr="00F508EB">
        <w:rPr>
          <w:rFonts w:ascii="Times New Roman" w:hAnsi="Times New Roman" w:cs="Times New Roman"/>
          <w:sz w:val="28"/>
          <w:szCs w:val="28"/>
        </w:rPr>
        <w:lastRenderedPageBreak/>
        <w:t>отдела. Запрашивается информация и другие материалы, необходимые для осуществления деятельности отдела.</w:t>
      </w:r>
    </w:p>
    <w:p w:rsidR="00471115" w:rsidRPr="00F508EB" w:rsidRDefault="00471115" w:rsidP="00471115">
      <w:pPr>
        <w:pStyle w:val="ad"/>
        <w:shd w:val="clear" w:color="auto" w:fill="FFFFFF"/>
        <w:suppressAutoHyphens/>
        <w:autoSpaceDE w:val="0"/>
        <w:autoSpaceDN w:val="0"/>
        <w:adjustRightInd w:val="0"/>
        <w:spacing w:line="276" w:lineRule="auto"/>
        <w:ind w:right="141" w:firstLine="567"/>
        <w:jc w:val="both"/>
        <w:textAlignment w:val="baseline"/>
        <w:rPr>
          <w:lang w:eastAsia="ru-RU"/>
        </w:rPr>
      </w:pPr>
      <w:r w:rsidRPr="00F508EB">
        <w:rPr>
          <w:lang w:eastAsia="ru-RU"/>
        </w:rPr>
        <w:t>Ведется постоянный мониторинг сети Интернет на предмет выявления информации о нарушении природоохранного законодательства, а также отслеживание изменений в Российском законодательстве. Подготавливаются проекты приказов, и других документов по вопросам, относящимся к служебной деятельности.</w:t>
      </w:r>
    </w:p>
    <w:p w:rsidR="00471115" w:rsidRPr="00F508EB" w:rsidRDefault="00471115" w:rsidP="00471115">
      <w:pPr>
        <w:spacing w:line="276" w:lineRule="auto"/>
        <w:ind w:right="282" w:hanging="180"/>
        <w:jc w:val="both"/>
        <w:rPr>
          <w:b/>
          <w:sz w:val="28"/>
          <w:szCs w:val="28"/>
        </w:rPr>
      </w:pPr>
    </w:p>
    <w:p w:rsidR="00471115" w:rsidRPr="00F508EB" w:rsidRDefault="00471115" w:rsidP="00471115">
      <w:pPr>
        <w:spacing w:line="276" w:lineRule="auto"/>
        <w:ind w:right="282"/>
        <w:jc w:val="both"/>
        <w:rPr>
          <w:sz w:val="28"/>
          <w:szCs w:val="28"/>
        </w:rPr>
      </w:pPr>
    </w:p>
    <w:p w:rsidR="00471115" w:rsidRPr="002D20B1" w:rsidRDefault="002D20B1" w:rsidP="00471115">
      <w:pPr>
        <w:ind w:right="282"/>
        <w:jc w:val="both"/>
        <w:rPr>
          <w:b/>
          <w:color w:val="FF0000"/>
          <w:sz w:val="28"/>
          <w:szCs w:val="28"/>
        </w:rPr>
      </w:pPr>
      <w:r w:rsidRPr="002D20B1">
        <w:rPr>
          <w:b/>
          <w:color w:val="FF0000"/>
          <w:sz w:val="28"/>
          <w:szCs w:val="28"/>
        </w:rPr>
        <w:t xml:space="preserve">ЧАСТЬ </w:t>
      </w:r>
      <w:r w:rsidRPr="002D20B1">
        <w:rPr>
          <w:b/>
          <w:color w:val="FF0000"/>
          <w:sz w:val="28"/>
          <w:szCs w:val="28"/>
          <w:lang w:val="en-US"/>
        </w:rPr>
        <w:t>IV</w:t>
      </w:r>
      <w:r w:rsidRPr="002D20B1">
        <w:rPr>
          <w:b/>
          <w:color w:val="FF0000"/>
          <w:sz w:val="28"/>
          <w:szCs w:val="28"/>
        </w:rPr>
        <w:t>. ГОСУДАРСТВЕННЫЙ ЭКОЛОГИЧЕСКИЙ НАДЗОР</w:t>
      </w:r>
    </w:p>
    <w:p w:rsidR="00471115" w:rsidRDefault="00471115" w:rsidP="00471115">
      <w:pPr>
        <w:ind w:right="282" w:hanging="180"/>
        <w:jc w:val="both"/>
        <w:rPr>
          <w:b/>
          <w:sz w:val="28"/>
          <w:szCs w:val="28"/>
        </w:rPr>
      </w:pPr>
    </w:p>
    <w:p w:rsidR="002D20B1" w:rsidRDefault="002D20B1" w:rsidP="002D20B1">
      <w:pPr>
        <w:ind w:left="284" w:firstLine="709"/>
        <w:jc w:val="both"/>
        <w:rPr>
          <w:sz w:val="28"/>
          <w:szCs w:val="28"/>
        </w:rPr>
      </w:pPr>
      <w:r>
        <w:rPr>
          <w:color w:val="000000"/>
          <w:sz w:val="28"/>
          <w:szCs w:val="28"/>
        </w:rPr>
        <w:t xml:space="preserve">За отчетный период </w:t>
      </w:r>
      <w:r>
        <w:rPr>
          <w:sz w:val="28"/>
          <w:szCs w:val="28"/>
        </w:rPr>
        <w:t xml:space="preserve">Управлением государственного экологического надзора сформирован и направлен на рассмотрение в Волжскую природоохранную прокуратуру план проверок 271 объекта </w:t>
      </w:r>
      <w:r>
        <w:rPr>
          <w:sz w:val="28"/>
          <w:szCs w:val="28"/>
          <w:lang w:val="en-US"/>
        </w:rPr>
        <w:t>III</w:t>
      </w:r>
      <w:r>
        <w:rPr>
          <w:sz w:val="28"/>
          <w:szCs w:val="28"/>
        </w:rPr>
        <w:t xml:space="preserve"> категории на 2023 год. Подготовлен и утвержден план работы УГЭН на 2023 год. </w:t>
      </w:r>
    </w:p>
    <w:p w:rsidR="002D20B1" w:rsidRDefault="002D20B1" w:rsidP="002D20B1">
      <w:pPr>
        <w:ind w:left="284" w:firstLine="709"/>
        <w:jc w:val="both"/>
        <w:rPr>
          <w:sz w:val="28"/>
          <w:szCs w:val="28"/>
        </w:rPr>
      </w:pPr>
      <w:r>
        <w:rPr>
          <w:color w:val="000000"/>
          <w:sz w:val="28"/>
          <w:szCs w:val="28"/>
        </w:rPr>
        <w:t xml:space="preserve">Рассмотрено </w:t>
      </w:r>
      <w:r>
        <w:rPr>
          <w:b/>
          <w:color w:val="000000"/>
          <w:sz w:val="28"/>
          <w:szCs w:val="28"/>
        </w:rPr>
        <w:t>194</w:t>
      </w:r>
      <w:r>
        <w:rPr>
          <w:color w:val="000000"/>
          <w:sz w:val="28"/>
          <w:szCs w:val="28"/>
        </w:rPr>
        <w:t xml:space="preserve"> обращения физических лиц, из них </w:t>
      </w:r>
      <w:r>
        <w:rPr>
          <w:b/>
          <w:bCs/>
          <w:color w:val="000000"/>
          <w:sz w:val="28"/>
          <w:szCs w:val="28"/>
        </w:rPr>
        <w:t>11</w:t>
      </w:r>
      <w:r>
        <w:rPr>
          <w:color w:val="000000"/>
          <w:sz w:val="28"/>
          <w:szCs w:val="28"/>
        </w:rPr>
        <w:t xml:space="preserve"> поступило на телефон </w:t>
      </w:r>
      <w:r>
        <w:rPr>
          <w:b/>
          <w:color w:val="000000"/>
          <w:sz w:val="28"/>
          <w:szCs w:val="28"/>
        </w:rPr>
        <w:t>горячей линии</w:t>
      </w:r>
      <w:r>
        <w:rPr>
          <w:color w:val="000000"/>
          <w:sz w:val="28"/>
          <w:szCs w:val="28"/>
        </w:rPr>
        <w:t xml:space="preserve">, остальные поступили по СЭД и </w:t>
      </w:r>
      <w:r w:rsidRPr="001E5C18">
        <w:rPr>
          <w:b/>
          <w:bCs/>
          <w:color w:val="000000"/>
          <w:sz w:val="28"/>
          <w:szCs w:val="28"/>
        </w:rPr>
        <w:t>608</w:t>
      </w:r>
      <w:r>
        <w:rPr>
          <w:sz w:val="28"/>
          <w:szCs w:val="28"/>
        </w:rPr>
        <w:t xml:space="preserve"> обращения юридических лиц (поступили по СЭД). Большая часть обращений связана с размещением несанкционированных свалок в городах и районах Республики Дагестан. По данным сообщениям осуществлены выезды, выявлены несанкционированные свалки, обеспечен контроль и меры реагирования по их ликвидации силами администрации МО, УЖКХ и региональным оператором.</w:t>
      </w:r>
    </w:p>
    <w:p w:rsidR="002D20B1" w:rsidRDefault="002D20B1" w:rsidP="002D20B1">
      <w:pPr>
        <w:ind w:left="284" w:firstLine="709"/>
        <w:jc w:val="both"/>
        <w:rPr>
          <w:sz w:val="28"/>
          <w:szCs w:val="28"/>
        </w:rPr>
      </w:pPr>
      <w:r>
        <w:rPr>
          <w:sz w:val="28"/>
          <w:szCs w:val="28"/>
        </w:rPr>
        <w:t>В частности по</w:t>
      </w:r>
      <w:r>
        <w:rPr>
          <w:color w:val="000000"/>
          <w:sz w:val="28"/>
          <w:szCs w:val="28"/>
        </w:rPr>
        <w:t xml:space="preserve"> письму из ОП Ленинского района г. Махачкалы по канализационным стокам вытекающих с канала «Моисеев ручей», от аллеи «Героев медиков», на территорию пляжа «Оазис» из   р. </w:t>
      </w:r>
      <w:proofErr w:type="gramStart"/>
      <w:r>
        <w:rPr>
          <w:color w:val="000000"/>
          <w:sz w:val="28"/>
          <w:szCs w:val="28"/>
        </w:rPr>
        <w:t>Талгинка,  от</w:t>
      </w:r>
      <w:proofErr w:type="gramEnd"/>
      <w:r>
        <w:rPr>
          <w:color w:val="000000"/>
          <w:sz w:val="28"/>
          <w:szCs w:val="28"/>
        </w:rPr>
        <w:t xml:space="preserve"> улиц Цветочная и Акгельная, в русло реки «Черкес-Озень», с участием специалистов отобраны пробы воды из р. «Черкес-Озень». По результатам проверки вынесено предостережение администрации г. Махачкала с указанием фактов нарушений требований экологического законодательства и требованием их устранения</w:t>
      </w:r>
      <w:r>
        <w:rPr>
          <w:sz w:val="28"/>
          <w:szCs w:val="28"/>
        </w:rPr>
        <w:t>.</w:t>
      </w:r>
    </w:p>
    <w:p w:rsidR="002D20B1" w:rsidRDefault="002D20B1" w:rsidP="002D20B1">
      <w:pPr>
        <w:ind w:left="284" w:firstLine="709"/>
        <w:contextualSpacing/>
        <w:jc w:val="both"/>
        <w:rPr>
          <w:color w:val="000000"/>
          <w:sz w:val="28"/>
          <w:szCs w:val="28"/>
        </w:rPr>
      </w:pPr>
      <w:r>
        <w:rPr>
          <w:color w:val="000000"/>
          <w:sz w:val="28"/>
          <w:szCs w:val="28"/>
        </w:rPr>
        <w:t xml:space="preserve">По коллективной жалобе жителей пос. Агачаул Карабудахкентского района, по факту возгорания на свалке в местности «Черкес – Кутан» приняты следующие меры: для ликвидации очага возгорания было привлечено 25 единиц специальной техники.  Очаг возгорания силами МЧС по РД, совместно с администрацией г. Махачкалы (МБУ-1) и Минприроды РД практически ликвидирован. </w:t>
      </w:r>
    </w:p>
    <w:p w:rsidR="002D20B1" w:rsidRDefault="002D20B1" w:rsidP="002D20B1">
      <w:pPr>
        <w:ind w:left="284" w:firstLine="709"/>
        <w:contextualSpacing/>
        <w:jc w:val="both"/>
        <w:rPr>
          <w:color w:val="000000"/>
          <w:sz w:val="28"/>
          <w:szCs w:val="28"/>
        </w:rPr>
      </w:pPr>
      <w:r>
        <w:rPr>
          <w:color w:val="000000"/>
          <w:sz w:val="28"/>
          <w:szCs w:val="28"/>
        </w:rPr>
        <w:t xml:space="preserve">По информации, поступившей из ЦУРа проделана следующая работа: </w:t>
      </w:r>
    </w:p>
    <w:p w:rsidR="002D20B1" w:rsidRDefault="002D20B1" w:rsidP="002D20B1">
      <w:pPr>
        <w:ind w:left="284" w:firstLine="709"/>
        <w:contextualSpacing/>
        <w:jc w:val="both"/>
        <w:rPr>
          <w:color w:val="000000"/>
          <w:sz w:val="28"/>
          <w:szCs w:val="28"/>
        </w:rPr>
      </w:pPr>
      <w:r>
        <w:rPr>
          <w:color w:val="000000"/>
          <w:sz w:val="28"/>
          <w:szCs w:val="28"/>
        </w:rPr>
        <w:t xml:space="preserve">осуществлен выезд г. Каспийск для рассмотрения жалобы </w:t>
      </w:r>
      <w:r>
        <w:rPr>
          <w:sz w:val="28"/>
          <w:szCs w:val="28"/>
        </w:rPr>
        <w:t>о</w:t>
      </w:r>
      <w:r>
        <w:rPr>
          <w:color w:val="000000"/>
          <w:sz w:val="28"/>
          <w:szCs w:val="28"/>
        </w:rPr>
        <w:t xml:space="preserve"> наличии едкого дыма от деятельности кирпичного завода. Информация направлена в Росприроднадзор по подведомственности для принятия мер реагирования;</w:t>
      </w:r>
    </w:p>
    <w:p w:rsidR="002D20B1" w:rsidRDefault="002D20B1" w:rsidP="002D20B1">
      <w:pPr>
        <w:ind w:left="284" w:firstLine="709"/>
        <w:contextualSpacing/>
        <w:jc w:val="both"/>
        <w:rPr>
          <w:color w:val="000000"/>
          <w:sz w:val="28"/>
          <w:szCs w:val="28"/>
        </w:rPr>
      </w:pPr>
      <w:r>
        <w:rPr>
          <w:color w:val="000000"/>
          <w:sz w:val="28"/>
          <w:szCs w:val="28"/>
        </w:rPr>
        <w:t xml:space="preserve">осуществлен выезд в г. Каспийск по жалобе о вырубке зеленых насаждений. Составлен акт на сумму 106 770 рублей. Материал направлен </w:t>
      </w:r>
      <w:r>
        <w:rPr>
          <w:color w:val="000000"/>
          <w:sz w:val="28"/>
          <w:szCs w:val="28"/>
        </w:rPr>
        <w:lastRenderedPageBreak/>
        <w:t>в ОМВД по г. Каспийск для принятия соответствующего решения.</w:t>
      </w:r>
    </w:p>
    <w:p w:rsidR="002D20B1" w:rsidRDefault="002D20B1" w:rsidP="002D20B1">
      <w:pPr>
        <w:ind w:left="284" w:firstLine="709"/>
        <w:jc w:val="both"/>
        <w:rPr>
          <w:sz w:val="28"/>
          <w:szCs w:val="28"/>
        </w:rPr>
      </w:pPr>
      <w:r>
        <w:rPr>
          <w:sz w:val="28"/>
          <w:szCs w:val="28"/>
        </w:rPr>
        <w:t>В рамках обследования территории (акватории) озера Ак-Гель на предмет соблюдения природоохранного законодательства выявлен факт несанкционированного сброса сточных вод в озеро. Составленный акт обследования территории (акватории) направлен по подведомственности в Управление Росприроднадзора РД для принятия мер реагирования;</w:t>
      </w:r>
    </w:p>
    <w:p w:rsidR="002D20B1" w:rsidRDefault="002D20B1" w:rsidP="002D20B1">
      <w:pPr>
        <w:ind w:left="284" w:firstLine="709"/>
        <w:jc w:val="both"/>
        <w:rPr>
          <w:color w:val="000000"/>
          <w:sz w:val="28"/>
          <w:szCs w:val="28"/>
        </w:rPr>
      </w:pPr>
      <w:r>
        <w:rPr>
          <w:color w:val="000000"/>
          <w:sz w:val="28"/>
          <w:szCs w:val="28"/>
        </w:rPr>
        <w:t>Осуществлен выезд в пос. Шамхал Кировского р-на г. Махачкалы по проверке исполнения выданного Минприроды РД предостережения о ликвидации свалки. Предостережение не исполнено. Материал направлен в Махачкалинскую межрайонную природоохранную прокуратуру для принятия мер реагирования.</w:t>
      </w:r>
    </w:p>
    <w:p w:rsidR="002D20B1" w:rsidRDefault="002D20B1" w:rsidP="002D20B1">
      <w:pPr>
        <w:spacing w:line="276" w:lineRule="auto"/>
        <w:ind w:left="284" w:firstLine="709"/>
        <w:jc w:val="both"/>
        <w:rPr>
          <w:sz w:val="28"/>
          <w:szCs w:val="28"/>
        </w:rPr>
      </w:pPr>
      <w:r>
        <w:rPr>
          <w:sz w:val="28"/>
          <w:szCs w:val="28"/>
        </w:rPr>
        <w:t xml:space="preserve">В соответствии с поручением Министра Ибрагимова И.М., данным по итогам заседания Комиссии при Главе Республики Дагестан по предупреждению и ликвидации чрезвычайных ситуаций и обеспечению пожарной безопасности, первым заместителем министра природных ресурсов и экологии Умахановым А.М. утверждено задание от 25 августа 2022 г. № 068 на проведение мероприятий  </w:t>
      </w:r>
      <w:r w:rsidRPr="003136FD">
        <w:rPr>
          <w:sz w:val="28"/>
          <w:szCs w:val="28"/>
        </w:rPr>
        <w:t xml:space="preserve">межведомственной рабочей группы созданной приказом Минприроды РД от 17 августа 2022 г. № 278 при участии заместителя начальника ГИМС по РД ГУ МЧС России по РД Тучалова И.М., представителя СКТУ Росрыболовства Ибракова У.А., оперуполномоченного Управления по экономической безопасности и противодействия коррупции МВД по РД Хамавова К.Р., представителя СКМУ Росприроднадзора Кармукова Н.Р. </w:t>
      </w:r>
      <w:r>
        <w:rPr>
          <w:sz w:val="28"/>
          <w:szCs w:val="28"/>
        </w:rPr>
        <w:t xml:space="preserve"> под руководством Минприроды РД по контролю за соблюдением обязательных экологических требований (мониторинга) без взаимодействия с юридическими лицами и индивидуальными предпринимателями с 25 по 26 августа 2022 года в </w:t>
      </w:r>
      <w:proofErr w:type="gramStart"/>
      <w:r>
        <w:rPr>
          <w:sz w:val="28"/>
          <w:szCs w:val="28"/>
        </w:rPr>
        <w:t>виде  обследования</w:t>
      </w:r>
      <w:proofErr w:type="gramEnd"/>
      <w:r>
        <w:rPr>
          <w:sz w:val="28"/>
          <w:szCs w:val="28"/>
        </w:rPr>
        <w:t xml:space="preserve"> в целях выявления незаконного использования акваторий водных объектов.</w:t>
      </w:r>
    </w:p>
    <w:p w:rsidR="002D20B1" w:rsidRDefault="002D20B1" w:rsidP="002D20B1">
      <w:pPr>
        <w:spacing w:line="276" w:lineRule="auto"/>
        <w:ind w:left="284" w:firstLine="709"/>
        <w:jc w:val="both"/>
        <w:rPr>
          <w:sz w:val="28"/>
          <w:szCs w:val="28"/>
        </w:rPr>
      </w:pPr>
      <w:r>
        <w:rPr>
          <w:sz w:val="28"/>
          <w:szCs w:val="28"/>
        </w:rPr>
        <w:t xml:space="preserve">В результате выезда в водоохранные зоны и прибрежные защитные полосы реки Сулак (Чиркейское, Миатлинское, Ирганайское и Гоцатлинское водохранилища), обследована береговая линия указанных водных объектов, находящихся на территории Буйнакского, Унцукульского, Кизилюртовского и Казбековского районов РД. </w:t>
      </w:r>
    </w:p>
    <w:p w:rsidR="002D20B1" w:rsidRDefault="002D20B1" w:rsidP="002D20B1">
      <w:pPr>
        <w:spacing w:line="276" w:lineRule="auto"/>
        <w:ind w:left="284" w:firstLine="708"/>
        <w:jc w:val="both"/>
        <w:rPr>
          <w:sz w:val="28"/>
          <w:szCs w:val="28"/>
        </w:rPr>
      </w:pPr>
      <w:r>
        <w:rPr>
          <w:sz w:val="28"/>
          <w:szCs w:val="28"/>
        </w:rPr>
        <w:t xml:space="preserve">Установлено, что на берегах реки Сулак (Чиркейское, Миатлинское, Ирганайское и Гоцатлинское водохранилища) расположены десятки объектов отдыха (туристических базы, гостиницы, рестораны, кафе, смотровые площадки). Сбор и накопление твёрдых коммунальных отходов (ТКО) происходит в основном в водоохранной зоне и прибрежной защитной полосе водного объекта. На части объектов производится сброс неочищенных сточных вод в акваторию водного объекта. </w:t>
      </w:r>
    </w:p>
    <w:p w:rsidR="002D20B1" w:rsidRDefault="002D20B1" w:rsidP="002D20B1">
      <w:pPr>
        <w:spacing w:line="276" w:lineRule="auto"/>
        <w:ind w:left="284" w:firstLine="708"/>
        <w:jc w:val="both"/>
        <w:rPr>
          <w:sz w:val="28"/>
          <w:szCs w:val="28"/>
        </w:rPr>
      </w:pPr>
      <w:r>
        <w:rPr>
          <w:sz w:val="28"/>
          <w:szCs w:val="28"/>
        </w:rPr>
        <w:lastRenderedPageBreak/>
        <w:t xml:space="preserve">На некоторых из объектов отдыха имеются причалы на сваях и водный транспорт без разрешительных документов. </w:t>
      </w:r>
    </w:p>
    <w:p w:rsidR="002D20B1" w:rsidRDefault="002D20B1" w:rsidP="002D20B1">
      <w:pPr>
        <w:spacing w:line="276" w:lineRule="auto"/>
        <w:ind w:left="284" w:firstLine="708"/>
        <w:jc w:val="both"/>
        <w:rPr>
          <w:sz w:val="28"/>
          <w:szCs w:val="28"/>
        </w:rPr>
      </w:pPr>
      <w:r>
        <w:rPr>
          <w:sz w:val="28"/>
          <w:szCs w:val="28"/>
        </w:rPr>
        <w:t>Автотранспорт паркуется на берегу водного объекта (на территории всех обследованных объектов).</w:t>
      </w:r>
    </w:p>
    <w:p w:rsidR="002D20B1" w:rsidRDefault="002D20B1" w:rsidP="002D20B1">
      <w:pPr>
        <w:ind w:left="284" w:firstLine="709"/>
        <w:jc w:val="both"/>
        <w:rPr>
          <w:sz w:val="28"/>
          <w:szCs w:val="28"/>
        </w:rPr>
      </w:pPr>
      <w:r>
        <w:rPr>
          <w:sz w:val="28"/>
          <w:szCs w:val="28"/>
        </w:rPr>
        <w:t>Кроме того, проведено обследование территории (акватории) озера                 Ак-Гель на предмет соблюдения природоохранного законодательства. Выявлен факт несанкционированного сброса сточных вод в озеро. Составленный акт обследования территории (акватории) направлен по подведомственности в Управление Росприроднадзора РД для принятия мер реагирования.</w:t>
      </w:r>
    </w:p>
    <w:p w:rsidR="002D20B1" w:rsidRDefault="002D20B1" w:rsidP="002D20B1">
      <w:pPr>
        <w:spacing w:line="276" w:lineRule="auto"/>
        <w:ind w:left="284" w:firstLine="708"/>
        <w:jc w:val="both"/>
        <w:rPr>
          <w:sz w:val="28"/>
          <w:szCs w:val="28"/>
        </w:rPr>
      </w:pPr>
      <w:r>
        <w:rPr>
          <w:sz w:val="28"/>
          <w:szCs w:val="28"/>
        </w:rPr>
        <w:t xml:space="preserve">В соответствии с ч. 2 ст. 51 </w:t>
      </w:r>
      <w:hyperlink r:id="rId52" w:history="1">
        <w:r>
          <w:rPr>
            <w:rStyle w:val="ae"/>
            <w:bCs/>
            <w:shd w:val="clear" w:color="auto" w:fill="FFFFFF"/>
          </w:rPr>
          <w:t xml:space="preserve">Федерального закона от 10.01.2002 г.                 № 7-ФЗ «Об охране окружающей среды», запрещается </w:t>
        </w:r>
        <w:r>
          <w:rPr>
            <w:rStyle w:val="ae"/>
            <w:color w:val="000000"/>
            <w:shd w:val="clear" w:color="auto" w:fill="FFFFFF"/>
          </w:rPr>
          <w:t>сброс отходов производства и потребления, в том числе радиоактивных отходов, в поверхностные и подземные водные объекты, на водосборные площади, в недра и на почву.</w:t>
        </w:r>
      </w:hyperlink>
    </w:p>
    <w:p w:rsidR="002D20B1" w:rsidRDefault="002D20B1" w:rsidP="002D20B1">
      <w:pPr>
        <w:spacing w:line="276" w:lineRule="auto"/>
        <w:ind w:left="284" w:firstLine="708"/>
        <w:jc w:val="both"/>
        <w:rPr>
          <w:sz w:val="28"/>
          <w:szCs w:val="28"/>
        </w:rPr>
      </w:pPr>
      <w:r>
        <w:rPr>
          <w:sz w:val="28"/>
          <w:szCs w:val="28"/>
        </w:rPr>
        <w:t xml:space="preserve">Согласно ч. 6 ст. 65 </w:t>
      </w:r>
      <w:hyperlink r:id="rId53" w:history="1">
        <w:r>
          <w:rPr>
            <w:rStyle w:val="ae"/>
            <w:bCs/>
            <w:shd w:val="clear" w:color="auto" w:fill="FFFFFF"/>
          </w:rPr>
          <w:t>«Водного кодекса» Российской Федерации от 03.06.2006 г. № 74-ФЗ</w:t>
        </w:r>
      </w:hyperlink>
      <w:r>
        <w:rPr>
          <w:sz w:val="28"/>
          <w:szCs w:val="28"/>
        </w:rPr>
        <w:t xml:space="preserve">, ширина водоохранных зон реки Сулак (Чиркейское, Миатлинское, Ирганайское и Гоцатлинское водохранилища) составляет          200 метров. Подпунктом 4 ч. 15 той же статьи предусматривает, что </w:t>
      </w:r>
      <w:r>
        <w:rPr>
          <w:color w:val="000000"/>
          <w:sz w:val="28"/>
          <w:szCs w:val="28"/>
          <w:shd w:val="clear" w:color="auto" w:fill="FFFFFF"/>
        </w:rPr>
        <w:t>в границах водоохранных зон запрещаются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2D20B1" w:rsidRDefault="002D20B1" w:rsidP="002D20B1">
      <w:pPr>
        <w:spacing w:line="276" w:lineRule="auto"/>
        <w:ind w:left="284" w:firstLine="709"/>
        <w:jc w:val="both"/>
        <w:rPr>
          <w:sz w:val="28"/>
          <w:szCs w:val="28"/>
        </w:rPr>
      </w:pPr>
      <w:r>
        <w:rPr>
          <w:sz w:val="28"/>
          <w:szCs w:val="28"/>
        </w:rPr>
        <w:t xml:space="preserve">По выявленным нарушениям составлены 32 акта обследования территории (акватории). Материалы по всем выявленным нарушениям за подписью членов межведомственной рабочей группы подготовлены и направлены в Махачкалинскую природоохранную прокуратуру и МВД РД для рассмотрения и принятия соответствующих мер реагирования.  </w:t>
      </w:r>
    </w:p>
    <w:p w:rsidR="002D20B1" w:rsidRDefault="002D20B1" w:rsidP="002D20B1">
      <w:pPr>
        <w:spacing w:line="0" w:lineRule="atLeast"/>
        <w:ind w:left="284" w:firstLine="709"/>
        <w:jc w:val="both"/>
        <w:rPr>
          <w:sz w:val="28"/>
          <w:szCs w:val="28"/>
        </w:rPr>
      </w:pPr>
      <w:r>
        <w:rPr>
          <w:sz w:val="28"/>
          <w:szCs w:val="28"/>
        </w:rPr>
        <w:t xml:space="preserve">Управлением в ходе выполнения заданий на проведение мероприятий по контролю без взаимодействия с юридическими лицами и индивидуальными предпринимателями, а также в результате поступлений на горячую линию Минприроды РД сигналов о незаконной вырубке зеленых насаждений, выявлено </w:t>
      </w:r>
      <w:r w:rsidRPr="0017601A">
        <w:rPr>
          <w:b/>
          <w:bCs/>
          <w:sz w:val="28"/>
          <w:szCs w:val="28"/>
        </w:rPr>
        <w:t>24</w:t>
      </w:r>
      <w:r>
        <w:rPr>
          <w:sz w:val="28"/>
          <w:szCs w:val="28"/>
        </w:rPr>
        <w:t xml:space="preserve"> незаконных вырубок. </w:t>
      </w:r>
    </w:p>
    <w:p w:rsidR="002D20B1" w:rsidRDefault="002D20B1" w:rsidP="002D20B1">
      <w:pPr>
        <w:spacing w:line="0" w:lineRule="atLeast"/>
        <w:ind w:left="284" w:firstLine="709"/>
        <w:jc w:val="both"/>
        <w:rPr>
          <w:color w:val="000000"/>
          <w:sz w:val="28"/>
          <w:szCs w:val="28"/>
        </w:rPr>
      </w:pPr>
      <w:r>
        <w:rPr>
          <w:sz w:val="28"/>
          <w:szCs w:val="28"/>
        </w:rPr>
        <w:t xml:space="preserve">По всем выявленным фактам незаконной вырубки материалы направлены в МВД РД для дачи правовой оценки и принятия мер реагирования </w:t>
      </w:r>
      <w:r>
        <w:rPr>
          <w:color w:val="000000"/>
          <w:sz w:val="28"/>
          <w:szCs w:val="28"/>
        </w:rPr>
        <w:t xml:space="preserve">с актами оценки ущерба, причиненного вырубкой деревьев на общую сумму – 18 </w:t>
      </w:r>
      <w:proofErr w:type="gramStart"/>
      <w:r>
        <w:rPr>
          <w:color w:val="000000"/>
          <w:sz w:val="28"/>
          <w:szCs w:val="28"/>
        </w:rPr>
        <w:t>млн  99</w:t>
      </w:r>
      <w:proofErr w:type="gramEnd"/>
      <w:r>
        <w:rPr>
          <w:color w:val="000000"/>
          <w:sz w:val="28"/>
          <w:szCs w:val="28"/>
        </w:rPr>
        <w:t xml:space="preserve"> тыс. 618 руб. </w:t>
      </w:r>
    </w:p>
    <w:p w:rsidR="002D20B1" w:rsidRDefault="002D20B1" w:rsidP="002D20B1">
      <w:pPr>
        <w:spacing w:line="0" w:lineRule="atLeast"/>
        <w:ind w:left="284" w:firstLine="709"/>
        <w:jc w:val="both"/>
        <w:rPr>
          <w:color w:val="000000"/>
          <w:sz w:val="28"/>
          <w:szCs w:val="28"/>
        </w:rPr>
      </w:pPr>
      <w:r>
        <w:rPr>
          <w:color w:val="000000"/>
          <w:sz w:val="28"/>
          <w:szCs w:val="28"/>
        </w:rPr>
        <w:t>Выдано 23 порубочных билетов с гарантией оплаты компенсации на общую сумму – 16 млн 13 тыс. 582 руб.</w:t>
      </w:r>
    </w:p>
    <w:p w:rsidR="002D20B1" w:rsidRDefault="002D20B1" w:rsidP="002D20B1">
      <w:pPr>
        <w:spacing w:line="276" w:lineRule="auto"/>
        <w:ind w:left="284" w:firstLine="709"/>
        <w:jc w:val="both"/>
        <w:rPr>
          <w:color w:val="000000"/>
          <w:sz w:val="28"/>
          <w:szCs w:val="28"/>
        </w:rPr>
      </w:pPr>
      <w:r>
        <w:rPr>
          <w:color w:val="000000"/>
          <w:sz w:val="28"/>
          <w:szCs w:val="28"/>
        </w:rPr>
        <w:t xml:space="preserve">Согласно сведениям бухгалтерии министерства о поступлении неналоговых платежей в консолидированный бюджет Республики Дагестан, по состоянию на 27 декабря 2022 года </w:t>
      </w:r>
      <w:r>
        <w:rPr>
          <w:sz w:val="28"/>
          <w:szCs w:val="28"/>
        </w:rPr>
        <w:t xml:space="preserve">административные штрафы, установленные главой 7 КоАП РФ, за административные правонарушения в </w:t>
      </w:r>
      <w:r>
        <w:rPr>
          <w:sz w:val="28"/>
          <w:szCs w:val="28"/>
        </w:rPr>
        <w:lastRenderedPageBreak/>
        <w:t xml:space="preserve">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 при плане на 2022 год 810 тысяч рублей, фактически за отчетный период поступило 707571,28 рублей. </w:t>
      </w:r>
      <w:r>
        <w:rPr>
          <w:color w:val="000000"/>
          <w:sz w:val="28"/>
          <w:szCs w:val="28"/>
        </w:rPr>
        <w:t xml:space="preserve">Административные штрафы, установленные главой 8 КоАП РФ, за административные правонарушения в области охраны окружающей среды и природопользования, налагаемые должностными лицами органов исполнительной власти субъектов Российской Федерации, учреждениями субъектов Российской Федерации, при плане на 2022 год   2 млн. 450 тыс. рублей, фактически за отчетный период поступило 5 млн. 23 тыс.  </w:t>
      </w:r>
      <w:proofErr w:type="gramStart"/>
      <w:r>
        <w:rPr>
          <w:color w:val="000000"/>
          <w:sz w:val="28"/>
          <w:szCs w:val="28"/>
        </w:rPr>
        <w:t>305  руб.</w:t>
      </w:r>
      <w:proofErr w:type="gramEnd"/>
      <w:r>
        <w:rPr>
          <w:color w:val="000000"/>
          <w:sz w:val="28"/>
          <w:szCs w:val="28"/>
        </w:rPr>
        <w:t xml:space="preserve"> 04 коп. </w:t>
      </w:r>
    </w:p>
    <w:p w:rsidR="002D20B1" w:rsidRDefault="002D20B1" w:rsidP="002D20B1">
      <w:pPr>
        <w:spacing w:line="0" w:lineRule="atLeast"/>
        <w:ind w:left="284" w:firstLine="709"/>
        <w:jc w:val="both"/>
        <w:rPr>
          <w:color w:val="000000"/>
          <w:sz w:val="28"/>
          <w:szCs w:val="28"/>
        </w:rPr>
      </w:pPr>
      <w:r>
        <w:rPr>
          <w:sz w:val="28"/>
          <w:szCs w:val="28"/>
        </w:rPr>
        <w:t xml:space="preserve">За отчетный период </w:t>
      </w:r>
      <w:r>
        <w:rPr>
          <w:color w:val="000000"/>
          <w:sz w:val="28"/>
          <w:szCs w:val="28"/>
        </w:rPr>
        <w:t>проведено 5 совместных проверок с сотрудниками МВД по РД:</w:t>
      </w:r>
    </w:p>
    <w:p w:rsidR="002D20B1" w:rsidRDefault="002D20B1" w:rsidP="002D20B1">
      <w:pPr>
        <w:ind w:left="284" w:firstLine="709"/>
        <w:contextualSpacing/>
        <w:jc w:val="both"/>
        <w:rPr>
          <w:color w:val="000000"/>
          <w:sz w:val="28"/>
          <w:szCs w:val="28"/>
        </w:rPr>
      </w:pPr>
      <w:r>
        <w:rPr>
          <w:color w:val="000000"/>
          <w:sz w:val="28"/>
          <w:szCs w:val="28"/>
        </w:rPr>
        <w:t>в г. Хасавюрт, по факту незаконной добычи гр. Магомедовым У.З. песчано-гравийной смеси на участке р. Акташ в черте города;</w:t>
      </w:r>
    </w:p>
    <w:p w:rsidR="002D20B1" w:rsidRDefault="002D20B1" w:rsidP="002D20B1">
      <w:pPr>
        <w:ind w:left="284" w:firstLine="709"/>
        <w:contextualSpacing/>
        <w:jc w:val="both"/>
        <w:rPr>
          <w:color w:val="000000"/>
          <w:sz w:val="28"/>
          <w:szCs w:val="28"/>
        </w:rPr>
      </w:pPr>
      <w:r>
        <w:rPr>
          <w:color w:val="000000"/>
          <w:sz w:val="28"/>
          <w:szCs w:val="28"/>
        </w:rPr>
        <w:t>в Чародинском районе по факту несвоевременного вывоза мусора региональным оператором МБУ «Махачкала-1»;</w:t>
      </w:r>
    </w:p>
    <w:p w:rsidR="002D20B1" w:rsidRDefault="002D20B1" w:rsidP="002D20B1">
      <w:pPr>
        <w:ind w:left="284" w:firstLine="709"/>
        <w:contextualSpacing/>
        <w:jc w:val="both"/>
        <w:rPr>
          <w:color w:val="000000"/>
          <w:sz w:val="28"/>
          <w:szCs w:val="28"/>
        </w:rPr>
      </w:pPr>
      <w:r>
        <w:rPr>
          <w:color w:val="000000"/>
          <w:sz w:val="28"/>
          <w:szCs w:val="28"/>
        </w:rPr>
        <w:t>в Советском районе г. Махачкала по несоблюдению требований природоохранного законодательства собственниками автомоек, индивидуальными предпринимателями;</w:t>
      </w:r>
    </w:p>
    <w:p w:rsidR="002D20B1" w:rsidRDefault="002D20B1" w:rsidP="002D20B1">
      <w:pPr>
        <w:ind w:left="284" w:firstLine="709"/>
        <w:contextualSpacing/>
        <w:jc w:val="both"/>
        <w:rPr>
          <w:color w:val="000000"/>
          <w:sz w:val="28"/>
          <w:szCs w:val="28"/>
        </w:rPr>
      </w:pPr>
      <w:r>
        <w:rPr>
          <w:color w:val="000000"/>
          <w:sz w:val="28"/>
          <w:szCs w:val="28"/>
        </w:rPr>
        <w:t>в Кизилюртовском районе по факту незаконной добычи природных ресурсов с береговой линии р. Сулак на территории с. Бавтугай.</w:t>
      </w:r>
    </w:p>
    <w:p w:rsidR="002D20B1" w:rsidRDefault="002D20B1" w:rsidP="002D20B1">
      <w:pPr>
        <w:ind w:left="284" w:firstLine="709"/>
        <w:contextualSpacing/>
        <w:jc w:val="both"/>
        <w:rPr>
          <w:color w:val="000000"/>
          <w:sz w:val="28"/>
          <w:szCs w:val="28"/>
        </w:rPr>
      </w:pPr>
      <w:r>
        <w:rPr>
          <w:color w:val="000000"/>
          <w:sz w:val="28"/>
          <w:szCs w:val="28"/>
        </w:rPr>
        <w:t>осуществлен выезд в мкр. Загородный г. Махачкала совместно с УУП ОП по Кировскому району УМВД г. Махачкалы. Выявлены 3 случая нарушения природоохранного законодательства, по всем случаям составлены административные протоколы по ч.1 ст.8.2 КоАП РФ.</w:t>
      </w:r>
    </w:p>
    <w:p w:rsidR="002D20B1" w:rsidRDefault="002D20B1" w:rsidP="002D20B1">
      <w:pPr>
        <w:spacing w:line="0" w:lineRule="atLeast"/>
        <w:ind w:left="284" w:firstLine="709"/>
        <w:jc w:val="both"/>
        <w:rPr>
          <w:color w:val="000000"/>
          <w:sz w:val="28"/>
          <w:szCs w:val="28"/>
        </w:rPr>
      </w:pPr>
      <w:r>
        <w:rPr>
          <w:color w:val="000000"/>
          <w:sz w:val="28"/>
          <w:szCs w:val="28"/>
        </w:rPr>
        <w:t xml:space="preserve">Проведено 13 совместных проверок соблюдения требований законодательства в сфере обращения с отходами производства и потребления с прокуратурами Унцукульского, Хасавюртовского, Кизилюртовского, Кайтагского, Дербентского и Докузпаринского районов, г. Каспийска, пос. Шамхал Кировского района г. Махачкала, г. Буйнакска и г. </w:t>
      </w:r>
      <w:proofErr w:type="gramStart"/>
      <w:r>
        <w:rPr>
          <w:color w:val="000000"/>
          <w:sz w:val="28"/>
          <w:szCs w:val="28"/>
        </w:rPr>
        <w:t>Дербента  (</w:t>
      </w:r>
      <w:proofErr w:type="gramEnd"/>
      <w:r>
        <w:rPr>
          <w:color w:val="000000"/>
          <w:sz w:val="28"/>
          <w:szCs w:val="28"/>
        </w:rPr>
        <w:t>мкр. Аваин).</w:t>
      </w:r>
    </w:p>
    <w:p w:rsidR="002D20B1" w:rsidRDefault="002D20B1" w:rsidP="002D20B1">
      <w:pPr>
        <w:ind w:left="284" w:firstLine="709"/>
        <w:jc w:val="both"/>
        <w:rPr>
          <w:color w:val="000000"/>
          <w:sz w:val="28"/>
          <w:szCs w:val="28"/>
        </w:rPr>
      </w:pPr>
      <w:r>
        <w:rPr>
          <w:color w:val="000000"/>
          <w:sz w:val="28"/>
          <w:szCs w:val="28"/>
        </w:rPr>
        <w:t xml:space="preserve">Четыре совместные проверки с прокуратурами гг. Буйнакска, </w:t>
      </w:r>
      <w:proofErr w:type="gramStart"/>
      <w:r>
        <w:rPr>
          <w:color w:val="000000"/>
          <w:sz w:val="28"/>
          <w:szCs w:val="28"/>
        </w:rPr>
        <w:t>Дербента,  Дагестанские</w:t>
      </w:r>
      <w:proofErr w:type="gramEnd"/>
      <w:r>
        <w:rPr>
          <w:color w:val="000000"/>
          <w:sz w:val="28"/>
          <w:szCs w:val="28"/>
        </w:rPr>
        <w:t xml:space="preserve"> Огни и Сергокалинского района по выявлению нарушений природоохранного законодательства в сфере охраны атмосферного воздуха.</w:t>
      </w:r>
    </w:p>
    <w:p w:rsidR="002D20B1" w:rsidRDefault="002D20B1" w:rsidP="002D20B1">
      <w:pPr>
        <w:ind w:left="284" w:firstLine="709"/>
        <w:jc w:val="both"/>
        <w:rPr>
          <w:color w:val="000000"/>
          <w:sz w:val="28"/>
          <w:szCs w:val="28"/>
        </w:rPr>
      </w:pPr>
      <w:r>
        <w:rPr>
          <w:color w:val="000000"/>
          <w:sz w:val="28"/>
          <w:szCs w:val="28"/>
        </w:rPr>
        <w:t>Совместная проверка с Махачкалинской межрайонной природоохранной прокуратурой по обращению руководителя ООО «Экоконтроль» по образованию несанкционированных стихийных свалок и слива канализационных стоков в г. Кизилюрте.</w:t>
      </w:r>
    </w:p>
    <w:p w:rsidR="002D20B1" w:rsidRDefault="002D20B1" w:rsidP="002D20B1">
      <w:pPr>
        <w:ind w:left="284" w:firstLine="709"/>
        <w:jc w:val="both"/>
        <w:rPr>
          <w:color w:val="000000"/>
          <w:sz w:val="28"/>
          <w:szCs w:val="28"/>
        </w:rPr>
      </w:pPr>
      <w:r>
        <w:rPr>
          <w:color w:val="000000"/>
          <w:sz w:val="28"/>
          <w:szCs w:val="28"/>
        </w:rPr>
        <w:t>Совместная проверка с Дербентской межрайонной природоохранной прокуратурой фактов нарушения природоохранного законодательства при обрезке МУП «Горзеленхоз» зеленых насаждений в г. Избербаше.</w:t>
      </w:r>
    </w:p>
    <w:p w:rsidR="002D20B1" w:rsidRDefault="002D20B1" w:rsidP="002D20B1">
      <w:pPr>
        <w:ind w:left="284" w:firstLine="709"/>
        <w:jc w:val="both"/>
        <w:rPr>
          <w:color w:val="000000"/>
          <w:sz w:val="28"/>
          <w:szCs w:val="28"/>
        </w:rPr>
      </w:pPr>
      <w:r>
        <w:rPr>
          <w:color w:val="000000"/>
          <w:sz w:val="28"/>
          <w:szCs w:val="28"/>
        </w:rPr>
        <w:lastRenderedPageBreak/>
        <w:t>Совместная проверка с Избербашской прокуратурой фактов нарушения природоохранного законодательства при функционировании автомобильных моек в городе.</w:t>
      </w:r>
    </w:p>
    <w:p w:rsidR="002D20B1" w:rsidRDefault="002D20B1" w:rsidP="002D20B1">
      <w:pPr>
        <w:ind w:left="284" w:firstLine="709"/>
        <w:jc w:val="both"/>
        <w:rPr>
          <w:color w:val="000000"/>
          <w:sz w:val="28"/>
          <w:szCs w:val="28"/>
        </w:rPr>
      </w:pPr>
      <w:r>
        <w:rPr>
          <w:color w:val="000000"/>
          <w:sz w:val="28"/>
          <w:szCs w:val="28"/>
        </w:rPr>
        <w:t>Две совместные проверки с прокуратурами г. Хасавюрта и Хасавюртовского района исполнения требований природоохранного законодательства, негативного воздействия на окружающую среду размещением ТКО и выбросов вредных веществ в атмосферный воздух, платежей за вредное воздействие на окружающую среду, водоснабжения, об охранных зонах артезианских скважин субъектами, осуществляющими хозяйственную деятельность на этих территориях.</w:t>
      </w:r>
    </w:p>
    <w:p w:rsidR="002D20B1" w:rsidRDefault="002D20B1" w:rsidP="002D20B1">
      <w:pPr>
        <w:ind w:left="284" w:firstLine="709"/>
        <w:jc w:val="both"/>
        <w:rPr>
          <w:color w:val="000000"/>
          <w:sz w:val="28"/>
          <w:szCs w:val="28"/>
        </w:rPr>
      </w:pPr>
      <w:r>
        <w:rPr>
          <w:color w:val="000000"/>
          <w:sz w:val="28"/>
          <w:szCs w:val="28"/>
        </w:rPr>
        <w:t xml:space="preserve">Совместная проверка с Махачкалинской межрайонной природоохранной прокуратурой по обращению жителей г. Махачкалы о незаконном размещении </w:t>
      </w:r>
      <w:proofErr w:type="gramStart"/>
      <w:r>
        <w:rPr>
          <w:color w:val="000000"/>
          <w:sz w:val="28"/>
          <w:szCs w:val="28"/>
        </w:rPr>
        <w:t>контейнеров  для</w:t>
      </w:r>
      <w:proofErr w:type="gramEnd"/>
      <w:r>
        <w:rPr>
          <w:color w:val="000000"/>
          <w:sz w:val="28"/>
          <w:szCs w:val="28"/>
        </w:rPr>
        <w:t xml:space="preserve"> мусора по ул. Пушкина, 3.</w:t>
      </w:r>
    </w:p>
    <w:p w:rsidR="002D20B1" w:rsidRDefault="002D20B1" w:rsidP="002D20B1">
      <w:pPr>
        <w:ind w:left="284" w:firstLine="709"/>
        <w:jc w:val="both"/>
        <w:rPr>
          <w:color w:val="000000"/>
          <w:sz w:val="28"/>
          <w:szCs w:val="28"/>
        </w:rPr>
      </w:pPr>
      <w:r>
        <w:rPr>
          <w:color w:val="000000"/>
          <w:sz w:val="28"/>
          <w:szCs w:val="28"/>
        </w:rPr>
        <w:t>Совместная проверка с Махачкалинской межрайонной природоохранной прокуратурой по обращению руководителя ООО «Экоконтроль» о сбросе канализационных стоков на земли лесного фонда Хасавюртовского лесничества.</w:t>
      </w:r>
    </w:p>
    <w:p w:rsidR="002D20B1" w:rsidRDefault="002D20B1" w:rsidP="002D20B1">
      <w:pPr>
        <w:ind w:left="284" w:firstLine="709"/>
        <w:jc w:val="both"/>
        <w:rPr>
          <w:color w:val="000000"/>
          <w:spacing w:val="-18"/>
          <w:sz w:val="28"/>
          <w:szCs w:val="28"/>
        </w:rPr>
      </w:pPr>
      <w:r>
        <w:rPr>
          <w:color w:val="000000"/>
          <w:spacing w:val="-18"/>
          <w:sz w:val="28"/>
          <w:szCs w:val="28"/>
        </w:rPr>
        <w:t xml:space="preserve">Совместная проверка с прокуратурой Унцукульского района, по результатам которой вынесено предостережение администрации района по ликвидации </w:t>
      </w:r>
      <w:r w:rsidRPr="00995042">
        <w:rPr>
          <w:b/>
          <w:bCs/>
          <w:color w:val="000000"/>
          <w:spacing w:val="-18"/>
          <w:sz w:val="28"/>
          <w:szCs w:val="28"/>
        </w:rPr>
        <w:t xml:space="preserve">4 </w:t>
      </w:r>
      <w:r>
        <w:rPr>
          <w:color w:val="000000"/>
          <w:spacing w:val="-18"/>
          <w:sz w:val="28"/>
          <w:szCs w:val="28"/>
        </w:rPr>
        <w:t>несанкционированных свалок.</w:t>
      </w:r>
    </w:p>
    <w:p w:rsidR="002D20B1" w:rsidRDefault="002D20B1" w:rsidP="002D20B1">
      <w:pPr>
        <w:ind w:left="284" w:firstLine="709"/>
        <w:jc w:val="both"/>
        <w:rPr>
          <w:color w:val="000000"/>
          <w:spacing w:val="-18"/>
          <w:sz w:val="28"/>
          <w:szCs w:val="28"/>
        </w:rPr>
      </w:pPr>
      <w:r>
        <w:rPr>
          <w:color w:val="000000"/>
          <w:spacing w:val="-18"/>
          <w:sz w:val="28"/>
          <w:szCs w:val="28"/>
        </w:rPr>
        <w:t xml:space="preserve">Совместная проверка с </w:t>
      </w:r>
      <w:proofErr w:type="gramStart"/>
      <w:r>
        <w:rPr>
          <w:color w:val="000000"/>
          <w:spacing w:val="-18"/>
          <w:sz w:val="28"/>
          <w:szCs w:val="28"/>
        </w:rPr>
        <w:t>прокуратурой  Рутульского</w:t>
      </w:r>
      <w:proofErr w:type="gramEnd"/>
      <w:r>
        <w:rPr>
          <w:color w:val="000000"/>
          <w:spacing w:val="-18"/>
          <w:sz w:val="28"/>
          <w:szCs w:val="28"/>
        </w:rPr>
        <w:t xml:space="preserve"> района на предмет соблюдения требований законодательства в сфере обращения с отходами производства и            потребления органами местного самоуправления Рутульского района. По результатам проверки выдано заключение прокуратуре района.</w:t>
      </w:r>
    </w:p>
    <w:p w:rsidR="002D20B1" w:rsidRDefault="002D20B1" w:rsidP="002D20B1">
      <w:pPr>
        <w:spacing w:line="0" w:lineRule="atLeast"/>
        <w:ind w:left="284" w:firstLine="709"/>
        <w:jc w:val="both"/>
        <w:rPr>
          <w:color w:val="000000"/>
          <w:sz w:val="28"/>
          <w:szCs w:val="28"/>
        </w:rPr>
      </w:pPr>
      <w:r>
        <w:rPr>
          <w:color w:val="000000"/>
          <w:sz w:val="28"/>
          <w:szCs w:val="28"/>
        </w:rPr>
        <w:t>Кроме того, были выделены специалисты для дачи заключения в части нарушения природоохранного законодательства:</w:t>
      </w:r>
    </w:p>
    <w:p w:rsidR="002D20B1" w:rsidRDefault="002D20B1" w:rsidP="002D20B1">
      <w:pPr>
        <w:spacing w:line="0" w:lineRule="atLeast"/>
        <w:ind w:left="284" w:firstLine="709"/>
        <w:contextualSpacing/>
        <w:jc w:val="both"/>
        <w:rPr>
          <w:color w:val="000000"/>
          <w:sz w:val="28"/>
          <w:szCs w:val="28"/>
        </w:rPr>
      </w:pPr>
      <w:r>
        <w:rPr>
          <w:color w:val="000000"/>
          <w:sz w:val="28"/>
          <w:szCs w:val="28"/>
        </w:rPr>
        <w:t>Дербентской межрайонной природоохранной прокуратурой по рассмотрению обращения о законности забора воды в районе                                пос. Родниковый Кайтагского района;</w:t>
      </w:r>
    </w:p>
    <w:p w:rsidR="002D20B1" w:rsidRDefault="002D20B1" w:rsidP="002D20B1">
      <w:pPr>
        <w:spacing w:line="0" w:lineRule="atLeast"/>
        <w:ind w:left="284" w:firstLine="709"/>
        <w:contextualSpacing/>
        <w:jc w:val="both"/>
        <w:rPr>
          <w:color w:val="000000"/>
          <w:sz w:val="28"/>
          <w:szCs w:val="28"/>
        </w:rPr>
      </w:pPr>
      <w:r>
        <w:rPr>
          <w:color w:val="000000"/>
          <w:sz w:val="28"/>
          <w:szCs w:val="28"/>
        </w:rPr>
        <w:t>Дербентской межрайонной природоохранной прокуратурой по выявлению нарушений природоохранного законодательства при осуществлении водоснабжения населения Табасаранского района;</w:t>
      </w:r>
    </w:p>
    <w:p w:rsidR="002D20B1" w:rsidRDefault="002D20B1" w:rsidP="002D20B1">
      <w:pPr>
        <w:ind w:left="284" w:firstLine="709"/>
        <w:contextualSpacing/>
        <w:jc w:val="both"/>
        <w:rPr>
          <w:color w:val="000000"/>
          <w:sz w:val="28"/>
          <w:szCs w:val="28"/>
        </w:rPr>
      </w:pPr>
      <w:r>
        <w:rPr>
          <w:color w:val="000000"/>
          <w:sz w:val="28"/>
          <w:szCs w:val="28"/>
        </w:rPr>
        <w:t>Махачкалинской межрайонной природоохранной прокуратурой по сбросам сточных вод в рыбохозяйственный водоем канала «Кизляр – Каспий» Кизлярского района.</w:t>
      </w:r>
    </w:p>
    <w:p w:rsidR="002D20B1" w:rsidRDefault="002D20B1" w:rsidP="002D20B1">
      <w:pPr>
        <w:ind w:left="284" w:firstLine="709"/>
        <w:jc w:val="both"/>
        <w:rPr>
          <w:color w:val="000000"/>
          <w:sz w:val="28"/>
          <w:szCs w:val="28"/>
        </w:rPr>
      </w:pPr>
      <w:r>
        <w:rPr>
          <w:color w:val="000000"/>
          <w:sz w:val="28"/>
          <w:szCs w:val="28"/>
        </w:rPr>
        <w:t>По всем совместным проверкам подготовлены и направлены                          81 заключение с результатами и указаниями о неукоснительном исполнении требований природоохранного законодательства и устранении выявленных нарушений.</w:t>
      </w:r>
    </w:p>
    <w:p w:rsidR="002D20B1" w:rsidRDefault="002D20B1" w:rsidP="002D20B1">
      <w:pPr>
        <w:ind w:left="284" w:firstLine="709"/>
        <w:jc w:val="both"/>
        <w:rPr>
          <w:color w:val="000000"/>
          <w:spacing w:val="-18"/>
          <w:sz w:val="28"/>
          <w:szCs w:val="28"/>
        </w:rPr>
      </w:pPr>
      <w:r>
        <w:rPr>
          <w:color w:val="000000"/>
          <w:spacing w:val="-18"/>
          <w:sz w:val="28"/>
          <w:szCs w:val="28"/>
        </w:rPr>
        <w:t xml:space="preserve">Проведено 4 мероприятия по контролю за соблюдением обязательных экологических требований (мониторинга безопасности) без взаимодействия с юридическими лицами и индивидуальными предпринимателями по обращению главы Кизилюртовского района Татарханова Р. Б. </w:t>
      </w:r>
      <w:r>
        <w:rPr>
          <w:color w:val="000000"/>
          <w:sz w:val="28"/>
          <w:szCs w:val="28"/>
        </w:rPr>
        <w:t xml:space="preserve">об  интенсивном размыве прибрежной зоны вследствие невыполнения дноуглубительных и руслорегуляционных работ ООО «Арси-Н», ООО «Капитал-строй», ООО «Строитель», ИП </w:t>
      </w:r>
      <w:r>
        <w:rPr>
          <w:color w:val="000000"/>
          <w:sz w:val="28"/>
          <w:szCs w:val="28"/>
        </w:rPr>
        <w:lastRenderedPageBreak/>
        <w:t>Ахмедов А.Д., при котором возникла угроза подтопления сельских поселений Кизилюртовского, Хасавюртовского и Бабаюртовского районов, что может привести к возникновению чрезвычайных ситуаций природного и (или) техногенного характера</w:t>
      </w:r>
      <w:r>
        <w:rPr>
          <w:color w:val="000000"/>
          <w:spacing w:val="-18"/>
          <w:sz w:val="28"/>
          <w:szCs w:val="28"/>
        </w:rPr>
        <w:t>. Материалы направлены в Волжскую природоохранную прокуратуру для согласования внеплановой проверки.</w:t>
      </w:r>
    </w:p>
    <w:p w:rsidR="002D20B1" w:rsidRDefault="002D20B1" w:rsidP="002D20B1">
      <w:pPr>
        <w:ind w:left="284" w:firstLine="709"/>
        <w:jc w:val="both"/>
        <w:rPr>
          <w:color w:val="000000"/>
          <w:spacing w:val="-18"/>
          <w:sz w:val="28"/>
          <w:szCs w:val="28"/>
        </w:rPr>
      </w:pPr>
      <w:r>
        <w:rPr>
          <w:color w:val="000000"/>
          <w:sz w:val="28"/>
          <w:szCs w:val="28"/>
        </w:rPr>
        <w:t xml:space="preserve">Выдано </w:t>
      </w:r>
      <w:r>
        <w:rPr>
          <w:b/>
          <w:bCs/>
          <w:color w:val="000000"/>
          <w:sz w:val="28"/>
          <w:szCs w:val="28"/>
        </w:rPr>
        <w:t xml:space="preserve">148 </w:t>
      </w:r>
      <w:r>
        <w:rPr>
          <w:color w:val="000000"/>
          <w:sz w:val="28"/>
          <w:szCs w:val="28"/>
        </w:rPr>
        <w:t>заданий по контролю соблюдения обязательных экологических требований администрациями городов и районов республики.</w:t>
      </w:r>
    </w:p>
    <w:p w:rsidR="002D20B1" w:rsidRDefault="002D20B1" w:rsidP="002D20B1">
      <w:pPr>
        <w:ind w:left="284" w:firstLine="709"/>
        <w:jc w:val="both"/>
        <w:rPr>
          <w:color w:val="000000"/>
          <w:sz w:val="28"/>
          <w:szCs w:val="28"/>
        </w:rPr>
      </w:pPr>
      <w:r>
        <w:rPr>
          <w:color w:val="000000"/>
          <w:spacing w:val="-18"/>
          <w:sz w:val="28"/>
          <w:szCs w:val="28"/>
        </w:rPr>
        <w:t xml:space="preserve">За истекший период вынесено </w:t>
      </w:r>
      <w:r w:rsidRPr="00EC2440">
        <w:rPr>
          <w:b/>
          <w:bCs/>
          <w:color w:val="000000"/>
          <w:spacing w:val="-18"/>
          <w:sz w:val="28"/>
          <w:szCs w:val="28"/>
        </w:rPr>
        <w:t>6</w:t>
      </w:r>
      <w:r>
        <w:rPr>
          <w:b/>
          <w:bCs/>
          <w:color w:val="000000"/>
          <w:spacing w:val="-18"/>
          <w:sz w:val="28"/>
          <w:szCs w:val="28"/>
        </w:rPr>
        <w:t>4</w:t>
      </w:r>
      <w:r>
        <w:rPr>
          <w:color w:val="000000"/>
          <w:spacing w:val="-18"/>
          <w:sz w:val="28"/>
          <w:szCs w:val="28"/>
        </w:rPr>
        <w:t xml:space="preserve"> предостережения о недопустимости              нарушений обязательных требований в области охраны окружающей среды в          отношении муниципальных образований Республики Дагестан, а именно – </w:t>
      </w:r>
      <w:r>
        <w:rPr>
          <w:color w:val="000000"/>
          <w:sz w:val="28"/>
          <w:szCs w:val="28"/>
        </w:rPr>
        <w:t xml:space="preserve">Левашинского, Унцукульского, Хунзахского, Тляратинского, Гергебильского, Лакского, Сергокалинского, Табасаранского, Унцукульского, Гумбетовского, Табасаранского, Тарумовского, Дербентского, Каякентского, Казбековского, Карабудахкентского, Буйнакского, Бабаюртовского, Кизилюртовского, Ногайского, Карабудахкентского, Кумторкалинского и Хасавюртовского районов и гг. Дербент, Хасавюрт, Махачкала, Каспийск, Южно-Сухокумск, Буйнакск по ликвидации несанкционированных свалок. Управлением </w:t>
      </w:r>
      <w:proofErr w:type="gramStart"/>
      <w:r>
        <w:rPr>
          <w:color w:val="000000"/>
          <w:sz w:val="28"/>
          <w:szCs w:val="28"/>
        </w:rPr>
        <w:t>осуществлена  контрольная</w:t>
      </w:r>
      <w:proofErr w:type="gramEnd"/>
      <w:r>
        <w:rPr>
          <w:color w:val="000000"/>
          <w:sz w:val="28"/>
          <w:szCs w:val="28"/>
        </w:rPr>
        <w:t xml:space="preserve"> перепроверка исполнения предостережений. По результатам проверки в целях принятия последующих мер реагирования материалы направлены в Махачкалинскую межрайонную природоохранную прокуратуру.</w:t>
      </w:r>
    </w:p>
    <w:p w:rsidR="002D20B1" w:rsidRDefault="002D20B1" w:rsidP="002D20B1">
      <w:pPr>
        <w:spacing w:line="252" w:lineRule="auto"/>
        <w:ind w:firstLine="708"/>
        <w:jc w:val="both"/>
        <w:rPr>
          <w:color w:val="000000"/>
          <w:sz w:val="28"/>
          <w:szCs w:val="28"/>
        </w:rPr>
      </w:pPr>
      <w:r>
        <w:rPr>
          <w:color w:val="FF0000"/>
          <w:sz w:val="28"/>
          <w:szCs w:val="28"/>
        </w:rPr>
        <w:t xml:space="preserve">Не исполнено </w:t>
      </w:r>
      <w:r>
        <w:rPr>
          <w:color w:val="000000"/>
          <w:sz w:val="28"/>
          <w:szCs w:val="28"/>
        </w:rPr>
        <w:t xml:space="preserve">Администрацией ГО «г. Махачкала» предостережение от 17 июня 2022г. №029 о недопустимости </w:t>
      </w:r>
      <w:proofErr w:type="gramStart"/>
      <w:r>
        <w:rPr>
          <w:color w:val="000000"/>
          <w:sz w:val="28"/>
          <w:szCs w:val="28"/>
        </w:rPr>
        <w:t>нарушения  обязательных</w:t>
      </w:r>
      <w:proofErr w:type="gramEnd"/>
      <w:r>
        <w:rPr>
          <w:color w:val="000000"/>
          <w:sz w:val="28"/>
          <w:szCs w:val="28"/>
        </w:rPr>
        <w:t xml:space="preserve"> требований в области  охраны окружающей среды, а именно о необходимости ликвидации несанкционированной мусорной свалки в  п. Шамхал, г. Махачкалы (географические координаты 43.065133, 47.351692). </w:t>
      </w:r>
      <w:bookmarkStart w:id="13" w:name="_Hlk117242191"/>
      <w:r>
        <w:rPr>
          <w:color w:val="000000"/>
          <w:sz w:val="28"/>
          <w:szCs w:val="28"/>
        </w:rPr>
        <w:t xml:space="preserve">Материалы за №15-08/1-4722/22 от 26.08.2022г. для принятия соответствующих мер реагирования направлены в Махачкалинскую межрайонную </w:t>
      </w:r>
      <w:proofErr w:type="gramStart"/>
      <w:r>
        <w:rPr>
          <w:color w:val="000000"/>
          <w:sz w:val="28"/>
          <w:szCs w:val="28"/>
        </w:rPr>
        <w:t>природоохранную  прокуратуру</w:t>
      </w:r>
      <w:proofErr w:type="gramEnd"/>
      <w:r>
        <w:rPr>
          <w:color w:val="000000"/>
          <w:sz w:val="28"/>
          <w:szCs w:val="28"/>
        </w:rPr>
        <w:t>.</w:t>
      </w:r>
    </w:p>
    <w:bookmarkEnd w:id="13"/>
    <w:p w:rsidR="002D20B1" w:rsidRDefault="002D20B1" w:rsidP="002D20B1">
      <w:pPr>
        <w:spacing w:line="252" w:lineRule="auto"/>
        <w:ind w:firstLine="708"/>
        <w:jc w:val="both"/>
        <w:rPr>
          <w:color w:val="000000"/>
          <w:sz w:val="28"/>
          <w:szCs w:val="28"/>
        </w:rPr>
      </w:pPr>
      <w:r>
        <w:rPr>
          <w:color w:val="000000"/>
          <w:sz w:val="28"/>
          <w:szCs w:val="28"/>
        </w:rPr>
        <w:t xml:space="preserve">Предостережение от 18 мая 2022г. №004 о недопустимости </w:t>
      </w:r>
      <w:proofErr w:type="gramStart"/>
      <w:r>
        <w:rPr>
          <w:color w:val="000000"/>
          <w:sz w:val="28"/>
          <w:szCs w:val="28"/>
        </w:rPr>
        <w:t>нарушения  обязательных</w:t>
      </w:r>
      <w:proofErr w:type="gramEnd"/>
      <w:r>
        <w:rPr>
          <w:color w:val="000000"/>
          <w:sz w:val="28"/>
          <w:szCs w:val="28"/>
        </w:rPr>
        <w:t xml:space="preserve"> требований в области  охраны окружающей среды, а именно о необходимости ликвидации несанкционированной мусорной свалки в  п. Тарки, г. Махачкалы площадью 200 кв. м. исполнено. Силами администрации г. Махачкалы и общественности поселка Тарки указанная свалка ликвидирована, что подтверждено выездом сотрудников УГЭН на место.</w:t>
      </w:r>
    </w:p>
    <w:p w:rsidR="002D20B1" w:rsidRDefault="002D20B1" w:rsidP="002D20B1">
      <w:pPr>
        <w:spacing w:line="252" w:lineRule="auto"/>
        <w:ind w:firstLine="708"/>
        <w:jc w:val="both"/>
        <w:rPr>
          <w:color w:val="000000"/>
          <w:sz w:val="28"/>
          <w:szCs w:val="28"/>
        </w:rPr>
      </w:pPr>
      <w:r>
        <w:rPr>
          <w:color w:val="000000"/>
          <w:sz w:val="28"/>
          <w:szCs w:val="28"/>
        </w:rPr>
        <w:t xml:space="preserve">Предостережение от 17 июня 2022г. №025 о недопустимости </w:t>
      </w:r>
      <w:proofErr w:type="gramStart"/>
      <w:r>
        <w:rPr>
          <w:color w:val="000000"/>
          <w:sz w:val="28"/>
          <w:szCs w:val="28"/>
        </w:rPr>
        <w:t>нарушения  обязательных</w:t>
      </w:r>
      <w:proofErr w:type="gramEnd"/>
      <w:r>
        <w:rPr>
          <w:color w:val="000000"/>
          <w:sz w:val="28"/>
          <w:szCs w:val="28"/>
        </w:rPr>
        <w:t xml:space="preserve"> требований в области  охраны окружающей среды, а именно о необходимости ликвидации несанкционированной мусорной свалки в  с. Чирката, Гумбетовского района РД </w:t>
      </w:r>
      <w:r>
        <w:rPr>
          <w:color w:val="FF0000"/>
          <w:sz w:val="28"/>
          <w:szCs w:val="28"/>
        </w:rPr>
        <w:t xml:space="preserve">не исполнено </w:t>
      </w:r>
      <w:r>
        <w:rPr>
          <w:color w:val="000000"/>
          <w:sz w:val="28"/>
          <w:szCs w:val="28"/>
        </w:rPr>
        <w:t xml:space="preserve">(проведено обследование территории (акватории) на предмет соблюдения природоохранных требований акт №087/7 от 22.09.2022г. без взаимодействия с юридическими лицами и индивидуальными предпринимателями). Материалы </w:t>
      </w:r>
      <w:r>
        <w:rPr>
          <w:color w:val="FF0000"/>
          <w:sz w:val="28"/>
          <w:szCs w:val="28"/>
        </w:rPr>
        <w:t xml:space="preserve">(№15-08/2-6094/22 от </w:t>
      </w:r>
      <w:r>
        <w:rPr>
          <w:color w:val="FF0000"/>
          <w:sz w:val="28"/>
          <w:szCs w:val="28"/>
        </w:rPr>
        <w:lastRenderedPageBreak/>
        <w:t>14.10.2022г.</w:t>
      </w:r>
      <w:r>
        <w:rPr>
          <w:color w:val="000000"/>
          <w:sz w:val="28"/>
          <w:szCs w:val="28"/>
        </w:rPr>
        <w:t>) для принятия соответствующих мер реагирования направлены в Махачкалинскую межрайонную прокуратуру.</w:t>
      </w:r>
    </w:p>
    <w:p w:rsidR="002D20B1" w:rsidRDefault="002D20B1" w:rsidP="002D20B1">
      <w:pPr>
        <w:spacing w:line="252" w:lineRule="auto"/>
        <w:ind w:firstLine="708"/>
        <w:jc w:val="both"/>
        <w:rPr>
          <w:sz w:val="28"/>
          <w:szCs w:val="28"/>
        </w:rPr>
      </w:pPr>
      <w:r>
        <w:rPr>
          <w:color w:val="000000"/>
          <w:sz w:val="28"/>
          <w:szCs w:val="28"/>
        </w:rPr>
        <w:t xml:space="preserve">Предостережение от 17 июня 2022г. №027 о недопустимости </w:t>
      </w:r>
      <w:proofErr w:type="gramStart"/>
      <w:r>
        <w:rPr>
          <w:color w:val="000000"/>
          <w:sz w:val="28"/>
          <w:szCs w:val="28"/>
        </w:rPr>
        <w:t>нарушения  обязательных</w:t>
      </w:r>
      <w:proofErr w:type="gramEnd"/>
      <w:r>
        <w:rPr>
          <w:color w:val="000000"/>
          <w:sz w:val="28"/>
          <w:szCs w:val="28"/>
        </w:rPr>
        <w:t xml:space="preserve"> требований в области  охраны окружающей среды, а именно о необходимости ликвидации несанкционированной мусорной свалки в  с. Ашильта, Унцукульского района РД </w:t>
      </w:r>
      <w:r>
        <w:rPr>
          <w:color w:val="FF0000"/>
          <w:sz w:val="28"/>
          <w:szCs w:val="28"/>
        </w:rPr>
        <w:t xml:space="preserve">не исполнено </w:t>
      </w:r>
      <w:r>
        <w:rPr>
          <w:sz w:val="28"/>
          <w:szCs w:val="28"/>
        </w:rPr>
        <w:t>(проведено обследование территории (акватории) на предмет соблюдения природоохранных требований акт №087/1 от 22.09.2022г.</w:t>
      </w:r>
      <w:r>
        <w:rPr>
          <w:color w:val="000000"/>
          <w:sz w:val="28"/>
          <w:szCs w:val="28"/>
        </w:rPr>
        <w:t xml:space="preserve"> </w:t>
      </w:r>
      <w:r>
        <w:rPr>
          <w:sz w:val="28"/>
          <w:szCs w:val="28"/>
        </w:rPr>
        <w:t xml:space="preserve">без взаимодействия с юридическими лицами и индивидуальными предпринимателями). </w:t>
      </w:r>
      <w:bookmarkStart w:id="14" w:name="_Hlk117242208"/>
      <w:r>
        <w:rPr>
          <w:sz w:val="28"/>
          <w:szCs w:val="28"/>
        </w:rPr>
        <w:t>Материалы за №15-08/2-6094/22 от 14.10.2022г. для принятия соответствующих мер реагирования направлены в Махачкалинскую межрайонную природоохранную прокуратуру.</w:t>
      </w:r>
    </w:p>
    <w:bookmarkEnd w:id="14"/>
    <w:p w:rsidR="002D20B1" w:rsidRDefault="002D20B1" w:rsidP="002D20B1">
      <w:pPr>
        <w:spacing w:line="252" w:lineRule="auto"/>
        <w:ind w:firstLine="708"/>
        <w:jc w:val="both"/>
        <w:rPr>
          <w:sz w:val="28"/>
          <w:szCs w:val="28"/>
        </w:rPr>
      </w:pPr>
      <w:r>
        <w:rPr>
          <w:sz w:val="28"/>
          <w:szCs w:val="28"/>
        </w:rPr>
        <w:t xml:space="preserve">Предостережение от 17 июня 2022г. №027 о недопустимости </w:t>
      </w:r>
      <w:proofErr w:type="gramStart"/>
      <w:r>
        <w:rPr>
          <w:sz w:val="28"/>
          <w:szCs w:val="28"/>
        </w:rPr>
        <w:t>нарушения  обязательных</w:t>
      </w:r>
      <w:proofErr w:type="gramEnd"/>
      <w:r>
        <w:rPr>
          <w:sz w:val="28"/>
          <w:szCs w:val="28"/>
        </w:rPr>
        <w:t xml:space="preserve"> требований в области  охраны окружающей среды, а именно о необходимости ликвидации несанкционированной мусорной свалки в  с. Балахани, Унцукульского района РД </w:t>
      </w:r>
      <w:r>
        <w:rPr>
          <w:color w:val="C00000"/>
          <w:sz w:val="28"/>
          <w:szCs w:val="28"/>
        </w:rPr>
        <w:t xml:space="preserve">не исполнено </w:t>
      </w:r>
      <w:r>
        <w:rPr>
          <w:sz w:val="28"/>
          <w:szCs w:val="28"/>
        </w:rPr>
        <w:t xml:space="preserve">(проведено обследование территории (акватории) на предмет соблюдения природоохранных требований акт №087/2 от 22.09.2022г. без взаимодействия с юридическими лицами и индивидуальными предпринимателями). Материалы за №15-08/2-6094/22 от 14.10.2022г. для принятия соответствующих мер реагирования направлены в Махачкалинскую межрайонную </w:t>
      </w:r>
      <w:bookmarkStart w:id="15" w:name="_Hlk118297869"/>
      <w:r>
        <w:rPr>
          <w:sz w:val="28"/>
          <w:szCs w:val="28"/>
        </w:rPr>
        <w:t xml:space="preserve">природоохранную </w:t>
      </w:r>
      <w:bookmarkEnd w:id="15"/>
      <w:r>
        <w:rPr>
          <w:sz w:val="28"/>
          <w:szCs w:val="28"/>
        </w:rPr>
        <w:t>прокуратуру.</w:t>
      </w:r>
    </w:p>
    <w:p w:rsidR="002D20B1" w:rsidRDefault="002D20B1" w:rsidP="002D20B1">
      <w:pPr>
        <w:spacing w:line="252" w:lineRule="auto"/>
        <w:ind w:firstLine="708"/>
        <w:jc w:val="both"/>
        <w:rPr>
          <w:sz w:val="28"/>
          <w:szCs w:val="28"/>
        </w:rPr>
      </w:pPr>
      <w:r>
        <w:rPr>
          <w:sz w:val="28"/>
          <w:szCs w:val="28"/>
        </w:rPr>
        <w:t xml:space="preserve">Предостережение от 17 июня 2022г. №027 о недопустимости </w:t>
      </w:r>
      <w:proofErr w:type="gramStart"/>
      <w:r>
        <w:rPr>
          <w:sz w:val="28"/>
          <w:szCs w:val="28"/>
        </w:rPr>
        <w:t>нарушения  обязательных</w:t>
      </w:r>
      <w:proofErr w:type="gramEnd"/>
      <w:r>
        <w:rPr>
          <w:sz w:val="28"/>
          <w:szCs w:val="28"/>
        </w:rPr>
        <w:t xml:space="preserve"> требований в области  охраны окружающей среды, а именно о необходимости ликвидации несанкционированной мусорной свалки в  с. Кахабросо, Унцукульского района РД </w:t>
      </w:r>
      <w:r>
        <w:rPr>
          <w:color w:val="C00000"/>
          <w:sz w:val="28"/>
          <w:szCs w:val="28"/>
        </w:rPr>
        <w:t xml:space="preserve">не исполнено </w:t>
      </w:r>
      <w:r>
        <w:rPr>
          <w:sz w:val="28"/>
          <w:szCs w:val="28"/>
        </w:rPr>
        <w:t>(проведено обследование территории (акватории) на предмет соблюдения природоохранных требований акт №087/3 от 22.09.2022г. без взаимодействия с юридическими лицами и индивидуальными предпринимателями). Материалы за №15-08/2-6094/22 от 14.10.2022г. для принятия соответствующих мер реагирования направлены в Махачкалинскую межрайонную природоохранную прокуратуру.</w:t>
      </w:r>
    </w:p>
    <w:p w:rsidR="002D20B1" w:rsidRDefault="002D20B1" w:rsidP="002D20B1">
      <w:pPr>
        <w:spacing w:line="252" w:lineRule="auto"/>
        <w:ind w:firstLine="708"/>
        <w:jc w:val="both"/>
        <w:rPr>
          <w:sz w:val="28"/>
          <w:szCs w:val="28"/>
        </w:rPr>
      </w:pPr>
      <w:r>
        <w:rPr>
          <w:sz w:val="28"/>
          <w:szCs w:val="28"/>
        </w:rPr>
        <w:t xml:space="preserve">Предостережение от 17 июня 2022г. №027 о недопустимости </w:t>
      </w:r>
      <w:proofErr w:type="gramStart"/>
      <w:r>
        <w:rPr>
          <w:sz w:val="28"/>
          <w:szCs w:val="28"/>
        </w:rPr>
        <w:t>нарушения  обязательных</w:t>
      </w:r>
      <w:proofErr w:type="gramEnd"/>
      <w:r>
        <w:rPr>
          <w:sz w:val="28"/>
          <w:szCs w:val="28"/>
        </w:rPr>
        <w:t xml:space="preserve"> требований в области  охраны окружающей среды, а именно о необходимости ликвидации несанкционированной мусорной свалки в  с. Ирганай, Унцукульского района РД </w:t>
      </w:r>
      <w:r>
        <w:rPr>
          <w:color w:val="C00000"/>
          <w:sz w:val="28"/>
          <w:szCs w:val="28"/>
        </w:rPr>
        <w:t xml:space="preserve">не исполнено </w:t>
      </w:r>
      <w:r>
        <w:rPr>
          <w:sz w:val="28"/>
          <w:szCs w:val="28"/>
        </w:rPr>
        <w:t>(проведено обследование территории (акватории) на предмет соблюдения природоохранных требований акт №087/4 от 22.09.2022г. без взаимодействия с юридическими лицами и индивидуальными предпринимателями).  Материалы за №15-08/2-6094/22 от 14.10.2022г. для принятия соответствующих мер реагирования направлены в Махачкалинскую межрайонную природоохранную прокуратуру.</w:t>
      </w:r>
    </w:p>
    <w:p w:rsidR="002D20B1" w:rsidRDefault="002D20B1" w:rsidP="002D20B1">
      <w:pPr>
        <w:spacing w:line="252" w:lineRule="auto"/>
        <w:ind w:firstLine="708"/>
        <w:jc w:val="both"/>
        <w:rPr>
          <w:sz w:val="28"/>
          <w:szCs w:val="28"/>
        </w:rPr>
      </w:pPr>
      <w:r>
        <w:rPr>
          <w:sz w:val="28"/>
          <w:szCs w:val="28"/>
        </w:rPr>
        <w:t xml:space="preserve">Предостережение от 17 июня 2022г. №027 о недопустимости </w:t>
      </w:r>
      <w:proofErr w:type="gramStart"/>
      <w:r>
        <w:rPr>
          <w:sz w:val="28"/>
          <w:szCs w:val="28"/>
        </w:rPr>
        <w:t>нарушения  обязательных</w:t>
      </w:r>
      <w:proofErr w:type="gramEnd"/>
      <w:r>
        <w:rPr>
          <w:sz w:val="28"/>
          <w:szCs w:val="28"/>
        </w:rPr>
        <w:t xml:space="preserve"> требований в области  охраны окружающей среды, а именно о необходимости ликвидации несанкционированной мусорной свалки в  с. Унцукуль, Унцукульского района РД </w:t>
      </w:r>
      <w:r>
        <w:rPr>
          <w:color w:val="C00000"/>
          <w:sz w:val="28"/>
          <w:szCs w:val="28"/>
        </w:rPr>
        <w:t xml:space="preserve">не исполнено </w:t>
      </w:r>
      <w:r>
        <w:rPr>
          <w:sz w:val="28"/>
          <w:szCs w:val="28"/>
        </w:rPr>
        <w:t xml:space="preserve">проведено обследование территории (акватории) на предмет соблюдения природоохранных требований </w:t>
      </w:r>
      <w:r>
        <w:rPr>
          <w:sz w:val="28"/>
          <w:szCs w:val="28"/>
        </w:rPr>
        <w:lastRenderedPageBreak/>
        <w:t>акт №087/5 от 22.09.2022г. без взаимодействия с юридическими лицами и индивидуальными предпринимателями). Материалы за №15-08/2-6094/22 от 14.10.2022г. для принятия соответствующих мер реагирования направлены в Махачкалинскую межрайонную природоохранную прокуратуру.</w:t>
      </w:r>
    </w:p>
    <w:p w:rsidR="002D20B1" w:rsidRDefault="002D20B1" w:rsidP="002D20B1">
      <w:pPr>
        <w:spacing w:line="252" w:lineRule="auto"/>
        <w:ind w:firstLine="708"/>
        <w:jc w:val="both"/>
        <w:rPr>
          <w:sz w:val="28"/>
          <w:szCs w:val="28"/>
        </w:rPr>
      </w:pPr>
      <w:r>
        <w:rPr>
          <w:sz w:val="28"/>
          <w:szCs w:val="28"/>
        </w:rPr>
        <w:t xml:space="preserve">Предостережение от 17 июня 2022г. №031 о недопустимости </w:t>
      </w:r>
      <w:proofErr w:type="gramStart"/>
      <w:r>
        <w:rPr>
          <w:sz w:val="28"/>
          <w:szCs w:val="28"/>
        </w:rPr>
        <w:t>нарушения  обязательных</w:t>
      </w:r>
      <w:proofErr w:type="gramEnd"/>
      <w:r>
        <w:rPr>
          <w:sz w:val="28"/>
          <w:szCs w:val="28"/>
        </w:rPr>
        <w:t xml:space="preserve"> требований в области  охраны окружающей среды, а именно о необходимости ликвидации несанкционированной мусорной свалки в  с. Кьюцурту, Лакского района РД исполнено (проведено обследование территории (акватории) на предмет соблюдения природоохранных требований акт №087/12 от 28.09.2022г. без взаимодействия с юридическими лицами и индивидуальными предпринимателями).  </w:t>
      </w:r>
    </w:p>
    <w:p w:rsidR="002D20B1" w:rsidRDefault="002D20B1" w:rsidP="002D20B1">
      <w:pPr>
        <w:spacing w:line="252" w:lineRule="auto"/>
        <w:ind w:firstLine="708"/>
        <w:jc w:val="both"/>
        <w:rPr>
          <w:sz w:val="28"/>
          <w:szCs w:val="28"/>
        </w:rPr>
      </w:pPr>
      <w:r>
        <w:rPr>
          <w:sz w:val="28"/>
          <w:szCs w:val="28"/>
        </w:rPr>
        <w:t xml:space="preserve">Предостережение от 17 июня 2022г. №034 о недопустимости </w:t>
      </w:r>
      <w:proofErr w:type="gramStart"/>
      <w:r>
        <w:rPr>
          <w:sz w:val="28"/>
          <w:szCs w:val="28"/>
        </w:rPr>
        <w:t>нарушения  обязательных</w:t>
      </w:r>
      <w:proofErr w:type="gramEnd"/>
      <w:r>
        <w:rPr>
          <w:sz w:val="28"/>
          <w:szCs w:val="28"/>
        </w:rPr>
        <w:t xml:space="preserve"> требований в области  охраны окружающей среды, а именно о необходимости ликвидации несанкционированной мусорной свалки в  с. Обода, Хунзахского района РД исполнено (проведено обследование территории (акватории) на предмет соблюдения природоохранных требований акт №087/8 от 23.09.2022г. без взаимодействия с юридическими лицами и индивидуальными предпринимателями).  </w:t>
      </w:r>
    </w:p>
    <w:p w:rsidR="002D20B1" w:rsidRDefault="002D20B1" w:rsidP="002D20B1">
      <w:pPr>
        <w:spacing w:line="252" w:lineRule="auto"/>
        <w:ind w:firstLine="708"/>
        <w:jc w:val="both"/>
        <w:rPr>
          <w:sz w:val="28"/>
          <w:szCs w:val="28"/>
        </w:rPr>
      </w:pPr>
      <w:r>
        <w:rPr>
          <w:sz w:val="28"/>
          <w:szCs w:val="28"/>
        </w:rPr>
        <w:t xml:space="preserve">Предостережение от 17 июня 2022г. №032 о недопустимости </w:t>
      </w:r>
      <w:proofErr w:type="gramStart"/>
      <w:r>
        <w:rPr>
          <w:sz w:val="28"/>
          <w:szCs w:val="28"/>
        </w:rPr>
        <w:t>нарушения  обязательных</w:t>
      </w:r>
      <w:proofErr w:type="gramEnd"/>
      <w:r>
        <w:rPr>
          <w:sz w:val="28"/>
          <w:szCs w:val="28"/>
        </w:rPr>
        <w:t xml:space="preserve"> требований в области  охраны окружающей среды, а именно о необходимости ликвидации несанкционированной мусорной свалки в  с. Кикуни, Гумбетовского района РД исполнено (проведено обследование территории (акватории) на предмет соблюдения природоохранных требований акт №087/10 от 24.09.2022г. без взаимодействия с юридическими лицами и индивидуальными предпринимателями).</w:t>
      </w:r>
    </w:p>
    <w:p w:rsidR="002D20B1" w:rsidRDefault="002D20B1" w:rsidP="002D20B1">
      <w:pPr>
        <w:spacing w:line="252" w:lineRule="auto"/>
        <w:ind w:firstLine="708"/>
        <w:jc w:val="both"/>
        <w:rPr>
          <w:sz w:val="28"/>
          <w:szCs w:val="28"/>
        </w:rPr>
      </w:pPr>
      <w:r>
        <w:rPr>
          <w:sz w:val="28"/>
          <w:szCs w:val="28"/>
        </w:rPr>
        <w:t xml:space="preserve">Предостережение от 17 июня 2022г. №036 о недопустимости </w:t>
      </w:r>
      <w:proofErr w:type="gramStart"/>
      <w:r>
        <w:rPr>
          <w:sz w:val="28"/>
          <w:szCs w:val="28"/>
        </w:rPr>
        <w:t>нарушения  обязательных</w:t>
      </w:r>
      <w:proofErr w:type="gramEnd"/>
      <w:r>
        <w:rPr>
          <w:sz w:val="28"/>
          <w:szCs w:val="28"/>
        </w:rPr>
        <w:t xml:space="preserve"> требований в области  охраны окружающей среды, а именно о необходимости ликвидации несанкционированной мусорной свалки в  с. Охли, Левашинского района РД </w:t>
      </w:r>
      <w:r>
        <w:rPr>
          <w:color w:val="C00000"/>
          <w:sz w:val="28"/>
          <w:szCs w:val="28"/>
        </w:rPr>
        <w:t xml:space="preserve">не исполнено </w:t>
      </w:r>
      <w:r>
        <w:rPr>
          <w:sz w:val="28"/>
          <w:szCs w:val="28"/>
        </w:rPr>
        <w:t>(проведено обследование территории (акватории) на предмет соблюдения природоохранных требований акт №087/13 от 28.09.2022г. без взаимодействия с юридическими лицами и индивидуальными предпринимателями).</w:t>
      </w:r>
      <w:r>
        <w:rPr>
          <w:color w:val="000000"/>
          <w:sz w:val="28"/>
          <w:szCs w:val="28"/>
        </w:rPr>
        <w:t xml:space="preserve"> </w:t>
      </w:r>
      <w:r>
        <w:rPr>
          <w:sz w:val="28"/>
          <w:szCs w:val="28"/>
        </w:rPr>
        <w:t>Материалы за №15-08/2-6094/22 от 14.10.2022г. для принятия соответствующих мер реагирования направлены в Махачкалинскую межрайонную природоохранную прокуратуру.</w:t>
      </w:r>
    </w:p>
    <w:p w:rsidR="002D20B1" w:rsidRDefault="002D20B1" w:rsidP="002D20B1">
      <w:pPr>
        <w:spacing w:line="252" w:lineRule="auto"/>
        <w:ind w:firstLine="708"/>
        <w:jc w:val="both"/>
        <w:rPr>
          <w:sz w:val="28"/>
          <w:szCs w:val="28"/>
        </w:rPr>
      </w:pPr>
      <w:r>
        <w:rPr>
          <w:sz w:val="28"/>
          <w:szCs w:val="28"/>
        </w:rPr>
        <w:t xml:space="preserve">Предостережение от 6 июля 2022г. №038 о недопустимости </w:t>
      </w:r>
      <w:proofErr w:type="gramStart"/>
      <w:r>
        <w:rPr>
          <w:sz w:val="28"/>
          <w:szCs w:val="28"/>
        </w:rPr>
        <w:t>нарушения  обязательных</w:t>
      </w:r>
      <w:proofErr w:type="gramEnd"/>
      <w:r>
        <w:rPr>
          <w:sz w:val="28"/>
          <w:szCs w:val="28"/>
        </w:rPr>
        <w:t xml:space="preserve"> требований в области  охраны окружающей среды, а именно о необходимости ликвидации несанкционированной мусорной свалки в  с. Гамсуль, Гунибского района РД </w:t>
      </w:r>
      <w:r>
        <w:rPr>
          <w:color w:val="C00000"/>
          <w:sz w:val="28"/>
          <w:szCs w:val="28"/>
        </w:rPr>
        <w:t xml:space="preserve">не исполнено </w:t>
      </w:r>
      <w:r>
        <w:rPr>
          <w:sz w:val="28"/>
          <w:szCs w:val="28"/>
        </w:rPr>
        <w:t>(проведено обследование территории (акватории) на предмет соблюдения природоохранных требований акт №087/9 от 24.09.2022г. без взаимодействия с юридическими лицами и индивидуальными предпринимателями). Материалы за №15-08/2-6353/22 от 24.10.2022г. для принятия соответствующих мер реагирования направлены в Махачкалинскую межрайонную природоохранную прокуратуру.</w:t>
      </w:r>
    </w:p>
    <w:p w:rsidR="002D20B1" w:rsidRDefault="002D20B1" w:rsidP="002D20B1">
      <w:pPr>
        <w:spacing w:line="252" w:lineRule="auto"/>
        <w:ind w:firstLine="708"/>
        <w:jc w:val="both"/>
        <w:rPr>
          <w:sz w:val="28"/>
          <w:szCs w:val="28"/>
        </w:rPr>
      </w:pPr>
      <w:r>
        <w:rPr>
          <w:sz w:val="28"/>
          <w:szCs w:val="28"/>
        </w:rPr>
        <w:lastRenderedPageBreak/>
        <w:t xml:space="preserve">Предостережение от 17 июня 2022г. №036 о недопустимости </w:t>
      </w:r>
      <w:proofErr w:type="gramStart"/>
      <w:r>
        <w:rPr>
          <w:sz w:val="28"/>
          <w:szCs w:val="28"/>
        </w:rPr>
        <w:t>нарушения  обязательных</w:t>
      </w:r>
      <w:proofErr w:type="gramEnd"/>
      <w:r>
        <w:rPr>
          <w:sz w:val="28"/>
          <w:szCs w:val="28"/>
        </w:rPr>
        <w:t xml:space="preserve"> требований в области  охраны окружающей среды, а именно о необходимости ликвидации несанкционированной мусорной свалки в  с. Урма, Левашинского района РД не исполнено (проведено обследование территории (акватории) на предмет соблюдения природоохранных требований акт №087/11 от 28.09.2022г. без взаимодействия с юридическими лицами и индивидуальными предпринимателями). Материалы за №15-08/2-6094/22 от 14.10.2022г. для принятия соответствующих мер реагирования направлены в Махачкалинскую межрайонную природоохранную прокуратуру.</w:t>
      </w:r>
    </w:p>
    <w:p w:rsidR="002D20B1" w:rsidRDefault="002D20B1" w:rsidP="002D20B1">
      <w:pPr>
        <w:spacing w:line="252" w:lineRule="auto"/>
        <w:ind w:firstLine="708"/>
        <w:jc w:val="both"/>
        <w:rPr>
          <w:sz w:val="28"/>
          <w:szCs w:val="28"/>
        </w:rPr>
      </w:pPr>
      <w:r>
        <w:rPr>
          <w:sz w:val="28"/>
          <w:szCs w:val="28"/>
        </w:rPr>
        <w:t xml:space="preserve">Предостережение от 17 июня 2022г. №027 (от 10 июня 2022г. №008) о недопустимости </w:t>
      </w:r>
      <w:proofErr w:type="gramStart"/>
      <w:r>
        <w:rPr>
          <w:sz w:val="28"/>
          <w:szCs w:val="28"/>
        </w:rPr>
        <w:t>нарушения  обязательных</w:t>
      </w:r>
      <w:proofErr w:type="gramEnd"/>
      <w:r>
        <w:rPr>
          <w:sz w:val="28"/>
          <w:szCs w:val="28"/>
        </w:rPr>
        <w:t xml:space="preserve"> требований в области  охраны окружающей среды, а именно о необходимости ликвидации несанкционированной мусорной свалки в  с. Гимри, Унцукульского района РД  </w:t>
      </w:r>
      <w:r>
        <w:rPr>
          <w:color w:val="C00000"/>
          <w:sz w:val="28"/>
          <w:szCs w:val="28"/>
        </w:rPr>
        <w:t xml:space="preserve">не исполнено </w:t>
      </w:r>
      <w:r>
        <w:rPr>
          <w:sz w:val="28"/>
          <w:szCs w:val="28"/>
        </w:rPr>
        <w:t>(проведено обследование территории (акватории) на предмет соблюдения природоохранных требований акт №087/6 от 22.09.2022г. без взаимодействия с юридическими лицами и индивидуальными предпринимателями). Материалы за №15-08/2-6094/22 от 14.10.2022г. для принятия соответствующих мер реагирования направлены в Махачкалинскую межрайонную природоохранную прокуратуру.</w:t>
      </w:r>
    </w:p>
    <w:p w:rsidR="002D20B1" w:rsidRDefault="002D20B1" w:rsidP="002D20B1">
      <w:pPr>
        <w:spacing w:line="252" w:lineRule="auto"/>
        <w:ind w:firstLine="708"/>
        <w:jc w:val="both"/>
        <w:rPr>
          <w:sz w:val="28"/>
          <w:szCs w:val="28"/>
        </w:rPr>
      </w:pPr>
      <w:r>
        <w:rPr>
          <w:sz w:val="28"/>
          <w:szCs w:val="28"/>
        </w:rPr>
        <w:t xml:space="preserve"> Предостережение от 17 июня 2022г. №</w:t>
      </w:r>
      <w:proofErr w:type="gramStart"/>
      <w:r>
        <w:rPr>
          <w:sz w:val="28"/>
          <w:szCs w:val="28"/>
        </w:rPr>
        <w:t>019  о</w:t>
      </w:r>
      <w:proofErr w:type="gramEnd"/>
      <w:r>
        <w:rPr>
          <w:sz w:val="28"/>
          <w:szCs w:val="28"/>
        </w:rPr>
        <w:t xml:space="preserve"> недопустимости нарушения  обязательных требований в области  охраны окружающей среды, а именно о необходимости ликвидации несанкционированной мусорной свалки в  с. Ленинаул, Казбековского района РД (координаты 43.111034, 46.587299) исполнено (проведено обследование территории (акватории) на предмет соблюдения природоохранных требований акт №087/39 от 05.10.2022г. без взаимодействия с юридическими лицами и индивидуальными предпринимателями).  </w:t>
      </w:r>
    </w:p>
    <w:p w:rsidR="002D20B1" w:rsidRDefault="002D20B1" w:rsidP="002D20B1">
      <w:pPr>
        <w:spacing w:line="252" w:lineRule="auto"/>
        <w:ind w:firstLine="708"/>
        <w:jc w:val="both"/>
        <w:rPr>
          <w:sz w:val="28"/>
          <w:szCs w:val="28"/>
        </w:rPr>
      </w:pPr>
      <w:r>
        <w:rPr>
          <w:sz w:val="28"/>
          <w:szCs w:val="28"/>
        </w:rPr>
        <w:t>Предостережение от 17 июня 2022г. №014  о недопустимости нарушения  обязательных требований в области  охраны окружающей среды, а именно о необходимости ликвидации несанкционированной мусорной свалки в    с. Султангиюрт (координаты 43.233603, 46.874974), с. Кироваул (координаты 43.225134, 46.844597), с. Гельбах (кадастровый номер участка 05:06:000033:103) Кизилюртовского района РД  исполнено (проведено обследование территории (акватории) на предмет соблюдения природоохранных требований акт №087/40 от 04.10.2022г. без взаимодействия с юридическими лицами и индивидуальными предпринимателями).</w:t>
      </w:r>
    </w:p>
    <w:p w:rsidR="002D20B1" w:rsidRDefault="002D20B1" w:rsidP="002D20B1">
      <w:pPr>
        <w:spacing w:line="252" w:lineRule="auto"/>
        <w:ind w:firstLine="708"/>
        <w:jc w:val="both"/>
        <w:rPr>
          <w:sz w:val="28"/>
          <w:szCs w:val="28"/>
        </w:rPr>
      </w:pPr>
      <w:r>
        <w:rPr>
          <w:sz w:val="28"/>
          <w:szCs w:val="28"/>
        </w:rPr>
        <w:t xml:space="preserve">Предостережение от 17 июня 2022г. №010  о недопустимости нарушения  обязательных требований в области  охраны окружающей среды, а именно о необходимости ликвидации несанкционированной мусорной свалки в    с. Костек (координаты 43.355885, 46.874013), с. Батаюрт (координаты 43.339596, 46.712103), с. Османюрт (координаты 43.294180, 46.520859) Хасавюртовского района РД </w:t>
      </w:r>
      <w:r>
        <w:rPr>
          <w:color w:val="FF0000"/>
          <w:sz w:val="28"/>
          <w:szCs w:val="28"/>
        </w:rPr>
        <w:t xml:space="preserve">не исполнено </w:t>
      </w:r>
      <w:r>
        <w:rPr>
          <w:sz w:val="28"/>
          <w:szCs w:val="28"/>
        </w:rPr>
        <w:t xml:space="preserve">(проведено обследование территории (акватории) на предмет соблюдения природоохранных требований акт №087/40 от </w:t>
      </w:r>
      <w:r>
        <w:rPr>
          <w:sz w:val="28"/>
          <w:szCs w:val="28"/>
        </w:rPr>
        <w:lastRenderedPageBreak/>
        <w:t>04.10.2022г. без взаимодействия с юридическими лицами и индивидуальными предпринимателями). Материалы за №15-08/2-6094/22 от 14.10.2022г. для принятия соответствующих мер реагирования направлены в Махачкалинскую межрайонную прокуратуру.</w:t>
      </w:r>
    </w:p>
    <w:p w:rsidR="002D20B1" w:rsidRDefault="002D20B1" w:rsidP="002D20B1">
      <w:pPr>
        <w:spacing w:line="252" w:lineRule="auto"/>
        <w:ind w:firstLine="708"/>
        <w:jc w:val="both"/>
        <w:rPr>
          <w:sz w:val="28"/>
          <w:szCs w:val="28"/>
        </w:rPr>
      </w:pPr>
      <w:r>
        <w:rPr>
          <w:sz w:val="28"/>
          <w:szCs w:val="28"/>
        </w:rPr>
        <w:t xml:space="preserve"> Предостережение от 17 июня 2022г. №</w:t>
      </w:r>
      <w:proofErr w:type="gramStart"/>
      <w:r>
        <w:rPr>
          <w:color w:val="FF0000"/>
          <w:sz w:val="28"/>
          <w:szCs w:val="28"/>
        </w:rPr>
        <w:t xml:space="preserve">027  </w:t>
      </w:r>
      <w:r>
        <w:rPr>
          <w:sz w:val="28"/>
          <w:szCs w:val="28"/>
        </w:rPr>
        <w:t>о</w:t>
      </w:r>
      <w:proofErr w:type="gramEnd"/>
      <w:r>
        <w:rPr>
          <w:sz w:val="28"/>
          <w:szCs w:val="28"/>
        </w:rPr>
        <w:t xml:space="preserve"> недопустимости нарушения  обязательных требований в области  охраны окружающей среды, а именно о необходимости ликвидации несанкционированной мусорной свалки в  с. Червленные Буруны, с. Карагас. С. Кунтабар Ногайского района </w:t>
      </w:r>
      <w:proofErr w:type="gramStart"/>
      <w:r>
        <w:rPr>
          <w:sz w:val="28"/>
          <w:szCs w:val="28"/>
        </w:rPr>
        <w:t>РД  не</w:t>
      </w:r>
      <w:proofErr w:type="gramEnd"/>
      <w:r>
        <w:rPr>
          <w:sz w:val="28"/>
          <w:szCs w:val="28"/>
        </w:rPr>
        <w:t xml:space="preserve"> исполнено (проведено обследование территории (акватории) на предмет соблюдения природоохранных требований акт №087/6 от 22.09.2022г. без взаимодействия с юридическими лицами и индивидуальными предпринимателями). Материалы за №15-08/2-6094/22 от 14.10.2022г. для принятия соответствующих мер реагирования направлены в Махачкалинскую межрайонную прокуратуру.</w:t>
      </w:r>
    </w:p>
    <w:p w:rsidR="002D20B1" w:rsidRDefault="002D20B1" w:rsidP="002D20B1">
      <w:pPr>
        <w:spacing w:line="252" w:lineRule="auto"/>
        <w:ind w:firstLine="708"/>
        <w:jc w:val="both"/>
        <w:rPr>
          <w:sz w:val="28"/>
          <w:szCs w:val="28"/>
        </w:rPr>
      </w:pPr>
      <w:r>
        <w:rPr>
          <w:sz w:val="28"/>
          <w:szCs w:val="28"/>
        </w:rPr>
        <w:t>Предостережение от 17 июня 2022г. №</w:t>
      </w:r>
      <w:proofErr w:type="gramStart"/>
      <w:r>
        <w:rPr>
          <w:sz w:val="28"/>
          <w:szCs w:val="28"/>
        </w:rPr>
        <w:t>020  о</w:t>
      </w:r>
      <w:proofErr w:type="gramEnd"/>
      <w:r>
        <w:rPr>
          <w:sz w:val="28"/>
          <w:szCs w:val="28"/>
        </w:rPr>
        <w:t xml:space="preserve"> недопустимости нарушения  обязательных требований в области  охраны окружающей среды, а именно о необходимости ликвидации несанкционированной мусорной свалки в  с. Каякент (координаты 43.388022; 47.917972) Каякентского  района РД  не исполнено (проведено обследование территории (акватории) на предмет соблюдения природоохранных требований акт №087/6 от 22.09.2022г. без взаимодействия с юридическими лицами и индивидуальными предпринимателями). Материалы за №15-08/2-6227/22 от 19.10.2022г. для принятия соответствующих мер реагирования направлены в Махачкалинскую межрайонную природоохранную прокуратуру.</w:t>
      </w:r>
    </w:p>
    <w:p w:rsidR="002D20B1" w:rsidRDefault="002D20B1" w:rsidP="002D20B1">
      <w:pPr>
        <w:spacing w:line="252" w:lineRule="auto"/>
        <w:ind w:firstLine="708"/>
        <w:jc w:val="both"/>
        <w:rPr>
          <w:sz w:val="28"/>
          <w:szCs w:val="28"/>
        </w:rPr>
      </w:pPr>
      <w:r>
        <w:rPr>
          <w:sz w:val="28"/>
          <w:szCs w:val="28"/>
        </w:rPr>
        <w:t xml:space="preserve">Направлены материалы за №15-08/2-6353/22 от 24.10.2022г. в Махачкалинскую межрайонную природоохранную прокуратуру для принятия мер по фактам неисполнения предостережений от 17 июня 2022 г. №№006, 009, 011, 016, 017, 018, 020, 022, 024, 025, 026, 029, 035, 038 о недопустимости нарушений обязательных требований в области охраны окружающей среды  и необходимости ликвидации несанкционированных мусорных свалок в отношении администраций МР «Буйнакский район», МР «Кумторкалинский район», МР «Дербентский район», МР «Гунибский район», МР «Каякентский район», МР «Карабудахкентский район», ГО «г. Буйнакск», ГО «г. Каспийск», ГО «г. Южно-Сухокумск», ГО «г. Хасавюрт», ГО «г. Махачкала». </w:t>
      </w:r>
    </w:p>
    <w:p w:rsidR="002D20B1" w:rsidRPr="002D20B1" w:rsidRDefault="002D20B1" w:rsidP="002D20B1">
      <w:pPr>
        <w:ind w:right="-283"/>
        <w:contextualSpacing/>
        <w:jc w:val="both"/>
        <w:rPr>
          <w:color w:val="000000" w:themeColor="text1"/>
          <w:sz w:val="28"/>
          <w:szCs w:val="28"/>
        </w:rPr>
      </w:pPr>
      <w:r w:rsidRPr="002D20B1">
        <w:rPr>
          <w:color w:val="000000" w:themeColor="text1"/>
          <w:sz w:val="28"/>
          <w:szCs w:val="28"/>
        </w:rPr>
        <w:t xml:space="preserve">           По указанию руководства сотрудники УГЭН 06.10-07.10.2022г. выезжали в с. Крайновка, с. Кардоновка, с. Коллективизатор Кизлярского района </w:t>
      </w:r>
      <w:proofErr w:type="gramStart"/>
      <w:r w:rsidRPr="002D20B1">
        <w:rPr>
          <w:color w:val="000000" w:themeColor="text1"/>
          <w:sz w:val="28"/>
          <w:szCs w:val="28"/>
        </w:rPr>
        <w:t>РД  для</w:t>
      </w:r>
      <w:proofErr w:type="gramEnd"/>
      <w:r w:rsidRPr="002D20B1">
        <w:rPr>
          <w:color w:val="000000" w:themeColor="text1"/>
          <w:sz w:val="28"/>
          <w:szCs w:val="28"/>
        </w:rPr>
        <w:t xml:space="preserve"> проведения обследования территорий (акватории) на предмет соблюдения природоохранных требований без взаимодействия с юридическими лицами и индивидуальными предпринимателями   о чем составлен соответствующий акт №094 от 07.10.2022г. В результате обследования установлено, что в населенных пунктах Кардоновка и Коллективизатор Кизлярского района РД мусорные свалки отсутствуют; в с. Коллективизатор МР «Кизлярский район» на землях сельскохозяйственного назначения выявлена несанкционированная мусорная </w:t>
      </w:r>
      <w:r w:rsidRPr="002D20B1">
        <w:rPr>
          <w:color w:val="000000" w:themeColor="text1"/>
          <w:sz w:val="28"/>
          <w:szCs w:val="28"/>
        </w:rPr>
        <w:lastRenderedPageBreak/>
        <w:t xml:space="preserve">свалка площадью 100 кв.м., расположенная в 300 метрах юго-западнее от указанного населенного пункта. Материалы за №15-08/2-5908/22 от 10.10.2022г. для принятия мер направлены в Управление Федеральной службы по ветеринарному и фитосанитарному надзору по Республике Дагестан.  </w:t>
      </w:r>
    </w:p>
    <w:p w:rsidR="002D20B1" w:rsidRDefault="002D20B1" w:rsidP="002D20B1">
      <w:pPr>
        <w:spacing w:after="200"/>
        <w:ind w:left="-142" w:right="-283"/>
        <w:contextualSpacing/>
        <w:jc w:val="both"/>
        <w:rPr>
          <w:color w:val="000000"/>
          <w:sz w:val="28"/>
          <w:szCs w:val="28"/>
        </w:rPr>
      </w:pPr>
      <w:r>
        <w:rPr>
          <w:sz w:val="28"/>
          <w:szCs w:val="28"/>
        </w:rPr>
        <w:t xml:space="preserve">          </w:t>
      </w:r>
      <w:r w:rsidRPr="00111404">
        <w:rPr>
          <w:color w:val="000000"/>
          <w:sz w:val="28"/>
          <w:szCs w:val="28"/>
        </w:rPr>
        <w:t xml:space="preserve">Сотрудники УГЭН по заданию заместителя министра Гамидова Р.М. и представлению прокуратуры выезжали для обследования береговой линии реки Черкес-Озень. В результате обследования выявлены многочисленные факты сброса сточных вод из домовладений, незаконного строительства в охранной зоне жилых и нежилых помещений. По указанным фактам материалы для принятия мер реагирования направлены в УМВД РФ по г. Махачкала (15-08/1-6837/22 от 10.11.2022г.) и в администрацию г. Махачкалы (15-08/1-6838/22 от 10.11.2022г.). </w:t>
      </w:r>
      <w:r>
        <w:rPr>
          <w:color w:val="000000"/>
          <w:sz w:val="28"/>
          <w:szCs w:val="28"/>
        </w:rPr>
        <w:t xml:space="preserve">    </w:t>
      </w:r>
    </w:p>
    <w:p w:rsidR="002D20B1" w:rsidRDefault="002D20B1" w:rsidP="002D20B1">
      <w:pPr>
        <w:spacing w:after="200"/>
        <w:ind w:left="-142" w:right="-283"/>
        <w:contextualSpacing/>
        <w:jc w:val="both"/>
        <w:rPr>
          <w:color w:val="000000"/>
          <w:sz w:val="28"/>
          <w:szCs w:val="28"/>
        </w:rPr>
      </w:pPr>
      <w:r>
        <w:rPr>
          <w:color w:val="000000"/>
          <w:sz w:val="28"/>
          <w:szCs w:val="28"/>
        </w:rPr>
        <w:t xml:space="preserve">          </w:t>
      </w:r>
      <w:r w:rsidRPr="00F24344">
        <w:rPr>
          <w:color w:val="000000"/>
          <w:sz w:val="28"/>
          <w:szCs w:val="28"/>
        </w:rPr>
        <w:t xml:space="preserve">Сотрудники УГЭН по заданию заместителя министра Гамидова Р.М. в рамках проверки исполнения ранее выданного предостережения №046 от 2 сентября 2022г.  о </w:t>
      </w:r>
      <w:proofErr w:type="gramStart"/>
      <w:r w:rsidRPr="00F24344">
        <w:rPr>
          <w:color w:val="000000"/>
          <w:sz w:val="28"/>
          <w:szCs w:val="28"/>
        </w:rPr>
        <w:t>необходимости  устранения</w:t>
      </w:r>
      <w:proofErr w:type="gramEnd"/>
      <w:r w:rsidRPr="00F24344">
        <w:rPr>
          <w:color w:val="000000"/>
          <w:sz w:val="28"/>
          <w:szCs w:val="28"/>
        </w:rPr>
        <w:t xml:space="preserve"> мусора  вблизи контейнерной площадки для сбора ТКО выезжали на ул. Халимбекаульскую  г. Махачкалы. По результатам выезда составлен акт обследования </w:t>
      </w:r>
      <w:proofErr w:type="gramStart"/>
      <w:r w:rsidRPr="00F24344">
        <w:rPr>
          <w:color w:val="000000"/>
          <w:sz w:val="28"/>
          <w:szCs w:val="28"/>
        </w:rPr>
        <w:t>территории,  в</w:t>
      </w:r>
      <w:proofErr w:type="gramEnd"/>
      <w:r w:rsidRPr="00F24344">
        <w:rPr>
          <w:color w:val="000000"/>
          <w:sz w:val="28"/>
          <w:szCs w:val="28"/>
        </w:rPr>
        <w:t xml:space="preserve"> котором указано, что нарушение  устранено.   </w:t>
      </w:r>
    </w:p>
    <w:p w:rsidR="002D20B1" w:rsidRDefault="002D20B1" w:rsidP="002D20B1">
      <w:pPr>
        <w:spacing w:after="200"/>
        <w:ind w:left="-142" w:right="-283"/>
        <w:contextualSpacing/>
        <w:jc w:val="both"/>
        <w:rPr>
          <w:color w:val="000000"/>
          <w:sz w:val="28"/>
          <w:szCs w:val="28"/>
        </w:rPr>
      </w:pPr>
      <w:r>
        <w:rPr>
          <w:color w:val="000000"/>
          <w:sz w:val="28"/>
          <w:szCs w:val="28"/>
        </w:rPr>
        <w:t xml:space="preserve">           </w:t>
      </w:r>
      <w:r w:rsidRPr="00F24344">
        <w:rPr>
          <w:color w:val="000000"/>
          <w:sz w:val="28"/>
          <w:szCs w:val="28"/>
        </w:rPr>
        <w:t xml:space="preserve">Осуществлен выезд в г. Каспийск с целью проверки исполнения предостережения №047 от 14.09.2022г. по устранению незаконной свалки. Нарушения не устранены. Материал для принятия мер за №15-08/2-7005/22 от 16.11.2022г. направлен в Махачкалинскую межрайонную природоохранную прокуратуру. </w:t>
      </w:r>
    </w:p>
    <w:p w:rsidR="002D20B1" w:rsidRDefault="002D20B1" w:rsidP="002D20B1">
      <w:pPr>
        <w:spacing w:after="200"/>
        <w:ind w:left="-142" w:right="-283"/>
        <w:contextualSpacing/>
        <w:jc w:val="both"/>
        <w:rPr>
          <w:color w:val="000000"/>
          <w:sz w:val="28"/>
          <w:szCs w:val="28"/>
        </w:rPr>
      </w:pPr>
      <w:r>
        <w:rPr>
          <w:color w:val="000000"/>
          <w:sz w:val="28"/>
          <w:szCs w:val="28"/>
        </w:rPr>
        <w:t xml:space="preserve">             По всем направленным в Махачкалинскую межрайонную природоохранную прокуратуру материалам о нарушении природоохранного </w:t>
      </w:r>
      <w:proofErr w:type="gramStart"/>
      <w:r>
        <w:rPr>
          <w:color w:val="000000"/>
          <w:sz w:val="28"/>
          <w:szCs w:val="28"/>
        </w:rPr>
        <w:t>законодательства  для</w:t>
      </w:r>
      <w:proofErr w:type="gramEnd"/>
      <w:r>
        <w:rPr>
          <w:color w:val="000000"/>
          <w:sz w:val="28"/>
          <w:szCs w:val="28"/>
        </w:rPr>
        <w:t xml:space="preserve"> принятия мер реагирования, прокуратурой в адрес муниципальных образований направлены представления об устранении нарушений законодательства. </w:t>
      </w:r>
    </w:p>
    <w:p w:rsidR="002D20B1" w:rsidRDefault="002D20B1" w:rsidP="002D20B1">
      <w:pPr>
        <w:spacing w:after="200"/>
        <w:ind w:left="-142" w:right="-283"/>
        <w:contextualSpacing/>
        <w:jc w:val="both"/>
        <w:rPr>
          <w:color w:val="000000"/>
          <w:sz w:val="28"/>
          <w:szCs w:val="28"/>
        </w:rPr>
      </w:pPr>
      <w:r>
        <w:rPr>
          <w:color w:val="000000"/>
          <w:sz w:val="28"/>
          <w:szCs w:val="28"/>
        </w:rPr>
        <w:t xml:space="preserve">            </w:t>
      </w:r>
      <w:r w:rsidRPr="00F24344">
        <w:rPr>
          <w:color w:val="000000"/>
          <w:sz w:val="28"/>
          <w:szCs w:val="28"/>
        </w:rPr>
        <w:t xml:space="preserve">Осуществлен выезд рабочей группы в Южный округ. Проведены встречи с главами </w:t>
      </w:r>
      <w:proofErr w:type="gramStart"/>
      <w:r w:rsidRPr="00F24344">
        <w:rPr>
          <w:color w:val="000000"/>
          <w:sz w:val="28"/>
          <w:szCs w:val="28"/>
        </w:rPr>
        <w:t>сел,  районов</w:t>
      </w:r>
      <w:proofErr w:type="gramEnd"/>
      <w:r w:rsidRPr="00F24344">
        <w:rPr>
          <w:color w:val="000000"/>
          <w:sz w:val="28"/>
          <w:szCs w:val="28"/>
        </w:rPr>
        <w:t xml:space="preserve"> и городов. Обследованы территории по направлениям деятельности Управлений Минприроды РД. По </w:t>
      </w:r>
      <w:proofErr w:type="gramStart"/>
      <w:r w:rsidRPr="00F24344">
        <w:rPr>
          <w:color w:val="000000"/>
          <w:sz w:val="28"/>
          <w:szCs w:val="28"/>
        </w:rPr>
        <w:t>результатам  составлены</w:t>
      </w:r>
      <w:proofErr w:type="gramEnd"/>
      <w:r w:rsidRPr="00F24344">
        <w:rPr>
          <w:color w:val="000000"/>
          <w:sz w:val="28"/>
          <w:szCs w:val="28"/>
        </w:rPr>
        <w:t xml:space="preserve"> справки-докладные и акты обследования. </w:t>
      </w:r>
    </w:p>
    <w:p w:rsidR="002D20B1" w:rsidRDefault="002D20B1" w:rsidP="002D20B1">
      <w:pPr>
        <w:jc w:val="both"/>
        <w:rPr>
          <w:color w:val="000000"/>
          <w:sz w:val="28"/>
          <w:szCs w:val="28"/>
        </w:rPr>
      </w:pPr>
      <w:r>
        <w:rPr>
          <w:color w:val="000000"/>
          <w:sz w:val="28"/>
          <w:szCs w:val="28"/>
        </w:rPr>
        <w:t xml:space="preserve">            </w:t>
      </w:r>
      <w:proofErr w:type="gramStart"/>
      <w:r w:rsidRPr="00833E41">
        <w:rPr>
          <w:color w:val="000000"/>
          <w:sz w:val="28"/>
          <w:szCs w:val="28"/>
        </w:rPr>
        <w:t>Сотрудник</w:t>
      </w:r>
      <w:r>
        <w:rPr>
          <w:color w:val="000000"/>
          <w:sz w:val="28"/>
          <w:szCs w:val="28"/>
        </w:rPr>
        <w:t xml:space="preserve">ами </w:t>
      </w:r>
      <w:r w:rsidRPr="00833E41">
        <w:rPr>
          <w:color w:val="000000"/>
          <w:sz w:val="28"/>
          <w:szCs w:val="28"/>
        </w:rPr>
        <w:t xml:space="preserve"> УГЭН</w:t>
      </w:r>
      <w:proofErr w:type="gramEnd"/>
      <w:r w:rsidRPr="00833E41">
        <w:rPr>
          <w:color w:val="000000"/>
          <w:sz w:val="28"/>
          <w:szCs w:val="28"/>
        </w:rPr>
        <w:t xml:space="preserve"> осуществлен выезд для проверки исполнения ранее выданного предостережения от 28 июля 2022года №041 в отношении МКУ «Управление ЖКХ г. Махачкалы» Администрации ГО «г. Махачкала» о недопустимости ликвидации сточного канала и организации работы по очистке и содержанию в исправном состоянии магистральных и внутриквартальных сетей ливневой канализации на территории  Ленинского района г. Махачкалы. По результатам выезда составлен акт обследования. По факту неисполнения </w:t>
      </w:r>
      <w:proofErr w:type="gramStart"/>
      <w:r w:rsidRPr="00833E41">
        <w:rPr>
          <w:color w:val="000000"/>
          <w:sz w:val="28"/>
          <w:szCs w:val="28"/>
        </w:rPr>
        <w:t>предостережения  материалы</w:t>
      </w:r>
      <w:proofErr w:type="gramEnd"/>
      <w:r w:rsidRPr="00833E41">
        <w:rPr>
          <w:color w:val="000000"/>
          <w:sz w:val="28"/>
          <w:szCs w:val="28"/>
        </w:rPr>
        <w:t xml:space="preserve"> для принятия мер реагирования за №15-08/2-7242/22 от 22.11.2022 г. направлены в Махачкалинскую межрайонную природоохранную прокуратуру.</w:t>
      </w:r>
      <w:r w:rsidRPr="004107BD">
        <w:rPr>
          <w:color w:val="000000"/>
          <w:sz w:val="28"/>
          <w:szCs w:val="28"/>
        </w:rPr>
        <w:t xml:space="preserve"> </w:t>
      </w:r>
    </w:p>
    <w:p w:rsidR="002D20B1" w:rsidRPr="00B35E86" w:rsidRDefault="002D20B1" w:rsidP="002D20B1">
      <w:pPr>
        <w:jc w:val="both"/>
        <w:rPr>
          <w:color w:val="000000"/>
          <w:sz w:val="28"/>
          <w:szCs w:val="28"/>
        </w:rPr>
      </w:pPr>
      <w:r>
        <w:rPr>
          <w:color w:val="000000"/>
          <w:sz w:val="28"/>
          <w:szCs w:val="28"/>
        </w:rPr>
        <w:t xml:space="preserve">           </w:t>
      </w:r>
      <w:r w:rsidRPr="00B35E86">
        <w:rPr>
          <w:color w:val="000000"/>
          <w:sz w:val="28"/>
          <w:szCs w:val="28"/>
        </w:rPr>
        <w:t xml:space="preserve"> Сотрудники УГЭН совместно с зам. руководителя ГКУ РД «Дирекция ООПТ, охраны животного мира и водных биоресурсов» Гамзатовым А.М. осуществили выезд в Каякентский и Сергокалинский районы РД.  Основание для выезда - задание 1 заместителя министра природных ресурсов и экологии </w:t>
      </w:r>
      <w:r w:rsidRPr="00B35E86">
        <w:rPr>
          <w:color w:val="000000"/>
          <w:sz w:val="28"/>
          <w:szCs w:val="28"/>
        </w:rPr>
        <w:lastRenderedPageBreak/>
        <w:t xml:space="preserve">РД Умаханова А.М. По результатам выезда составлен акт №128 обследования территории на предмет соблюдения природоохранных требований. По выявленным несанкционированным мусорным свалкам 05.12.2022г. </w:t>
      </w:r>
      <w:proofErr w:type="gramStart"/>
      <w:r w:rsidRPr="00B35E86">
        <w:rPr>
          <w:color w:val="000000"/>
          <w:sz w:val="28"/>
          <w:szCs w:val="28"/>
        </w:rPr>
        <w:t>направлены  предостережения</w:t>
      </w:r>
      <w:proofErr w:type="gramEnd"/>
      <w:r w:rsidRPr="00B35E86">
        <w:rPr>
          <w:color w:val="000000"/>
          <w:sz w:val="28"/>
          <w:szCs w:val="28"/>
        </w:rPr>
        <w:t xml:space="preserve"> №063, №064 главам Сергокалинского и Каякентского районов РД. </w:t>
      </w:r>
    </w:p>
    <w:p w:rsidR="002D20B1" w:rsidRDefault="002D20B1" w:rsidP="002D20B1">
      <w:pPr>
        <w:jc w:val="both"/>
        <w:rPr>
          <w:color w:val="000000"/>
          <w:sz w:val="28"/>
          <w:szCs w:val="28"/>
        </w:rPr>
      </w:pPr>
      <w:r w:rsidRPr="00B35E86">
        <w:rPr>
          <w:color w:val="000000"/>
          <w:sz w:val="28"/>
          <w:szCs w:val="28"/>
        </w:rPr>
        <w:t xml:space="preserve">          Сотрудники УГЭН выезжали на территорию озера «Папас» в Каякетском районе РД </w:t>
      </w:r>
      <w:proofErr w:type="gramStart"/>
      <w:r w:rsidRPr="00B35E86">
        <w:rPr>
          <w:color w:val="000000"/>
          <w:sz w:val="28"/>
          <w:szCs w:val="28"/>
        </w:rPr>
        <w:t>по  информации</w:t>
      </w:r>
      <w:proofErr w:type="gramEnd"/>
      <w:r w:rsidRPr="00B35E86">
        <w:rPr>
          <w:color w:val="000000"/>
          <w:sz w:val="28"/>
          <w:szCs w:val="28"/>
        </w:rPr>
        <w:t xml:space="preserve"> о деятельности базы отдыха «Аджи-Папас» без права пользования водным объектом. По результатам выезда материал за №15-08/1-7648/22 от 08.12.2022г. направлен в Дербентскую природоохранную прокуратуру</w:t>
      </w:r>
      <w:r>
        <w:rPr>
          <w:color w:val="000000"/>
          <w:sz w:val="28"/>
          <w:szCs w:val="28"/>
        </w:rPr>
        <w:t xml:space="preserve"> для принятия мер реагирования</w:t>
      </w:r>
      <w:r w:rsidRPr="00B35E86">
        <w:rPr>
          <w:color w:val="000000"/>
          <w:sz w:val="28"/>
          <w:szCs w:val="28"/>
        </w:rPr>
        <w:t>.</w:t>
      </w:r>
      <w:r w:rsidRPr="00EA6A7A">
        <w:rPr>
          <w:color w:val="000000"/>
          <w:sz w:val="28"/>
          <w:szCs w:val="28"/>
        </w:rPr>
        <w:t xml:space="preserve"> </w:t>
      </w:r>
    </w:p>
    <w:p w:rsidR="002D20B1" w:rsidRDefault="002D20B1" w:rsidP="002D20B1">
      <w:pPr>
        <w:jc w:val="both"/>
        <w:rPr>
          <w:color w:val="000000"/>
          <w:sz w:val="28"/>
          <w:szCs w:val="28"/>
        </w:rPr>
      </w:pPr>
      <w:r>
        <w:rPr>
          <w:color w:val="000000"/>
          <w:sz w:val="28"/>
          <w:szCs w:val="28"/>
        </w:rPr>
        <w:t xml:space="preserve">           </w:t>
      </w:r>
      <w:r w:rsidRPr="00EA6A7A">
        <w:rPr>
          <w:color w:val="000000"/>
          <w:sz w:val="28"/>
          <w:szCs w:val="28"/>
        </w:rPr>
        <w:t>По информации о загрязнении озера АК-Гель сточными водами неизвестного происхождения сотрудниками УГЭН совместно с работниками ОМВД России по Ленинскому району г. Махачкалы проведено обследование акватории озера Ак-Гель. Информация о выявленном факте сброса в озеро Ак-Гель неочищенных сточных вод направлена в Росприроднадзор.</w:t>
      </w:r>
    </w:p>
    <w:p w:rsidR="002D20B1" w:rsidRPr="0017404D" w:rsidRDefault="002D20B1" w:rsidP="002D20B1">
      <w:pPr>
        <w:ind w:right="-283"/>
        <w:contextualSpacing/>
        <w:jc w:val="both"/>
        <w:rPr>
          <w:color w:val="000000"/>
          <w:sz w:val="28"/>
          <w:szCs w:val="28"/>
        </w:rPr>
      </w:pPr>
      <w:r w:rsidRPr="0017404D">
        <w:rPr>
          <w:color w:val="000000"/>
          <w:sz w:val="28"/>
          <w:szCs w:val="28"/>
        </w:rPr>
        <w:t xml:space="preserve">           - Сотрудниками УГЭН по обращению гр. Магомедовой П.З. с жалобой на резкие запахи по трассе Махачкала-Кизилюрт в районе рынка «Куядинский». По результатам выезда составлен акт и направлен запрос в Роспотребнадзор для дачи ответа заявителю.</w:t>
      </w:r>
    </w:p>
    <w:p w:rsidR="002D20B1" w:rsidRPr="0017404D" w:rsidRDefault="002D20B1" w:rsidP="002D20B1">
      <w:pPr>
        <w:ind w:right="-283"/>
        <w:contextualSpacing/>
        <w:jc w:val="both"/>
        <w:rPr>
          <w:color w:val="000000"/>
          <w:sz w:val="28"/>
          <w:szCs w:val="28"/>
        </w:rPr>
      </w:pPr>
      <w:r w:rsidRPr="0017404D">
        <w:rPr>
          <w:color w:val="000000"/>
          <w:sz w:val="28"/>
          <w:szCs w:val="28"/>
        </w:rPr>
        <w:t xml:space="preserve">           - Осуществлен выезд по </w:t>
      </w:r>
      <w:proofErr w:type="gramStart"/>
      <w:r w:rsidRPr="0017404D">
        <w:rPr>
          <w:color w:val="000000"/>
          <w:sz w:val="28"/>
          <w:szCs w:val="28"/>
        </w:rPr>
        <w:t>информации  из</w:t>
      </w:r>
      <w:proofErr w:type="gramEnd"/>
      <w:r w:rsidRPr="0017404D">
        <w:rPr>
          <w:color w:val="000000"/>
          <w:sz w:val="28"/>
          <w:szCs w:val="28"/>
        </w:rPr>
        <w:t xml:space="preserve"> СМИ о несанкционированном складировании ТКО (мусора) в поселке Кирпичном г. Каспийск. По итогам выезда составлен акт обследования и </w:t>
      </w:r>
      <w:r>
        <w:rPr>
          <w:color w:val="000000"/>
          <w:sz w:val="28"/>
          <w:szCs w:val="28"/>
        </w:rPr>
        <w:t>направлено</w:t>
      </w:r>
      <w:r w:rsidRPr="0017404D">
        <w:rPr>
          <w:color w:val="000000"/>
          <w:sz w:val="28"/>
          <w:szCs w:val="28"/>
        </w:rPr>
        <w:t xml:space="preserve"> письмо в Махачкалинскую межрайонную природоохранную прокуратуру для принятия мер реагирования. </w:t>
      </w:r>
    </w:p>
    <w:p w:rsidR="002D20B1" w:rsidRPr="0017404D" w:rsidRDefault="002D20B1" w:rsidP="002D20B1">
      <w:pPr>
        <w:ind w:right="-283"/>
        <w:contextualSpacing/>
        <w:jc w:val="both"/>
        <w:rPr>
          <w:color w:val="000000"/>
          <w:sz w:val="28"/>
          <w:szCs w:val="28"/>
        </w:rPr>
      </w:pPr>
    </w:p>
    <w:p w:rsidR="002D20B1" w:rsidRPr="0017404D" w:rsidRDefault="002D20B1" w:rsidP="002D20B1">
      <w:pPr>
        <w:spacing w:line="252" w:lineRule="auto"/>
        <w:jc w:val="both"/>
        <w:rPr>
          <w:color w:val="000000"/>
          <w:sz w:val="28"/>
          <w:szCs w:val="28"/>
        </w:rPr>
      </w:pPr>
      <w:r w:rsidRPr="0017404D">
        <w:rPr>
          <w:color w:val="000000"/>
          <w:sz w:val="28"/>
          <w:szCs w:val="28"/>
        </w:rPr>
        <w:t xml:space="preserve">           - Сотрудниками УГЭН совместно с представителями ЦЛАТИ осуществлен выезд к территории реки Черкес-Озень (Талгинка) для отбора проб воды для дальнейшего исследования.</w:t>
      </w:r>
    </w:p>
    <w:p w:rsidR="002D20B1" w:rsidRPr="0017404D" w:rsidRDefault="002D20B1" w:rsidP="002D20B1">
      <w:pPr>
        <w:spacing w:line="252" w:lineRule="auto"/>
        <w:jc w:val="both"/>
        <w:rPr>
          <w:color w:val="000000"/>
          <w:sz w:val="28"/>
          <w:szCs w:val="28"/>
        </w:rPr>
      </w:pPr>
      <w:r>
        <w:rPr>
          <w:color w:val="000000"/>
          <w:sz w:val="28"/>
          <w:szCs w:val="28"/>
        </w:rPr>
        <w:t xml:space="preserve">           </w:t>
      </w:r>
      <w:r w:rsidRPr="0017404D">
        <w:rPr>
          <w:color w:val="000000"/>
          <w:sz w:val="28"/>
          <w:szCs w:val="28"/>
        </w:rPr>
        <w:t>- Сотрудниками УГЭН составлен акт об</w:t>
      </w:r>
      <w:r>
        <w:rPr>
          <w:color w:val="000000"/>
          <w:sz w:val="28"/>
          <w:szCs w:val="28"/>
        </w:rPr>
        <w:t>с</w:t>
      </w:r>
      <w:r w:rsidRPr="0017404D">
        <w:rPr>
          <w:color w:val="000000"/>
          <w:sz w:val="28"/>
          <w:szCs w:val="28"/>
        </w:rPr>
        <w:t xml:space="preserve">ледования №140 о несанкционированном складировании ТБО на ул. Лермонтова, напротив здания Минприроды РД. Материал направлен в МВД </w:t>
      </w:r>
      <w:proofErr w:type="gramStart"/>
      <w:r w:rsidRPr="0017404D">
        <w:rPr>
          <w:color w:val="000000"/>
          <w:sz w:val="28"/>
          <w:szCs w:val="28"/>
        </w:rPr>
        <w:t>по  РД</w:t>
      </w:r>
      <w:proofErr w:type="gramEnd"/>
      <w:r w:rsidRPr="0017404D">
        <w:rPr>
          <w:color w:val="000000"/>
          <w:sz w:val="28"/>
          <w:szCs w:val="28"/>
        </w:rPr>
        <w:t xml:space="preserve"> для принятия мер реагирования.</w:t>
      </w:r>
    </w:p>
    <w:p w:rsidR="002D20B1" w:rsidRPr="004349A2" w:rsidRDefault="002D20B1" w:rsidP="002D20B1">
      <w:pPr>
        <w:ind w:right="-283"/>
        <w:contextualSpacing/>
        <w:jc w:val="both"/>
        <w:rPr>
          <w:color w:val="000000"/>
          <w:sz w:val="28"/>
          <w:szCs w:val="28"/>
        </w:rPr>
      </w:pPr>
      <w:r>
        <w:rPr>
          <w:color w:val="000000"/>
          <w:sz w:val="28"/>
          <w:szCs w:val="28"/>
        </w:rPr>
        <w:t xml:space="preserve">           </w:t>
      </w:r>
      <w:r w:rsidRPr="004349A2">
        <w:rPr>
          <w:color w:val="000000"/>
          <w:sz w:val="28"/>
          <w:szCs w:val="28"/>
        </w:rPr>
        <w:t xml:space="preserve">- Сотрудниками УГЭН осуществлен выезд на несанкционированные свалки г. Буйнакск для проверки исполнения выданного ранее предостережения №062. По результатам выезда составлен акт обследования территории и материалы направлены </w:t>
      </w:r>
      <w:bookmarkStart w:id="16" w:name="_Hlk122702273"/>
      <w:r w:rsidRPr="004349A2">
        <w:rPr>
          <w:color w:val="000000"/>
          <w:sz w:val="28"/>
          <w:szCs w:val="28"/>
        </w:rPr>
        <w:t>в Махачкалинскую межрайонную природоохранную прокуратуру для принятия мер реагирования</w:t>
      </w:r>
      <w:bookmarkEnd w:id="16"/>
      <w:r w:rsidRPr="004349A2">
        <w:rPr>
          <w:color w:val="000000"/>
          <w:sz w:val="28"/>
          <w:szCs w:val="28"/>
        </w:rPr>
        <w:t>.</w:t>
      </w:r>
    </w:p>
    <w:p w:rsidR="002D20B1" w:rsidRPr="004349A2" w:rsidRDefault="002D20B1" w:rsidP="002D20B1">
      <w:pPr>
        <w:ind w:right="-283"/>
        <w:contextualSpacing/>
        <w:jc w:val="both"/>
        <w:rPr>
          <w:color w:val="000000"/>
          <w:sz w:val="28"/>
          <w:szCs w:val="28"/>
        </w:rPr>
      </w:pPr>
      <w:r w:rsidRPr="004349A2">
        <w:rPr>
          <w:color w:val="000000"/>
          <w:sz w:val="28"/>
          <w:szCs w:val="28"/>
        </w:rPr>
        <w:t xml:space="preserve">           - В целях комплексного экологического контроля (надзора) и мониторинга окружающей среды в Южном округе Республики Дагестан осуществлен выезд в Дербентский, Табасаранский, Магарамкентский, Ахтынский, Рутульский, с. Стальский, Курахский, Хивский, Агульский, Кайтагский, Дахадаевский районы республики. Работа продолжается. </w:t>
      </w:r>
    </w:p>
    <w:p w:rsidR="002D20B1" w:rsidRPr="004349A2" w:rsidRDefault="002D20B1" w:rsidP="002D20B1">
      <w:pPr>
        <w:spacing w:line="252" w:lineRule="auto"/>
        <w:jc w:val="both"/>
        <w:rPr>
          <w:color w:val="000000"/>
          <w:sz w:val="28"/>
          <w:szCs w:val="28"/>
        </w:rPr>
      </w:pPr>
      <w:r w:rsidRPr="004349A2">
        <w:rPr>
          <w:color w:val="000000"/>
          <w:sz w:val="28"/>
          <w:szCs w:val="28"/>
        </w:rPr>
        <w:t xml:space="preserve">           - Сотрудниками УГЭН совместно с Управлением недропользования осуществлен выезд в Гумбетовский район по информации </w:t>
      </w:r>
      <w:proofErr w:type="gramStart"/>
      <w:r w:rsidRPr="004349A2">
        <w:rPr>
          <w:color w:val="000000"/>
          <w:sz w:val="28"/>
          <w:szCs w:val="28"/>
        </w:rPr>
        <w:t>о незаконной добычи</w:t>
      </w:r>
      <w:proofErr w:type="gramEnd"/>
      <w:r w:rsidRPr="004349A2">
        <w:rPr>
          <w:color w:val="000000"/>
          <w:sz w:val="28"/>
          <w:szCs w:val="28"/>
        </w:rPr>
        <w:t xml:space="preserve"> природных ресурсов с реки Андийское Койсу (материалы в </w:t>
      </w:r>
      <w:r w:rsidRPr="004349A2">
        <w:rPr>
          <w:color w:val="000000"/>
          <w:sz w:val="28"/>
          <w:szCs w:val="28"/>
        </w:rPr>
        <w:lastRenderedPageBreak/>
        <w:t>производстве).</w:t>
      </w:r>
    </w:p>
    <w:p w:rsidR="002D20B1" w:rsidRPr="004349A2" w:rsidRDefault="002D20B1" w:rsidP="002D20B1">
      <w:pPr>
        <w:spacing w:line="252" w:lineRule="auto"/>
        <w:jc w:val="both"/>
        <w:rPr>
          <w:color w:val="000000"/>
          <w:sz w:val="28"/>
          <w:szCs w:val="28"/>
        </w:rPr>
      </w:pPr>
      <w:r w:rsidRPr="004349A2">
        <w:rPr>
          <w:color w:val="000000"/>
          <w:sz w:val="28"/>
          <w:szCs w:val="28"/>
        </w:rPr>
        <w:t xml:space="preserve">          - Осуществлен выезд по адресу: г. Махачкала, пр-т Казбекова, д.378 «В» для обследования территории водоема, которая по информации засыпалась строительными отходами.  Факты подтвердились. По результатам выезда составлен акт обследования территории водоема и направлен письмом за №15-08-8110/22 от 23.12.2022г. в Росприроднадзор для принятия мер реагирования.</w:t>
      </w:r>
    </w:p>
    <w:p w:rsidR="002D20B1" w:rsidRPr="004349A2" w:rsidRDefault="002D20B1" w:rsidP="002D20B1">
      <w:pPr>
        <w:spacing w:line="252" w:lineRule="auto"/>
        <w:jc w:val="both"/>
        <w:rPr>
          <w:color w:val="000000"/>
          <w:sz w:val="28"/>
          <w:szCs w:val="28"/>
        </w:rPr>
      </w:pPr>
      <w:r w:rsidRPr="004349A2">
        <w:rPr>
          <w:color w:val="000000"/>
          <w:sz w:val="28"/>
          <w:szCs w:val="28"/>
        </w:rPr>
        <w:t xml:space="preserve">      </w:t>
      </w:r>
      <w:r>
        <w:rPr>
          <w:color w:val="000000"/>
          <w:sz w:val="28"/>
          <w:szCs w:val="28"/>
        </w:rPr>
        <w:t xml:space="preserve"> </w:t>
      </w:r>
      <w:r w:rsidRPr="004349A2">
        <w:rPr>
          <w:color w:val="000000"/>
          <w:sz w:val="28"/>
          <w:szCs w:val="28"/>
        </w:rPr>
        <w:t xml:space="preserve">- Осуществлен выезд в г. Буйнакск для проверки исполнения ранее выданного предостережения в отношении ГО «Буйнакский район» №049 от 20.10.2022г. о скоплении ТКО вблизи контейнерных площадок. Скопление ТКО не ликвидировано. Составлен акт обследования №144 от 20.12.2022г. Собранный материал направлен за №15-08-8060/22 от 21.12.2022г. </w:t>
      </w:r>
      <w:proofErr w:type="gramStart"/>
      <w:r w:rsidRPr="004349A2">
        <w:rPr>
          <w:color w:val="000000"/>
          <w:sz w:val="28"/>
          <w:szCs w:val="28"/>
        </w:rPr>
        <w:t>в  Махачкалинскую</w:t>
      </w:r>
      <w:proofErr w:type="gramEnd"/>
      <w:r w:rsidRPr="004349A2">
        <w:rPr>
          <w:color w:val="000000"/>
          <w:sz w:val="28"/>
          <w:szCs w:val="28"/>
        </w:rPr>
        <w:t xml:space="preserve"> межрайонную природоохранную прокуратуру для принятия мер реагирования.</w:t>
      </w:r>
    </w:p>
    <w:p w:rsidR="002D20B1" w:rsidRDefault="002D20B1" w:rsidP="002D20B1">
      <w:pPr>
        <w:ind w:left="284" w:firstLine="709"/>
        <w:jc w:val="both"/>
        <w:rPr>
          <w:color w:val="000000"/>
          <w:sz w:val="28"/>
          <w:szCs w:val="28"/>
        </w:rPr>
      </w:pPr>
      <w:r>
        <w:rPr>
          <w:color w:val="000000"/>
          <w:sz w:val="28"/>
          <w:szCs w:val="28"/>
        </w:rPr>
        <w:t xml:space="preserve">Сотрудники Управления приняли участие в 35 комиссиях по ликвидации наркотических средств и психотропных </w:t>
      </w:r>
      <w:proofErr w:type="gramStart"/>
      <w:r>
        <w:rPr>
          <w:color w:val="000000"/>
          <w:sz w:val="28"/>
          <w:szCs w:val="28"/>
        </w:rPr>
        <w:t>веществ  (</w:t>
      </w:r>
      <w:proofErr w:type="gramEnd"/>
      <w:r>
        <w:rPr>
          <w:color w:val="000000"/>
          <w:sz w:val="28"/>
          <w:szCs w:val="28"/>
        </w:rPr>
        <w:t xml:space="preserve">гг. Дагестанские Огни, Каспийск, Махачкала, Дербент и Карабудахкентский район, г. Кизляр, Кизлярский район) и </w:t>
      </w:r>
      <w:r>
        <w:rPr>
          <w:sz w:val="28"/>
          <w:szCs w:val="28"/>
        </w:rPr>
        <w:t>в комиссии по сносу ветхого жилья, по результатам которого составлены акты.</w:t>
      </w:r>
    </w:p>
    <w:p w:rsidR="002D20B1" w:rsidRDefault="002D20B1" w:rsidP="002D20B1">
      <w:pPr>
        <w:ind w:left="284" w:firstLine="709"/>
        <w:jc w:val="both"/>
        <w:rPr>
          <w:sz w:val="28"/>
          <w:szCs w:val="28"/>
        </w:rPr>
      </w:pPr>
      <w:r>
        <w:rPr>
          <w:color w:val="000000"/>
          <w:sz w:val="28"/>
          <w:szCs w:val="28"/>
        </w:rPr>
        <w:t>Подготовлены 2 мотивированных отказа на вырубку зеленых насаждений в г. Кизилюрт ООО «Газпром-проектирование» и                                 гр. Вагабову А.Г., в связи с отсутствием полноты представленных документов для получения разрешения на вырубку.</w:t>
      </w:r>
    </w:p>
    <w:p w:rsidR="002D20B1" w:rsidRDefault="002D20B1" w:rsidP="002D20B1">
      <w:pPr>
        <w:ind w:left="284" w:firstLine="709"/>
        <w:jc w:val="both"/>
        <w:rPr>
          <w:sz w:val="28"/>
          <w:szCs w:val="28"/>
        </w:rPr>
      </w:pPr>
      <w:r>
        <w:rPr>
          <w:sz w:val="28"/>
          <w:szCs w:val="28"/>
        </w:rPr>
        <w:t>По письмам судов районов и городов республики обеспечены явки инспекторов на слушания дел.</w:t>
      </w:r>
    </w:p>
    <w:p w:rsidR="002D20B1" w:rsidRDefault="002D20B1" w:rsidP="002D20B1">
      <w:pPr>
        <w:ind w:left="284" w:firstLine="709"/>
        <w:jc w:val="both"/>
        <w:rPr>
          <w:sz w:val="28"/>
          <w:szCs w:val="28"/>
        </w:rPr>
      </w:pPr>
      <w:r>
        <w:rPr>
          <w:sz w:val="28"/>
          <w:szCs w:val="28"/>
        </w:rPr>
        <w:t xml:space="preserve">В махачкалинскую межрайонную природоохранную прокуратуру ежемесячно направляется информация по выполненной работе в </w:t>
      </w:r>
      <w:proofErr w:type="gramStart"/>
      <w:r>
        <w:rPr>
          <w:sz w:val="28"/>
          <w:szCs w:val="28"/>
        </w:rPr>
        <w:t>части  ликвидации</w:t>
      </w:r>
      <w:proofErr w:type="gramEnd"/>
      <w:r>
        <w:rPr>
          <w:sz w:val="28"/>
          <w:szCs w:val="28"/>
        </w:rPr>
        <w:t xml:space="preserve"> несанкционированных свалок и охране водных объектов.</w:t>
      </w:r>
    </w:p>
    <w:p w:rsidR="002D20B1" w:rsidRDefault="002D20B1" w:rsidP="002D20B1">
      <w:pPr>
        <w:ind w:left="284" w:firstLine="709"/>
        <w:jc w:val="both"/>
        <w:rPr>
          <w:sz w:val="28"/>
          <w:szCs w:val="28"/>
        </w:rPr>
      </w:pPr>
      <w:r>
        <w:rPr>
          <w:sz w:val="28"/>
          <w:szCs w:val="28"/>
        </w:rPr>
        <w:t xml:space="preserve">Осуществлены выезды во все районы и города Республики Дагестан с целью проверки соответствия фактическому расположению контейнерных площадок и контейнеров утвержденным муниципальными образованиями реестрам. По результатам выявленных </w:t>
      </w:r>
      <w:proofErr w:type="gramStart"/>
      <w:r>
        <w:rPr>
          <w:sz w:val="28"/>
          <w:szCs w:val="28"/>
        </w:rPr>
        <w:t>нарушений  составлена</w:t>
      </w:r>
      <w:proofErr w:type="gramEnd"/>
      <w:r>
        <w:rPr>
          <w:sz w:val="28"/>
          <w:szCs w:val="28"/>
        </w:rPr>
        <w:t xml:space="preserve"> справка, которая доложена руководству Министерства.</w:t>
      </w:r>
    </w:p>
    <w:p w:rsidR="002D20B1" w:rsidRDefault="002D20B1" w:rsidP="002D20B1">
      <w:pPr>
        <w:ind w:left="284" w:firstLine="709"/>
        <w:jc w:val="both"/>
        <w:rPr>
          <w:sz w:val="28"/>
          <w:szCs w:val="28"/>
        </w:rPr>
      </w:pPr>
    </w:p>
    <w:p w:rsidR="002D20B1" w:rsidRDefault="002D20B1" w:rsidP="002D20B1">
      <w:pPr>
        <w:ind w:left="284" w:firstLine="709"/>
        <w:contextualSpacing/>
        <w:jc w:val="center"/>
        <w:rPr>
          <w:b/>
          <w:color w:val="000000"/>
          <w:sz w:val="28"/>
          <w:szCs w:val="28"/>
        </w:rPr>
      </w:pPr>
      <w:r>
        <w:rPr>
          <w:b/>
          <w:color w:val="000000"/>
          <w:sz w:val="28"/>
          <w:szCs w:val="28"/>
        </w:rPr>
        <w:t>Административная практика</w:t>
      </w:r>
    </w:p>
    <w:p w:rsidR="002D20B1" w:rsidRDefault="002D20B1" w:rsidP="002D20B1">
      <w:pPr>
        <w:ind w:left="284" w:firstLine="709"/>
        <w:jc w:val="both"/>
        <w:rPr>
          <w:sz w:val="28"/>
          <w:szCs w:val="28"/>
        </w:rPr>
      </w:pPr>
      <w:r>
        <w:rPr>
          <w:sz w:val="28"/>
          <w:szCs w:val="28"/>
        </w:rPr>
        <w:t xml:space="preserve">За отчетный период из МВД по РД поступило </w:t>
      </w:r>
      <w:r w:rsidRPr="00133F78">
        <w:rPr>
          <w:b/>
          <w:bCs/>
          <w:sz w:val="28"/>
          <w:szCs w:val="28"/>
        </w:rPr>
        <w:t>3</w:t>
      </w:r>
      <w:r>
        <w:rPr>
          <w:b/>
          <w:bCs/>
          <w:sz w:val="28"/>
          <w:szCs w:val="28"/>
        </w:rPr>
        <w:t xml:space="preserve">1888 </w:t>
      </w:r>
      <w:r w:rsidRPr="00E37B82">
        <w:rPr>
          <w:sz w:val="28"/>
          <w:szCs w:val="28"/>
        </w:rPr>
        <w:t xml:space="preserve">(на </w:t>
      </w:r>
      <w:r>
        <w:rPr>
          <w:sz w:val="28"/>
          <w:szCs w:val="28"/>
        </w:rPr>
        <w:t>30</w:t>
      </w:r>
      <w:r w:rsidRPr="00E37B82">
        <w:rPr>
          <w:sz w:val="28"/>
          <w:szCs w:val="28"/>
        </w:rPr>
        <w:t>.12.2022г.)</w:t>
      </w:r>
      <w:r>
        <w:rPr>
          <w:sz w:val="28"/>
          <w:szCs w:val="28"/>
        </w:rPr>
        <w:t xml:space="preserve"> </w:t>
      </w:r>
      <w:r>
        <w:rPr>
          <w:color w:val="000000"/>
          <w:sz w:val="28"/>
          <w:szCs w:val="28"/>
        </w:rPr>
        <w:t xml:space="preserve">материала, </w:t>
      </w:r>
      <w:r>
        <w:rPr>
          <w:sz w:val="28"/>
          <w:szCs w:val="28"/>
        </w:rPr>
        <w:t>по которым проделана следующая работа.</w:t>
      </w:r>
    </w:p>
    <w:p w:rsidR="002D20B1" w:rsidRDefault="002D20B1" w:rsidP="002D20B1">
      <w:pPr>
        <w:ind w:left="284" w:firstLine="709"/>
        <w:contextualSpacing/>
        <w:jc w:val="both"/>
        <w:rPr>
          <w:sz w:val="28"/>
          <w:szCs w:val="28"/>
        </w:rPr>
      </w:pPr>
      <w:r>
        <w:rPr>
          <w:sz w:val="28"/>
          <w:szCs w:val="28"/>
        </w:rPr>
        <w:t xml:space="preserve">Рассмотрено </w:t>
      </w:r>
      <w:r w:rsidRPr="005D49A5">
        <w:rPr>
          <w:b/>
          <w:bCs/>
          <w:sz w:val="28"/>
          <w:szCs w:val="28"/>
        </w:rPr>
        <w:t>3</w:t>
      </w:r>
      <w:r>
        <w:rPr>
          <w:b/>
          <w:bCs/>
          <w:sz w:val="28"/>
          <w:szCs w:val="28"/>
        </w:rPr>
        <w:t>9619</w:t>
      </w:r>
      <w:r>
        <w:rPr>
          <w:sz w:val="28"/>
          <w:szCs w:val="28"/>
        </w:rPr>
        <w:t xml:space="preserve"> материала на физических и должностных лиц, по которым вынесены постановления по ч.1 ст. 8.2 КоАП РФ (Несоблюдение экологических требований в области охраны окружающей среды при обращении с отходами производства и потребления), с учетом переходящих материалов, поступивших в 2021 году. По которым вынесены постановления по ч.1 ст.8.2 КоАП РФ на общую сумму </w:t>
      </w:r>
      <w:r w:rsidRPr="00516EA6">
        <w:rPr>
          <w:b/>
          <w:bCs/>
          <w:sz w:val="28"/>
          <w:szCs w:val="28"/>
        </w:rPr>
        <w:t>31</w:t>
      </w:r>
      <w:r>
        <w:rPr>
          <w:sz w:val="28"/>
          <w:szCs w:val="28"/>
        </w:rPr>
        <w:t xml:space="preserve"> млн </w:t>
      </w:r>
      <w:r w:rsidRPr="00516EA6">
        <w:rPr>
          <w:b/>
          <w:bCs/>
          <w:sz w:val="28"/>
          <w:szCs w:val="28"/>
        </w:rPr>
        <w:t>458</w:t>
      </w:r>
      <w:r>
        <w:rPr>
          <w:sz w:val="28"/>
          <w:szCs w:val="28"/>
        </w:rPr>
        <w:t xml:space="preserve"> тыс. </w:t>
      </w:r>
      <w:r w:rsidRPr="00446C92">
        <w:rPr>
          <w:b/>
          <w:bCs/>
          <w:sz w:val="28"/>
          <w:szCs w:val="28"/>
        </w:rPr>
        <w:t xml:space="preserve">989 </w:t>
      </w:r>
      <w:r>
        <w:rPr>
          <w:sz w:val="28"/>
          <w:szCs w:val="28"/>
        </w:rPr>
        <w:t xml:space="preserve">рублей, с учетом переходящих материалов поступивших в 2021 году, из них: 110 постановлений на общую сумму </w:t>
      </w:r>
      <w:r w:rsidRPr="00D96B6F">
        <w:rPr>
          <w:b/>
          <w:bCs/>
          <w:sz w:val="28"/>
          <w:szCs w:val="28"/>
        </w:rPr>
        <w:t>9</w:t>
      </w:r>
      <w:r>
        <w:rPr>
          <w:b/>
          <w:bCs/>
          <w:sz w:val="28"/>
          <w:szCs w:val="28"/>
        </w:rPr>
        <w:t>7</w:t>
      </w:r>
      <w:r w:rsidRPr="00D96B6F">
        <w:rPr>
          <w:b/>
          <w:bCs/>
          <w:sz w:val="28"/>
          <w:szCs w:val="28"/>
        </w:rPr>
        <w:t>4</w:t>
      </w:r>
      <w:r>
        <w:rPr>
          <w:sz w:val="28"/>
          <w:szCs w:val="28"/>
        </w:rPr>
        <w:t xml:space="preserve"> тыс. рублей на должностных лиц, </w:t>
      </w:r>
      <w:r>
        <w:rPr>
          <w:sz w:val="28"/>
          <w:szCs w:val="28"/>
        </w:rPr>
        <w:lastRenderedPageBreak/>
        <w:t xml:space="preserve">из них 32 </w:t>
      </w:r>
      <w:proofErr w:type="gramStart"/>
      <w:r>
        <w:rPr>
          <w:sz w:val="28"/>
          <w:szCs w:val="28"/>
        </w:rPr>
        <w:t>предупреждения,  1</w:t>
      </w:r>
      <w:proofErr w:type="gramEnd"/>
      <w:r>
        <w:rPr>
          <w:sz w:val="28"/>
          <w:szCs w:val="28"/>
        </w:rPr>
        <w:t xml:space="preserve"> прекращение и 28 устных замечания.  На ИП вынесено 22 предупреждения, 61 материал прекращен в связи с отсутствием состава правонарушения. Вынесено </w:t>
      </w:r>
      <w:r w:rsidRPr="00446C92">
        <w:rPr>
          <w:sz w:val="28"/>
          <w:szCs w:val="28"/>
        </w:rPr>
        <w:t>484</w:t>
      </w:r>
      <w:r>
        <w:rPr>
          <w:sz w:val="28"/>
          <w:szCs w:val="28"/>
        </w:rPr>
        <w:t xml:space="preserve"> </w:t>
      </w:r>
      <w:proofErr w:type="gramStart"/>
      <w:r>
        <w:rPr>
          <w:sz w:val="28"/>
          <w:szCs w:val="28"/>
        </w:rPr>
        <w:t xml:space="preserve">постановления </w:t>
      </w:r>
      <w:r w:rsidRPr="00446C92">
        <w:rPr>
          <w:sz w:val="28"/>
          <w:szCs w:val="28"/>
        </w:rPr>
        <w:t xml:space="preserve"> </w:t>
      </w:r>
      <w:r>
        <w:rPr>
          <w:sz w:val="28"/>
          <w:szCs w:val="28"/>
        </w:rPr>
        <w:t>о</w:t>
      </w:r>
      <w:proofErr w:type="gramEnd"/>
      <w:r>
        <w:rPr>
          <w:sz w:val="28"/>
          <w:szCs w:val="28"/>
        </w:rPr>
        <w:t xml:space="preserve"> прекращении дел на физических  лиц (отсутствие события правонарушения), по 82 постановлениям вынесены предупреждения, по 1602 административным материалам вынесены устные замечания. </w:t>
      </w:r>
    </w:p>
    <w:p w:rsidR="002D20B1" w:rsidRDefault="002D20B1" w:rsidP="002D20B1">
      <w:pPr>
        <w:ind w:left="284" w:firstLine="709"/>
        <w:contextualSpacing/>
        <w:jc w:val="both"/>
        <w:rPr>
          <w:sz w:val="28"/>
          <w:szCs w:val="28"/>
        </w:rPr>
      </w:pPr>
      <w:r>
        <w:rPr>
          <w:sz w:val="28"/>
          <w:szCs w:val="28"/>
        </w:rPr>
        <w:t xml:space="preserve">Произведена добровольная оплата штрафов по постановлениям на сумму </w:t>
      </w:r>
      <w:r w:rsidRPr="00E61338">
        <w:rPr>
          <w:b/>
          <w:bCs/>
          <w:sz w:val="28"/>
          <w:szCs w:val="28"/>
        </w:rPr>
        <w:t>1400</w:t>
      </w:r>
      <w:r>
        <w:rPr>
          <w:sz w:val="28"/>
          <w:szCs w:val="28"/>
        </w:rPr>
        <w:t xml:space="preserve"> тыс. рублей (на 28.12.2022г.).</w:t>
      </w:r>
    </w:p>
    <w:p w:rsidR="002D20B1" w:rsidRDefault="002D20B1" w:rsidP="002D20B1">
      <w:pPr>
        <w:ind w:left="284" w:firstLine="709"/>
        <w:jc w:val="both"/>
        <w:rPr>
          <w:sz w:val="28"/>
          <w:szCs w:val="28"/>
        </w:rPr>
      </w:pPr>
      <w:r>
        <w:rPr>
          <w:sz w:val="28"/>
          <w:szCs w:val="28"/>
        </w:rPr>
        <w:t xml:space="preserve">В сфере охраны водных объектов привлечено к административной </w:t>
      </w:r>
      <w:proofErr w:type="gramStart"/>
      <w:r>
        <w:rPr>
          <w:sz w:val="28"/>
          <w:szCs w:val="28"/>
        </w:rPr>
        <w:t>ответственности  по</w:t>
      </w:r>
      <w:proofErr w:type="gramEnd"/>
      <w:r>
        <w:rPr>
          <w:sz w:val="28"/>
          <w:szCs w:val="28"/>
        </w:rPr>
        <w:t xml:space="preserve"> ст.8.13 КоАП РФ – 5 физических лиц, на общую сумму 5000 рублей, по ст. 8.42 КоАП РФ – 6 физических лиц, на общую сумму 18000 рублей.</w:t>
      </w:r>
    </w:p>
    <w:p w:rsidR="002D20B1" w:rsidRDefault="002D20B1" w:rsidP="002D20B1">
      <w:pPr>
        <w:ind w:left="284" w:firstLine="709"/>
        <w:jc w:val="both"/>
        <w:rPr>
          <w:sz w:val="28"/>
          <w:szCs w:val="28"/>
        </w:rPr>
      </w:pPr>
      <w:r>
        <w:rPr>
          <w:sz w:val="28"/>
          <w:szCs w:val="28"/>
        </w:rPr>
        <w:t xml:space="preserve">В УФССП по Республике Дагестан направлено </w:t>
      </w:r>
      <w:r>
        <w:rPr>
          <w:b/>
          <w:bCs/>
          <w:sz w:val="28"/>
          <w:szCs w:val="28"/>
        </w:rPr>
        <w:t>443</w:t>
      </w:r>
      <w:r w:rsidRPr="00D805B6">
        <w:rPr>
          <w:b/>
          <w:bCs/>
          <w:sz w:val="28"/>
          <w:szCs w:val="28"/>
        </w:rPr>
        <w:t>7</w:t>
      </w:r>
      <w:r>
        <w:rPr>
          <w:sz w:val="28"/>
          <w:szCs w:val="28"/>
        </w:rPr>
        <w:t xml:space="preserve"> (на 30.12.2022г.) </w:t>
      </w:r>
      <w:proofErr w:type="gramStart"/>
      <w:r>
        <w:rPr>
          <w:sz w:val="28"/>
          <w:szCs w:val="28"/>
        </w:rPr>
        <w:t>постановлений  для</w:t>
      </w:r>
      <w:proofErr w:type="gramEnd"/>
      <w:r>
        <w:rPr>
          <w:sz w:val="28"/>
          <w:szCs w:val="28"/>
        </w:rPr>
        <w:t xml:space="preserve"> принудительного взыскания денежных средств по штрафам.</w:t>
      </w:r>
    </w:p>
    <w:p w:rsidR="002D20B1" w:rsidRDefault="002D20B1" w:rsidP="002D20B1">
      <w:pPr>
        <w:ind w:left="284" w:firstLine="709"/>
        <w:jc w:val="both"/>
        <w:rPr>
          <w:sz w:val="28"/>
          <w:szCs w:val="28"/>
        </w:rPr>
      </w:pPr>
      <w:r>
        <w:rPr>
          <w:sz w:val="28"/>
          <w:szCs w:val="28"/>
        </w:rPr>
        <w:t xml:space="preserve">Передано в Управление недропользования </w:t>
      </w:r>
      <w:r w:rsidRPr="00B709FD">
        <w:rPr>
          <w:b/>
          <w:bCs/>
          <w:sz w:val="28"/>
          <w:szCs w:val="28"/>
        </w:rPr>
        <w:t>3</w:t>
      </w:r>
      <w:r>
        <w:rPr>
          <w:b/>
          <w:bCs/>
          <w:sz w:val="28"/>
          <w:szCs w:val="28"/>
        </w:rPr>
        <w:t>50</w:t>
      </w:r>
      <w:r>
        <w:rPr>
          <w:b/>
          <w:sz w:val="28"/>
          <w:szCs w:val="28"/>
        </w:rPr>
        <w:t xml:space="preserve"> </w:t>
      </w:r>
      <w:r>
        <w:rPr>
          <w:sz w:val="28"/>
          <w:szCs w:val="28"/>
        </w:rPr>
        <w:t>материалов по ч. 1 ст.7.3 КоАП РФ для принятия соответствующих мер реагирования.</w:t>
      </w:r>
    </w:p>
    <w:p w:rsidR="002D20B1" w:rsidRPr="00FA5B3F" w:rsidRDefault="002D20B1" w:rsidP="002D20B1">
      <w:pPr>
        <w:ind w:left="284" w:firstLine="709"/>
        <w:jc w:val="both"/>
        <w:rPr>
          <w:b/>
          <w:bCs/>
          <w:sz w:val="28"/>
          <w:szCs w:val="28"/>
        </w:rPr>
      </w:pPr>
      <w:proofErr w:type="gramStart"/>
      <w:r>
        <w:rPr>
          <w:b/>
          <w:sz w:val="28"/>
          <w:szCs w:val="28"/>
        </w:rPr>
        <w:t>Кроме того</w:t>
      </w:r>
      <w:proofErr w:type="gramEnd"/>
      <w:r>
        <w:rPr>
          <w:b/>
          <w:sz w:val="28"/>
          <w:szCs w:val="28"/>
        </w:rPr>
        <w:t xml:space="preserve"> возвращено в МВД по РД</w:t>
      </w:r>
      <w:r>
        <w:rPr>
          <w:sz w:val="28"/>
          <w:szCs w:val="28"/>
        </w:rPr>
        <w:t xml:space="preserve"> для передачи в другие органы по компетенции – </w:t>
      </w:r>
      <w:r>
        <w:rPr>
          <w:b/>
          <w:sz w:val="28"/>
          <w:szCs w:val="28"/>
        </w:rPr>
        <w:t>2632</w:t>
      </w:r>
      <w:r>
        <w:rPr>
          <w:sz w:val="28"/>
          <w:szCs w:val="28"/>
        </w:rPr>
        <w:t xml:space="preserve"> материалов, 8 материалов направлены по подведомственности в Росприроднадзор и 1 материал в Росреестр, 1 материал Россельхознадзор, 1 материал в Росрыболовство. Вынесено </w:t>
      </w:r>
      <w:r>
        <w:rPr>
          <w:b/>
          <w:bCs/>
          <w:sz w:val="28"/>
          <w:szCs w:val="28"/>
        </w:rPr>
        <w:t>8215</w:t>
      </w:r>
      <w:r w:rsidRPr="00FA5B3F">
        <w:rPr>
          <w:b/>
          <w:bCs/>
          <w:sz w:val="28"/>
          <w:szCs w:val="28"/>
        </w:rPr>
        <w:t xml:space="preserve"> </w:t>
      </w:r>
    </w:p>
    <w:p w:rsidR="002D20B1" w:rsidRDefault="002D20B1" w:rsidP="002D20B1">
      <w:pPr>
        <w:ind w:left="284"/>
        <w:jc w:val="both"/>
        <w:rPr>
          <w:sz w:val="28"/>
          <w:szCs w:val="28"/>
        </w:rPr>
      </w:pPr>
      <w:r w:rsidRPr="00980E79">
        <w:rPr>
          <w:sz w:val="28"/>
          <w:szCs w:val="28"/>
        </w:rPr>
        <w:t xml:space="preserve">(на </w:t>
      </w:r>
      <w:r>
        <w:rPr>
          <w:sz w:val="28"/>
          <w:szCs w:val="28"/>
        </w:rPr>
        <w:t>30</w:t>
      </w:r>
      <w:r w:rsidRPr="00980E79">
        <w:rPr>
          <w:sz w:val="28"/>
          <w:szCs w:val="28"/>
        </w:rPr>
        <w:t>.12.2022г.)</w:t>
      </w:r>
      <w:r>
        <w:rPr>
          <w:sz w:val="28"/>
          <w:szCs w:val="28"/>
        </w:rPr>
        <w:t xml:space="preserve"> постановлений </w:t>
      </w:r>
      <w:r w:rsidRPr="00980E79">
        <w:rPr>
          <w:bCs/>
          <w:sz w:val="28"/>
          <w:szCs w:val="28"/>
        </w:rPr>
        <w:t>о</w:t>
      </w:r>
      <w:r>
        <w:rPr>
          <w:b/>
          <w:sz w:val="28"/>
          <w:szCs w:val="28"/>
        </w:rPr>
        <w:t xml:space="preserve"> </w:t>
      </w:r>
      <w:r>
        <w:rPr>
          <w:sz w:val="28"/>
          <w:szCs w:val="28"/>
        </w:rPr>
        <w:t>прекращении дел по материалам 2021 года (в связи с истечением сроков давности привлечения к административной ответственности).</w:t>
      </w:r>
    </w:p>
    <w:p w:rsidR="002D20B1" w:rsidRDefault="002D20B1" w:rsidP="002D20B1">
      <w:pPr>
        <w:ind w:left="284" w:firstLine="709"/>
        <w:jc w:val="both"/>
        <w:rPr>
          <w:sz w:val="28"/>
          <w:szCs w:val="28"/>
        </w:rPr>
      </w:pPr>
      <w:r>
        <w:rPr>
          <w:sz w:val="28"/>
          <w:szCs w:val="28"/>
        </w:rPr>
        <w:t xml:space="preserve">Основными причинами возврата материалов в МВД по РД являются: </w:t>
      </w:r>
    </w:p>
    <w:p w:rsidR="002D20B1" w:rsidRDefault="002D20B1" w:rsidP="002D20B1">
      <w:pPr>
        <w:ind w:left="284" w:firstLine="709"/>
        <w:contextualSpacing/>
        <w:jc w:val="both"/>
        <w:rPr>
          <w:sz w:val="28"/>
          <w:szCs w:val="28"/>
        </w:rPr>
      </w:pPr>
      <w:r>
        <w:rPr>
          <w:sz w:val="28"/>
          <w:szCs w:val="28"/>
        </w:rPr>
        <w:t xml:space="preserve">некачественный сбор материалов по ч.1 ст. 8.2 КоАП РФ (неправильная квалификация статьи); </w:t>
      </w:r>
    </w:p>
    <w:p w:rsidR="002D20B1" w:rsidRDefault="002D20B1" w:rsidP="002D20B1">
      <w:pPr>
        <w:ind w:left="284"/>
        <w:contextualSpacing/>
        <w:jc w:val="both"/>
        <w:rPr>
          <w:sz w:val="28"/>
          <w:szCs w:val="28"/>
        </w:rPr>
      </w:pPr>
      <w:r>
        <w:rPr>
          <w:sz w:val="28"/>
          <w:szCs w:val="28"/>
        </w:rPr>
        <w:t xml:space="preserve">неполноценный сбор материалов; </w:t>
      </w:r>
    </w:p>
    <w:p w:rsidR="002D20B1" w:rsidRDefault="002D20B1" w:rsidP="002D20B1">
      <w:pPr>
        <w:ind w:left="284" w:firstLine="709"/>
        <w:contextualSpacing/>
        <w:jc w:val="both"/>
        <w:rPr>
          <w:sz w:val="28"/>
          <w:szCs w:val="28"/>
        </w:rPr>
      </w:pPr>
      <w:r>
        <w:rPr>
          <w:sz w:val="28"/>
          <w:szCs w:val="28"/>
        </w:rPr>
        <w:t xml:space="preserve">отсутствие данных о свидетелях, а равно и самих свидетелей, отсутствие фотофиксации; </w:t>
      </w:r>
    </w:p>
    <w:p w:rsidR="002D20B1" w:rsidRDefault="002D20B1" w:rsidP="002D20B1">
      <w:pPr>
        <w:ind w:left="284" w:firstLine="709"/>
        <w:contextualSpacing/>
        <w:jc w:val="both"/>
        <w:rPr>
          <w:sz w:val="28"/>
          <w:szCs w:val="28"/>
        </w:rPr>
      </w:pPr>
      <w:r>
        <w:rPr>
          <w:sz w:val="28"/>
          <w:szCs w:val="28"/>
        </w:rPr>
        <w:t xml:space="preserve">отсутствие паспортных данных, на лиц, в отношении которых составлены протоколы об административном нарушении; </w:t>
      </w:r>
    </w:p>
    <w:p w:rsidR="002D20B1" w:rsidRDefault="002D20B1" w:rsidP="002D20B1">
      <w:pPr>
        <w:tabs>
          <w:tab w:val="left" w:pos="567"/>
        </w:tabs>
        <w:ind w:left="284"/>
        <w:contextualSpacing/>
        <w:jc w:val="both"/>
        <w:rPr>
          <w:sz w:val="28"/>
          <w:szCs w:val="28"/>
        </w:rPr>
      </w:pPr>
      <w:r>
        <w:rPr>
          <w:sz w:val="28"/>
          <w:szCs w:val="28"/>
        </w:rPr>
        <w:t xml:space="preserve">отсутствие конкретного адреса места совершения правонарушения; </w:t>
      </w:r>
    </w:p>
    <w:p w:rsidR="002D20B1" w:rsidRDefault="002D20B1" w:rsidP="002D20B1">
      <w:pPr>
        <w:ind w:left="284" w:firstLine="709"/>
        <w:contextualSpacing/>
        <w:jc w:val="both"/>
        <w:rPr>
          <w:sz w:val="28"/>
          <w:szCs w:val="28"/>
        </w:rPr>
      </w:pPr>
      <w:r>
        <w:rPr>
          <w:sz w:val="28"/>
          <w:szCs w:val="28"/>
        </w:rPr>
        <w:t>несовпадение места совершения правонарушения с данными, указанными в протоколах;</w:t>
      </w:r>
    </w:p>
    <w:p w:rsidR="002D20B1" w:rsidRDefault="002D20B1" w:rsidP="002D20B1">
      <w:pPr>
        <w:ind w:left="284"/>
        <w:contextualSpacing/>
        <w:jc w:val="both"/>
        <w:rPr>
          <w:sz w:val="28"/>
          <w:szCs w:val="28"/>
        </w:rPr>
      </w:pPr>
      <w:r>
        <w:rPr>
          <w:sz w:val="28"/>
          <w:szCs w:val="28"/>
        </w:rPr>
        <w:t xml:space="preserve">отсутствие события совершенного правонарушения; </w:t>
      </w:r>
    </w:p>
    <w:p w:rsidR="002D20B1" w:rsidRDefault="002D20B1" w:rsidP="002D20B1">
      <w:pPr>
        <w:tabs>
          <w:tab w:val="left" w:pos="709"/>
        </w:tabs>
        <w:ind w:left="284" w:firstLine="709"/>
        <w:contextualSpacing/>
        <w:jc w:val="both"/>
        <w:rPr>
          <w:sz w:val="28"/>
          <w:szCs w:val="28"/>
        </w:rPr>
      </w:pPr>
      <w:r>
        <w:rPr>
          <w:sz w:val="28"/>
          <w:szCs w:val="28"/>
        </w:rPr>
        <w:t>в графе «обстоятельства административного правонарушения» не полностью раскрыта описательная часть совершенного правонарушения.</w:t>
      </w:r>
    </w:p>
    <w:p w:rsidR="002D20B1" w:rsidRDefault="002D20B1" w:rsidP="002D20B1">
      <w:pPr>
        <w:ind w:left="284" w:firstLine="709"/>
        <w:jc w:val="both"/>
        <w:rPr>
          <w:sz w:val="28"/>
          <w:szCs w:val="28"/>
        </w:rPr>
      </w:pPr>
      <w:r>
        <w:rPr>
          <w:sz w:val="28"/>
          <w:szCs w:val="28"/>
        </w:rPr>
        <w:t xml:space="preserve">С учетом требований, предъявляемым к составлению и к рассмотрению административных материалов, перестроена работа Управления, в свете чего и возросло количество </w:t>
      </w:r>
      <w:proofErr w:type="gramStart"/>
      <w:r>
        <w:rPr>
          <w:sz w:val="28"/>
          <w:szCs w:val="28"/>
        </w:rPr>
        <w:t>административных материалов</w:t>
      </w:r>
      <w:proofErr w:type="gramEnd"/>
      <w:r>
        <w:rPr>
          <w:sz w:val="28"/>
          <w:szCs w:val="28"/>
        </w:rPr>
        <w:t xml:space="preserve"> возвращаемых в МВД по РД для устранения имеющихся недостатков и правильной квалификации административных правонарушений.</w:t>
      </w:r>
    </w:p>
    <w:p w:rsidR="002D20B1" w:rsidRDefault="002D20B1" w:rsidP="002D20B1">
      <w:pPr>
        <w:ind w:left="284" w:firstLine="709"/>
        <w:jc w:val="both"/>
        <w:rPr>
          <w:sz w:val="28"/>
          <w:szCs w:val="28"/>
        </w:rPr>
      </w:pPr>
      <w:r>
        <w:rPr>
          <w:sz w:val="28"/>
          <w:szCs w:val="28"/>
        </w:rPr>
        <w:t xml:space="preserve">В целях усиления контроля деятельности Управления и повышения </w:t>
      </w:r>
      <w:r>
        <w:rPr>
          <w:sz w:val="28"/>
          <w:szCs w:val="28"/>
        </w:rPr>
        <w:lastRenderedPageBreak/>
        <w:t xml:space="preserve">эффективности работы начат процесс внесения в </w:t>
      </w:r>
      <w:r>
        <w:rPr>
          <w:b/>
          <w:sz w:val="28"/>
          <w:szCs w:val="28"/>
        </w:rPr>
        <w:t>созданную электронную базу административных материалов,</w:t>
      </w:r>
      <w:r>
        <w:rPr>
          <w:sz w:val="28"/>
          <w:szCs w:val="28"/>
        </w:rPr>
        <w:t xml:space="preserve"> поступающих из МВД РД, судов, прокуратуры и их реализации.</w:t>
      </w:r>
    </w:p>
    <w:p w:rsidR="002D20B1" w:rsidRDefault="002D20B1" w:rsidP="002D20B1">
      <w:pPr>
        <w:ind w:left="284" w:firstLine="709"/>
        <w:jc w:val="both"/>
        <w:rPr>
          <w:sz w:val="28"/>
          <w:szCs w:val="28"/>
        </w:rPr>
      </w:pPr>
      <w:r>
        <w:rPr>
          <w:sz w:val="28"/>
          <w:szCs w:val="28"/>
        </w:rPr>
        <w:t xml:space="preserve">Внесено в компьютерную базу данных </w:t>
      </w:r>
      <w:r w:rsidRPr="006029F6">
        <w:rPr>
          <w:b/>
          <w:bCs/>
          <w:sz w:val="28"/>
          <w:szCs w:val="28"/>
        </w:rPr>
        <w:t>2</w:t>
      </w:r>
      <w:r>
        <w:rPr>
          <w:b/>
          <w:bCs/>
          <w:sz w:val="28"/>
          <w:szCs w:val="28"/>
        </w:rPr>
        <w:t>8560</w:t>
      </w:r>
      <w:r>
        <w:rPr>
          <w:sz w:val="28"/>
          <w:szCs w:val="28"/>
        </w:rPr>
        <w:t xml:space="preserve"> административных материалов (на 30.12.2022г.).</w:t>
      </w:r>
    </w:p>
    <w:p w:rsidR="002D20B1" w:rsidRDefault="002D20B1" w:rsidP="002D20B1">
      <w:pPr>
        <w:ind w:left="284" w:firstLine="709"/>
        <w:jc w:val="both"/>
        <w:rPr>
          <w:sz w:val="28"/>
          <w:szCs w:val="28"/>
        </w:rPr>
      </w:pPr>
      <w:r>
        <w:rPr>
          <w:sz w:val="28"/>
          <w:szCs w:val="28"/>
        </w:rPr>
        <w:t xml:space="preserve">Еженедельно подводятся итоги работы УГЭН и каждого сотрудника в отдельности, проводятся занятия по изучению нормативно правовых документов в сфере охраны окружающей среды. </w:t>
      </w:r>
    </w:p>
    <w:p w:rsidR="002D20B1" w:rsidRDefault="002D20B1" w:rsidP="002D20B1">
      <w:pPr>
        <w:ind w:left="284" w:firstLine="709"/>
        <w:jc w:val="both"/>
        <w:rPr>
          <w:sz w:val="28"/>
          <w:szCs w:val="28"/>
        </w:rPr>
      </w:pPr>
      <w:bookmarkStart w:id="17" w:name="_GoBack"/>
      <w:bookmarkEnd w:id="17"/>
    </w:p>
    <w:p w:rsidR="002D20B1" w:rsidRDefault="002D20B1" w:rsidP="002D20B1">
      <w:pPr>
        <w:ind w:left="284" w:firstLine="709"/>
        <w:jc w:val="center"/>
        <w:rPr>
          <w:b/>
          <w:color w:val="333333"/>
          <w:sz w:val="28"/>
          <w:szCs w:val="28"/>
          <w:shd w:val="clear" w:color="auto" w:fill="FFFFFF"/>
        </w:rPr>
      </w:pPr>
    </w:p>
    <w:p w:rsidR="002D20B1" w:rsidRPr="00237880" w:rsidRDefault="002D20B1" w:rsidP="00237880">
      <w:pPr>
        <w:rPr>
          <w:b/>
          <w:sz w:val="28"/>
          <w:szCs w:val="28"/>
          <w:shd w:val="clear" w:color="auto" w:fill="FFFFFF"/>
        </w:rPr>
      </w:pPr>
      <w:r w:rsidRPr="00237880">
        <w:rPr>
          <w:b/>
          <w:sz w:val="28"/>
          <w:szCs w:val="28"/>
          <w:shd w:val="clear" w:color="auto" w:fill="FFFFFF"/>
        </w:rPr>
        <w:t>Общественная и просветительская деятельность</w:t>
      </w:r>
    </w:p>
    <w:p w:rsidR="002D20B1" w:rsidRDefault="002D20B1" w:rsidP="002D20B1">
      <w:pPr>
        <w:ind w:left="284" w:firstLine="709"/>
        <w:jc w:val="both"/>
        <w:rPr>
          <w:sz w:val="28"/>
          <w:szCs w:val="28"/>
        </w:rPr>
      </w:pPr>
      <w:r>
        <w:rPr>
          <w:sz w:val="28"/>
          <w:szCs w:val="28"/>
        </w:rPr>
        <w:t xml:space="preserve">За отчетный период 2022 года Управлением проведены следующие мероприятия: </w:t>
      </w:r>
    </w:p>
    <w:p w:rsidR="002D20B1" w:rsidRDefault="002D20B1" w:rsidP="002D20B1">
      <w:pPr>
        <w:ind w:left="284" w:firstLine="709"/>
        <w:jc w:val="both"/>
        <w:rPr>
          <w:sz w:val="28"/>
          <w:szCs w:val="28"/>
        </w:rPr>
      </w:pPr>
      <w:r>
        <w:rPr>
          <w:sz w:val="28"/>
          <w:szCs w:val="28"/>
        </w:rPr>
        <w:t>в рамках Всероссийской акции «Эколята Дошколята» в детсаде № 8     г. Каспийска проведено экологическое мероприятие, которое завершилось торжественным приемом детей в ряды эколят;</w:t>
      </w:r>
    </w:p>
    <w:p w:rsidR="002D20B1" w:rsidRDefault="002D20B1" w:rsidP="002D20B1">
      <w:pPr>
        <w:ind w:left="284" w:firstLine="709"/>
        <w:jc w:val="both"/>
        <w:rPr>
          <w:sz w:val="28"/>
          <w:szCs w:val="28"/>
        </w:rPr>
      </w:pPr>
      <w:r>
        <w:rPr>
          <w:sz w:val="28"/>
          <w:szCs w:val="28"/>
        </w:rPr>
        <w:t>экологический урок в лицее № 8 г. Махачкалы на тему «Бережное отношение к природе и раздельный сбор мусора», из которого учащиеся узнали о том, что мусор можно вторично использовать в производстве. Все эти мероприятия провела консультант УГЭН Нуричуева Д.Г.;</w:t>
      </w:r>
    </w:p>
    <w:p w:rsidR="002D20B1" w:rsidRDefault="002D20B1" w:rsidP="002D20B1">
      <w:pPr>
        <w:ind w:left="284" w:firstLine="709"/>
        <w:jc w:val="both"/>
        <w:rPr>
          <w:sz w:val="28"/>
          <w:szCs w:val="28"/>
        </w:rPr>
      </w:pPr>
      <w:r>
        <w:rPr>
          <w:sz w:val="28"/>
          <w:szCs w:val="28"/>
        </w:rPr>
        <w:t xml:space="preserve">в медицинском колледже им. Аскерханова проведен классный час по теме: «Раздельный сбор и переработка мусора»; </w:t>
      </w:r>
    </w:p>
    <w:p w:rsidR="002D20B1" w:rsidRDefault="002D20B1" w:rsidP="002D20B1">
      <w:pPr>
        <w:ind w:left="284"/>
        <w:jc w:val="both"/>
        <w:rPr>
          <w:sz w:val="28"/>
          <w:szCs w:val="28"/>
        </w:rPr>
      </w:pPr>
      <w:r>
        <w:rPr>
          <w:sz w:val="28"/>
          <w:szCs w:val="28"/>
        </w:rPr>
        <w:t xml:space="preserve">          в Сергокалинской средней школе № 11 проведен экологический урок «Глобальные экологические проблемы» инспектором Магомедовым А.О.;</w:t>
      </w:r>
    </w:p>
    <w:p w:rsidR="002D20B1" w:rsidRDefault="002D20B1" w:rsidP="002D20B1">
      <w:pPr>
        <w:spacing w:after="200"/>
        <w:ind w:left="284" w:right="-283" w:firstLine="567"/>
        <w:contextualSpacing/>
        <w:jc w:val="both"/>
        <w:rPr>
          <w:sz w:val="28"/>
          <w:szCs w:val="28"/>
        </w:rPr>
      </w:pPr>
      <w:r>
        <w:rPr>
          <w:sz w:val="28"/>
          <w:szCs w:val="28"/>
        </w:rPr>
        <w:t xml:space="preserve">в Государственном аграрном университете проведен экологический урок консультантом отдела контрольно-надзорной деятельности Гаджимусаевой З.Г. по теме: «Способы сортировки ТБО»; </w:t>
      </w:r>
    </w:p>
    <w:p w:rsidR="002D20B1" w:rsidRDefault="002D20B1" w:rsidP="002D20B1">
      <w:pPr>
        <w:spacing w:after="200"/>
        <w:ind w:left="284" w:right="-283" w:firstLine="567"/>
        <w:contextualSpacing/>
        <w:jc w:val="both"/>
        <w:rPr>
          <w:color w:val="000000"/>
          <w:sz w:val="28"/>
          <w:szCs w:val="28"/>
          <w:lang w:eastAsia="ru-RU"/>
        </w:rPr>
      </w:pPr>
      <w:r>
        <w:rPr>
          <w:color w:val="000000"/>
          <w:sz w:val="28"/>
          <w:szCs w:val="28"/>
          <w:lang w:eastAsia="ru-RU"/>
        </w:rPr>
        <w:t xml:space="preserve">проведены экоуроки: в колледже архитектуры и строительства   г. Каспийска (тема: «Разделяй с нами способы обращения с отходами»), </w:t>
      </w:r>
    </w:p>
    <w:p w:rsidR="002D20B1" w:rsidRDefault="002D20B1" w:rsidP="002D20B1">
      <w:pPr>
        <w:spacing w:after="200"/>
        <w:ind w:left="284" w:right="-283" w:firstLine="567"/>
        <w:contextualSpacing/>
        <w:jc w:val="both"/>
        <w:rPr>
          <w:color w:val="000000"/>
          <w:sz w:val="28"/>
          <w:szCs w:val="28"/>
          <w:lang w:eastAsia="ru-RU"/>
        </w:rPr>
      </w:pPr>
      <w:r>
        <w:rPr>
          <w:color w:val="000000"/>
          <w:sz w:val="28"/>
          <w:szCs w:val="28"/>
          <w:lang w:eastAsia="ru-RU"/>
        </w:rPr>
        <w:t xml:space="preserve"> средней </w:t>
      </w:r>
      <w:proofErr w:type="gramStart"/>
      <w:r>
        <w:rPr>
          <w:color w:val="000000"/>
          <w:sz w:val="28"/>
          <w:szCs w:val="28"/>
          <w:lang w:eastAsia="ru-RU"/>
        </w:rPr>
        <w:t>школе  №</w:t>
      </w:r>
      <w:proofErr w:type="gramEnd"/>
      <w:r>
        <w:rPr>
          <w:color w:val="000000"/>
          <w:sz w:val="28"/>
          <w:szCs w:val="28"/>
          <w:lang w:eastAsia="ru-RU"/>
        </w:rPr>
        <w:t xml:space="preserve">26 г. Махачкалы </w:t>
      </w:r>
      <w:bookmarkStart w:id="18" w:name="_Hlk116661527"/>
      <w:r>
        <w:rPr>
          <w:color w:val="000000"/>
          <w:sz w:val="28"/>
          <w:szCs w:val="28"/>
          <w:lang w:eastAsia="ru-RU"/>
        </w:rPr>
        <w:t xml:space="preserve">(тема: «Вторичные отходы - ценное сырье»), </w:t>
      </w:r>
    </w:p>
    <w:p w:rsidR="002D20B1" w:rsidRDefault="002D20B1" w:rsidP="002D20B1">
      <w:pPr>
        <w:spacing w:after="200"/>
        <w:ind w:left="284" w:right="-283" w:firstLine="567"/>
        <w:contextualSpacing/>
        <w:jc w:val="both"/>
        <w:rPr>
          <w:color w:val="000000"/>
          <w:sz w:val="28"/>
          <w:szCs w:val="28"/>
          <w:lang w:eastAsia="ru-RU"/>
        </w:rPr>
      </w:pPr>
      <w:r>
        <w:rPr>
          <w:color w:val="000000"/>
          <w:sz w:val="28"/>
          <w:szCs w:val="28"/>
          <w:lang w:eastAsia="ru-RU"/>
        </w:rPr>
        <w:t xml:space="preserve"> в колледже строительства и дизайна г. Махачкалы (тема: «Лес и климат»), </w:t>
      </w:r>
    </w:p>
    <w:p w:rsidR="002D20B1" w:rsidRDefault="002D20B1" w:rsidP="002D20B1">
      <w:pPr>
        <w:spacing w:after="200"/>
        <w:ind w:left="284" w:right="-283" w:firstLine="567"/>
        <w:contextualSpacing/>
        <w:jc w:val="both"/>
        <w:rPr>
          <w:color w:val="000000"/>
          <w:sz w:val="28"/>
          <w:szCs w:val="28"/>
          <w:lang w:eastAsia="ru-RU"/>
        </w:rPr>
      </w:pPr>
      <w:r>
        <w:rPr>
          <w:color w:val="000000"/>
          <w:sz w:val="28"/>
          <w:szCs w:val="28"/>
          <w:lang w:eastAsia="ru-RU"/>
        </w:rPr>
        <w:t xml:space="preserve"> в гимназии №33 г. Махачкалы (тема: «Экология и энергосбережение»),</w:t>
      </w:r>
    </w:p>
    <w:p w:rsidR="002D20B1" w:rsidRDefault="002D20B1" w:rsidP="002D20B1">
      <w:pPr>
        <w:spacing w:after="200"/>
        <w:ind w:left="284" w:right="-283" w:firstLine="567"/>
        <w:contextualSpacing/>
        <w:jc w:val="both"/>
        <w:rPr>
          <w:color w:val="000000"/>
          <w:sz w:val="28"/>
          <w:szCs w:val="28"/>
          <w:lang w:eastAsia="ru-RU"/>
        </w:rPr>
      </w:pPr>
      <w:r>
        <w:rPr>
          <w:color w:val="000000"/>
          <w:sz w:val="28"/>
          <w:szCs w:val="28"/>
          <w:lang w:eastAsia="ru-RU"/>
        </w:rPr>
        <w:t xml:space="preserve"> в Дагестанском ГАУ проведен круглый стол (тема: «Редкие и исчезающие виды растений и животных РД»)</w:t>
      </w:r>
      <w:bookmarkEnd w:id="18"/>
      <w:r>
        <w:rPr>
          <w:color w:val="000000"/>
          <w:sz w:val="28"/>
          <w:szCs w:val="28"/>
          <w:lang w:eastAsia="ru-RU"/>
        </w:rPr>
        <w:t>,</w:t>
      </w:r>
    </w:p>
    <w:p w:rsidR="002D20B1" w:rsidRDefault="002D20B1" w:rsidP="002D20B1">
      <w:pPr>
        <w:spacing w:after="200"/>
        <w:ind w:left="284" w:right="-283" w:firstLine="567"/>
        <w:contextualSpacing/>
        <w:jc w:val="both"/>
        <w:rPr>
          <w:color w:val="000000"/>
          <w:sz w:val="28"/>
          <w:szCs w:val="28"/>
          <w:lang w:eastAsia="ru-RU"/>
        </w:rPr>
      </w:pPr>
      <w:r>
        <w:rPr>
          <w:color w:val="000000"/>
          <w:sz w:val="28"/>
          <w:szCs w:val="28"/>
          <w:lang w:eastAsia="ru-RU"/>
        </w:rPr>
        <w:t xml:space="preserve">проведен экологический урок в Новомехельтинской средней школе (тема: «Экологический образ жизни»), </w:t>
      </w:r>
    </w:p>
    <w:p w:rsidR="002D20B1" w:rsidRPr="0068522F" w:rsidRDefault="002D20B1" w:rsidP="002D20B1">
      <w:pPr>
        <w:spacing w:after="200"/>
        <w:ind w:right="-283"/>
        <w:contextualSpacing/>
        <w:jc w:val="both"/>
        <w:rPr>
          <w:color w:val="000000"/>
          <w:sz w:val="28"/>
          <w:szCs w:val="28"/>
          <w:lang w:eastAsia="ru-RU"/>
        </w:rPr>
      </w:pPr>
      <w:r w:rsidRPr="0068522F">
        <w:rPr>
          <w:b/>
          <w:bCs/>
          <w:color w:val="000000"/>
          <w:sz w:val="28"/>
          <w:szCs w:val="28"/>
          <w:lang w:eastAsia="ru-RU"/>
        </w:rPr>
        <w:t xml:space="preserve"> </w:t>
      </w:r>
      <w:r>
        <w:rPr>
          <w:b/>
          <w:bCs/>
          <w:color w:val="000000"/>
          <w:sz w:val="28"/>
          <w:szCs w:val="28"/>
          <w:lang w:eastAsia="ru-RU"/>
        </w:rPr>
        <w:t xml:space="preserve">          </w:t>
      </w:r>
      <w:r w:rsidRPr="0068522F">
        <w:rPr>
          <w:b/>
          <w:bCs/>
          <w:color w:val="000000"/>
          <w:sz w:val="28"/>
          <w:szCs w:val="28"/>
          <w:lang w:eastAsia="ru-RU"/>
        </w:rPr>
        <w:t xml:space="preserve"> </w:t>
      </w:r>
      <w:r w:rsidRPr="0068522F">
        <w:rPr>
          <w:color w:val="000000"/>
          <w:sz w:val="28"/>
          <w:szCs w:val="28"/>
          <w:lang w:eastAsia="ru-RU"/>
        </w:rPr>
        <w:t>проведен экологический урок в «Профессионально-педагогическом колледже» г. Махачкалы (тема: «Роль загрязнения окружающей среды в изменении климата. Углеродный след»),</w:t>
      </w:r>
    </w:p>
    <w:p w:rsidR="002D20B1" w:rsidRPr="0068522F" w:rsidRDefault="002D20B1" w:rsidP="002D20B1">
      <w:pPr>
        <w:spacing w:after="200"/>
        <w:ind w:right="-283"/>
        <w:contextualSpacing/>
        <w:jc w:val="both"/>
        <w:rPr>
          <w:color w:val="000000"/>
          <w:sz w:val="28"/>
          <w:szCs w:val="28"/>
          <w:lang w:eastAsia="ru-RU"/>
        </w:rPr>
      </w:pPr>
      <w:r w:rsidRPr="0068522F">
        <w:rPr>
          <w:b/>
          <w:bCs/>
          <w:color w:val="000000"/>
          <w:sz w:val="28"/>
          <w:szCs w:val="28"/>
          <w:lang w:eastAsia="ru-RU"/>
        </w:rPr>
        <w:t xml:space="preserve">            </w:t>
      </w:r>
      <w:r w:rsidRPr="0068522F">
        <w:rPr>
          <w:color w:val="000000"/>
          <w:sz w:val="28"/>
          <w:szCs w:val="28"/>
          <w:lang w:eastAsia="ru-RU"/>
        </w:rPr>
        <w:t>проведен экологический урок в школе № 13 г. Махачкалы (тема: «Разделяй с нами. Способы обращения с отходами»),</w:t>
      </w:r>
    </w:p>
    <w:p w:rsidR="002D20B1" w:rsidRPr="0068522F" w:rsidRDefault="002D20B1" w:rsidP="002D20B1">
      <w:pPr>
        <w:spacing w:after="200"/>
        <w:ind w:right="-283"/>
        <w:contextualSpacing/>
        <w:jc w:val="both"/>
        <w:rPr>
          <w:color w:val="000000"/>
          <w:sz w:val="28"/>
          <w:szCs w:val="28"/>
          <w:lang w:eastAsia="ru-RU"/>
        </w:rPr>
      </w:pPr>
      <w:r w:rsidRPr="0068522F">
        <w:rPr>
          <w:b/>
          <w:bCs/>
          <w:color w:val="000000"/>
          <w:sz w:val="28"/>
          <w:szCs w:val="28"/>
          <w:lang w:eastAsia="ru-RU"/>
        </w:rPr>
        <w:t xml:space="preserve">            </w:t>
      </w:r>
      <w:r w:rsidRPr="0068522F">
        <w:rPr>
          <w:color w:val="000000"/>
          <w:sz w:val="28"/>
          <w:szCs w:val="28"/>
          <w:lang w:eastAsia="ru-RU"/>
        </w:rPr>
        <w:t xml:space="preserve">проведен экологический урок в школе-интернат г. Дербент (тема: «Экология в наших домах»), </w:t>
      </w:r>
    </w:p>
    <w:p w:rsidR="002D20B1" w:rsidRDefault="002D20B1" w:rsidP="002D20B1">
      <w:pPr>
        <w:spacing w:after="200"/>
        <w:ind w:right="-283"/>
        <w:contextualSpacing/>
        <w:jc w:val="both"/>
        <w:rPr>
          <w:color w:val="000000"/>
          <w:sz w:val="28"/>
          <w:szCs w:val="28"/>
          <w:lang w:eastAsia="ru-RU"/>
        </w:rPr>
      </w:pPr>
      <w:r>
        <w:rPr>
          <w:b/>
          <w:bCs/>
          <w:color w:val="000000"/>
          <w:sz w:val="28"/>
          <w:szCs w:val="28"/>
          <w:lang w:eastAsia="ru-RU"/>
        </w:rPr>
        <w:lastRenderedPageBreak/>
        <w:t xml:space="preserve">           </w:t>
      </w:r>
      <w:r w:rsidRPr="0068522F">
        <w:rPr>
          <w:b/>
          <w:bCs/>
          <w:color w:val="000000"/>
          <w:sz w:val="28"/>
          <w:szCs w:val="28"/>
          <w:lang w:eastAsia="ru-RU"/>
        </w:rPr>
        <w:t xml:space="preserve"> </w:t>
      </w:r>
      <w:r w:rsidRPr="0068522F">
        <w:rPr>
          <w:color w:val="000000"/>
          <w:sz w:val="28"/>
          <w:szCs w:val="28"/>
          <w:lang w:eastAsia="ru-RU"/>
        </w:rPr>
        <w:t>проведен экологический урок в школе № 13 г. Махачкалы (</w:t>
      </w:r>
      <w:proofErr w:type="gramStart"/>
      <w:r w:rsidRPr="0068522F">
        <w:rPr>
          <w:color w:val="000000"/>
          <w:sz w:val="28"/>
          <w:szCs w:val="28"/>
          <w:lang w:eastAsia="ru-RU"/>
        </w:rPr>
        <w:t>тема:  «</w:t>
      </w:r>
      <w:proofErr w:type="gramEnd"/>
      <w:r w:rsidRPr="0068522F">
        <w:rPr>
          <w:color w:val="000000"/>
          <w:sz w:val="28"/>
          <w:szCs w:val="28"/>
          <w:lang w:eastAsia="ru-RU"/>
        </w:rPr>
        <w:t xml:space="preserve">Разделяй с нами. Способы обращения с отходами»). </w:t>
      </w:r>
    </w:p>
    <w:p w:rsidR="002D20B1" w:rsidRDefault="002D20B1" w:rsidP="002D20B1">
      <w:pPr>
        <w:spacing w:after="200"/>
        <w:ind w:right="-283"/>
        <w:contextualSpacing/>
        <w:jc w:val="both"/>
        <w:rPr>
          <w:color w:val="000000"/>
          <w:sz w:val="28"/>
          <w:szCs w:val="28"/>
          <w:lang w:eastAsia="ru-RU"/>
        </w:rPr>
      </w:pPr>
      <w:r>
        <w:rPr>
          <w:color w:val="000000"/>
          <w:sz w:val="28"/>
          <w:szCs w:val="28"/>
          <w:lang w:eastAsia="ru-RU"/>
        </w:rPr>
        <w:t xml:space="preserve">            проведен экологический урок в </w:t>
      </w:r>
      <w:proofErr w:type="gramStart"/>
      <w:r>
        <w:rPr>
          <w:color w:val="000000"/>
          <w:sz w:val="28"/>
          <w:szCs w:val="28"/>
          <w:lang w:eastAsia="ru-RU"/>
        </w:rPr>
        <w:t>школе  с.</w:t>
      </w:r>
      <w:proofErr w:type="gramEnd"/>
      <w:r>
        <w:rPr>
          <w:color w:val="000000"/>
          <w:sz w:val="28"/>
          <w:szCs w:val="28"/>
          <w:lang w:eastAsia="ru-RU"/>
        </w:rPr>
        <w:t xml:space="preserve"> Новая Урада Кизилюртовского р-на на тему: </w:t>
      </w:r>
      <w:r w:rsidRPr="001D51A7">
        <w:rPr>
          <w:color w:val="000000"/>
          <w:sz w:val="28"/>
          <w:szCs w:val="28"/>
          <w:lang w:eastAsia="ru-RU"/>
        </w:rPr>
        <w:t>«Разделяй с нами.</w:t>
      </w:r>
      <w:r>
        <w:rPr>
          <w:color w:val="000000"/>
          <w:sz w:val="28"/>
          <w:szCs w:val="28"/>
          <w:lang w:eastAsia="ru-RU"/>
        </w:rPr>
        <w:t xml:space="preserve"> Способы обращения с отходами»,</w:t>
      </w:r>
    </w:p>
    <w:p w:rsidR="002D20B1" w:rsidRPr="00C86169" w:rsidRDefault="002D20B1" w:rsidP="002D20B1">
      <w:pPr>
        <w:spacing w:after="200"/>
        <w:ind w:right="-283"/>
        <w:contextualSpacing/>
        <w:jc w:val="both"/>
        <w:rPr>
          <w:color w:val="000000"/>
          <w:sz w:val="28"/>
          <w:szCs w:val="28"/>
          <w:lang w:eastAsia="ru-RU"/>
        </w:rPr>
      </w:pPr>
      <w:r>
        <w:rPr>
          <w:color w:val="000000"/>
          <w:sz w:val="28"/>
          <w:szCs w:val="28"/>
          <w:lang w:eastAsia="ru-RU"/>
        </w:rPr>
        <w:t xml:space="preserve">           проведен экологический урок в СОШ №50 г. Махачкалы на тему: «Чистый город начинается с тебя».</w:t>
      </w:r>
    </w:p>
    <w:p w:rsidR="002D20B1" w:rsidRDefault="002D20B1" w:rsidP="002D20B1">
      <w:pPr>
        <w:ind w:left="284" w:firstLine="709"/>
        <w:jc w:val="both"/>
        <w:rPr>
          <w:sz w:val="28"/>
          <w:szCs w:val="28"/>
        </w:rPr>
      </w:pPr>
      <w:r>
        <w:rPr>
          <w:sz w:val="28"/>
          <w:szCs w:val="28"/>
        </w:rPr>
        <w:t>Все мероприятия завершились вручением Красной книги.</w:t>
      </w:r>
    </w:p>
    <w:p w:rsidR="009021AB" w:rsidRDefault="009021AB" w:rsidP="002D20B1">
      <w:pPr>
        <w:rPr>
          <w:sz w:val="28"/>
          <w:szCs w:val="28"/>
        </w:rPr>
      </w:pPr>
    </w:p>
    <w:p w:rsidR="009021AB" w:rsidRPr="009021AB" w:rsidRDefault="009021AB" w:rsidP="009021AB">
      <w:pPr>
        <w:rPr>
          <w:sz w:val="28"/>
          <w:szCs w:val="28"/>
        </w:rPr>
      </w:pPr>
    </w:p>
    <w:p w:rsidR="009021AB" w:rsidRDefault="009021AB" w:rsidP="009021AB">
      <w:pPr>
        <w:rPr>
          <w:sz w:val="28"/>
          <w:szCs w:val="28"/>
        </w:rPr>
      </w:pPr>
    </w:p>
    <w:p w:rsidR="009021AB" w:rsidRPr="009021AB" w:rsidRDefault="009021AB" w:rsidP="009021AB">
      <w:pPr>
        <w:shd w:val="clear" w:color="auto" w:fill="FFFFFF"/>
        <w:ind w:firstLine="709"/>
        <w:jc w:val="both"/>
        <w:rPr>
          <w:b/>
          <w:color w:val="FF0000"/>
          <w:sz w:val="28"/>
          <w:szCs w:val="28"/>
        </w:rPr>
      </w:pPr>
      <w:r w:rsidRPr="009021AB">
        <w:rPr>
          <w:b/>
          <w:color w:val="FF0000"/>
          <w:sz w:val="28"/>
          <w:szCs w:val="28"/>
        </w:rPr>
        <w:t xml:space="preserve">ЧАСТЬ </w:t>
      </w:r>
      <w:r w:rsidRPr="009021AB">
        <w:rPr>
          <w:b/>
          <w:color w:val="FF0000"/>
          <w:sz w:val="28"/>
          <w:szCs w:val="28"/>
          <w:lang w:val="en-US"/>
        </w:rPr>
        <w:t>V</w:t>
      </w:r>
      <w:r>
        <w:rPr>
          <w:b/>
          <w:color w:val="FF0000"/>
          <w:sz w:val="28"/>
          <w:szCs w:val="28"/>
        </w:rPr>
        <w:t xml:space="preserve">. </w:t>
      </w:r>
      <w:r w:rsidRPr="009021AB">
        <w:rPr>
          <w:b/>
          <w:color w:val="FF0000"/>
          <w:sz w:val="28"/>
          <w:szCs w:val="28"/>
        </w:rPr>
        <w:t xml:space="preserve"> ОТХОДЫ </w:t>
      </w:r>
    </w:p>
    <w:p w:rsidR="009021AB" w:rsidRPr="009021AB" w:rsidRDefault="009021AB" w:rsidP="009021AB">
      <w:pPr>
        <w:widowControl/>
        <w:shd w:val="clear" w:color="auto" w:fill="FFFFFF"/>
        <w:autoSpaceDE/>
        <w:autoSpaceDN/>
        <w:ind w:firstLine="709"/>
        <w:jc w:val="both"/>
        <w:rPr>
          <w:color w:val="000000"/>
          <w:sz w:val="28"/>
          <w:szCs w:val="28"/>
          <w:lang w:eastAsia="ru-RU"/>
        </w:rPr>
      </w:pPr>
      <w:r w:rsidRPr="009021AB">
        <w:rPr>
          <w:color w:val="000000"/>
          <w:sz w:val="28"/>
          <w:szCs w:val="28"/>
          <w:lang w:eastAsia="ru-RU"/>
        </w:rPr>
        <w:t>Одной из самых актуальных проблем на сегодняшний день для республики является обращение с твердыми коммунальными отходами.</w:t>
      </w:r>
    </w:p>
    <w:p w:rsidR="009021AB" w:rsidRPr="009021AB" w:rsidRDefault="009021AB" w:rsidP="009021AB">
      <w:pPr>
        <w:widowControl/>
        <w:shd w:val="clear" w:color="auto" w:fill="FFFFFF"/>
        <w:autoSpaceDE/>
        <w:autoSpaceDN/>
        <w:ind w:firstLine="709"/>
        <w:jc w:val="both"/>
        <w:rPr>
          <w:color w:val="000000"/>
          <w:sz w:val="28"/>
          <w:szCs w:val="28"/>
          <w:lang w:eastAsia="ru-RU"/>
        </w:rPr>
      </w:pPr>
      <w:r w:rsidRPr="009021AB">
        <w:rPr>
          <w:color w:val="000000"/>
          <w:sz w:val="28"/>
          <w:szCs w:val="28"/>
          <w:lang w:eastAsia="ru-RU"/>
        </w:rPr>
        <w:t>В целях решения проблем в сфере обращения с твердыми коммунальными отходами, а также развития индустрии их утилизации и вторичного использования на территории республики, в 2021 году откорректирована действующая территориальная схема обращения с отходами, в том числе твердыми коммунальными отходами Республики Дагестан (далее - Терсхема).</w:t>
      </w:r>
    </w:p>
    <w:p w:rsidR="009021AB" w:rsidRPr="009021AB" w:rsidRDefault="009021AB" w:rsidP="009021AB">
      <w:pPr>
        <w:widowControl/>
        <w:shd w:val="clear" w:color="auto" w:fill="FFFFFF"/>
        <w:autoSpaceDE/>
        <w:autoSpaceDN/>
        <w:ind w:firstLine="709"/>
        <w:jc w:val="both"/>
        <w:rPr>
          <w:color w:val="000000"/>
          <w:sz w:val="28"/>
          <w:szCs w:val="28"/>
          <w:lang w:eastAsia="ru-RU"/>
        </w:rPr>
      </w:pPr>
      <w:r w:rsidRPr="009021AB">
        <w:rPr>
          <w:color w:val="000000"/>
          <w:sz w:val="28"/>
          <w:szCs w:val="28"/>
          <w:lang w:eastAsia="ru-RU"/>
        </w:rPr>
        <w:t xml:space="preserve">В соответствии с Терсхемой республика поделена на три территориальные зоны: Махачкалинская, Дербентская, Хасавюртовская. В каждой из перечисленных зон запланировано строительство мусоросортировочного комплекса (далее - МСК) и объекта размещения отходов. </w:t>
      </w:r>
    </w:p>
    <w:p w:rsidR="009021AB" w:rsidRPr="009021AB" w:rsidRDefault="009021AB" w:rsidP="009021AB">
      <w:pPr>
        <w:widowControl/>
        <w:shd w:val="clear" w:color="auto" w:fill="FFFFFF"/>
        <w:autoSpaceDE/>
        <w:autoSpaceDN/>
        <w:ind w:firstLine="709"/>
        <w:jc w:val="both"/>
        <w:rPr>
          <w:color w:val="000000"/>
          <w:sz w:val="28"/>
          <w:szCs w:val="28"/>
          <w:lang w:eastAsia="ru-RU"/>
        </w:rPr>
      </w:pPr>
      <w:r w:rsidRPr="009021AB">
        <w:rPr>
          <w:color w:val="000000"/>
          <w:sz w:val="28"/>
          <w:szCs w:val="28"/>
          <w:lang w:eastAsia="ru-RU"/>
        </w:rPr>
        <w:t>Реализация указанных мероприятий запланирована в рамках государственной программы «Охрана окружающей среды Республики Дагестан» (подпрограмма «Комплексная система обращения с твердыми коммунальными отходами»).</w:t>
      </w:r>
    </w:p>
    <w:p w:rsidR="009021AB" w:rsidRPr="009021AB" w:rsidRDefault="009021AB" w:rsidP="009021AB">
      <w:pPr>
        <w:widowControl/>
        <w:shd w:val="clear" w:color="auto" w:fill="FFFFFF"/>
        <w:autoSpaceDE/>
        <w:autoSpaceDN/>
        <w:ind w:firstLine="709"/>
        <w:jc w:val="both"/>
        <w:rPr>
          <w:color w:val="000000"/>
          <w:sz w:val="28"/>
          <w:szCs w:val="28"/>
          <w:lang w:eastAsia="ru-RU"/>
        </w:rPr>
      </w:pPr>
      <w:r w:rsidRPr="009021AB">
        <w:rPr>
          <w:color w:val="000000"/>
          <w:sz w:val="28"/>
          <w:szCs w:val="28"/>
          <w:lang w:eastAsia="ru-RU"/>
        </w:rPr>
        <w:t xml:space="preserve"> Для создания указанных объектов на территории республики Правительством Республики Дагестан рассмотрена частная концессионная инициатива ООО «Республиканский экологический оператор» в отношении создания и эксплуатации объектов, на которых осуществляется обработка, обезвреживание, утилизация и захоронение твердых коммунальных отходов. </w:t>
      </w:r>
    </w:p>
    <w:p w:rsidR="009021AB" w:rsidRPr="009021AB" w:rsidRDefault="009021AB" w:rsidP="009021AB">
      <w:pPr>
        <w:widowControl/>
        <w:shd w:val="clear" w:color="auto" w:fill="FFFFFF"/>
        <w:autoSpaceDE/>
        <w:autoSpaceDN/>
        <w:ind w:firstLine="709"/>
        <w:jc w:val="both"/>
        <w:rPr>
          <w:color w:val="000000"/>
          <w:sz w:val="28"/>
          <w:szCs w:val="28"/>
          <w:lang w:eastAsia="ru-RU"/>
        </w:rPr>
      </w:pPr>
      <w:r w:rsidRPr="009021AB">
        <w:rPr>
          <w:color w:val="000000"/>
          <w:sz w:val="28"/>
          <w:szCs w:val="28"/>
          <w:lang w:eastAsia="ru-RU"/>
        </w:rPr>
        <w:t>Концессионные соглашения с ООО «Республиканский экологический оператор» заключены 13 сентября 2022 г.</w:t>
      </w:r>
    </w:p>
    <w:p w:rsidR="009021AB" w:rsidRPr="009021AB" w:rsidRDefault="009021AB" w:rsidP="009021AB">
      <w:pPr>
        <w:widowControl/>
        <w:shd w:val="clear" w:color="auto" w:fill="FFFFFF"/>
        <w:autoSpaceDE/>
        <w:autoSpaceDN/>
        <w:ind w:firstLine="709"/>
        <w:jc w:val="both"/>
        <w:rPr>
          <w:color w:val="000000"/>
          <w:sz w:val="28"/>
          <w:szCs w:val="28"/>
          <w:lang w:eastAsia="ru-RU"/>
        </w:rPr>
      </w:pPr>
      <w:r w:rsidRPr="009021AB">
        <w:rPr>
          <w:color w:val="000000"/>
          <w:sz w:val="28"/>
          <w:szCs w:val="28"/>
          <w:lang w:eastAsia="ru-RU"/>
        </w:rPr>
        <w:t>В целях реализации мероприятий концессионных соглашений в октябре текущего года Минприроды России была направлена заявка на выделение средств субсидий из федерального бюджета бюджету Республики Дагестан.</w:t>
      </w:r>
    </w:p>
    <w:p w:rsidR="009021AB" w:rsidRPr="009021AB" w:rsidRDefault="009021AB" w:rsidP="009021AB">
      <w:pPr>
        <w:widowControl/>
        <w:shd w:val="clear" w:color="auto" w:fill="FFFFFF"/>
        <w:autoSpaceDE/>
        <w:autoSpaceDN/>
        <w:ind w:firstLine="709"/>
        <w:jc w:val="both"/>
        <w:rPr>
          <w:color w:val="000000"/>
          <w:sz w:val="28"/>
          <w:szCs w:val="28"/>
          <w:lang w:eastAsia="ru-RU"/>
        </w:rPr>
      </w:pPr>
      <w:r w:rsidRPr="009021AB">
        <w:rPr>
          <w:color w:val="000000"/>
          <w:sz w:val="28"/>
          <w:szCs w:val="28"/>
          <w:lang w:eastAsia="ru-RU"/>
        </w:rPr>
        <w:t>6 декабря 2022 г. подписано финансовое соглашение между Министерством природных ресурсов и экологии Российской Федерации и Правительством Республики Дагестан о выделении бюджету республики финансовых средств.</w:t>
      </w:r>
    </w:p>
    <w:p w:rsidR="009021AB" w:rsidRPr="009021AB" w:rsidRDefault="009021AB" w:rsidP="009021AB">
      <w:pPr>
        <w:widowControl/>
        <w:shd w:val="clear" w:color="auto" w:fill="FFFFFF"/>
        <w:autoSpaceDE/>
        <w:autoSpaceDN/>
        <w:ind w:firstLine="709"/>
        <w:jc w:val="both"/>
        <w:rPr>
          <w:color w:val="000000"/>
          <w:sz w:val="28"/>
          <w:szCs w:val="28"/>
          <w:lang w:eastAsia="ru-RU"/>
        </w:rPr>
      </w:pPr>
      <w:r w:rsidRPr="009021AB">
        <w:rPr>
          <w:color w:val="000000"/>
          <w:sz w:val="28"/>
          <w:szCs w:val="28"/>
          <w:lang w:eastAsia="ru-RU"/>
        </w:rPr>
        <w:t xml:space="preserve">В рамках выделенных средств запланировано строительство 3 мусоросортировочных комплексов общей мощностью 950 тыс. тонн/ год в Дербентском, Хасавюртовском и Карабадухкентском районах республики. </w:t>
      </w:r>
      <w:r w:rsidRPr="009021AB">
        <w:rPr>
          <w:color w:val="000000"/>
          <w:sz w:val="28"/>
          <w:szCs w:val="28"/>
          <w:lang w:eastAsia="ru-RU"/>
        </w:rPr>
        <w:lastRenderedPageBreak/>
        <w:t>Строительство объектов будет начато концессионером уже в начале 2023 года и завершено в 2024 году.</w:t>
      </w:r>
    </w:p>
    <w:p w:rsidR="009021AB" w:rsidRPr="009021AB" w:rsidRDefault="009021AB" w:rsidP="009021AB">
      <w:pPr>
        <w:widowControl/>
        <w:shd w:val="clear" w:color="auto" w:fill="FFFFFF"/>
        <w:autoSpaceDE/>
        <w:autoSpaceDN/>
        <w:ind w:firstLine="709"/>
        <w:jc w:val="both"/>
        <w:rPr>
          <w:color w:val="000000"/>
          <w:sz w:val="28"/>
          <w:szCs w:val="28"/>
          <w:lang w:eastAsia="ru-RU"/>
        </w:rPr>
      </w:pPr>
      <w:r w:rsidRPr="009021AB">
        <w:rPr>
          <w:color w:val="000000"/>
          <w:sz w:val="28"/>
          <w:szCs w:val="28"/>
          <w:lang w:eastAsia="ru-RU"/>
        </w:rPr>
        <w:t>Создание данных объектов позволит обеспечить полный цикл движения отходов, в том числе отбирать вторичные материальные ресурсы, которые будут направляться на дальнейшую переработку, что позволит максимально сократить объем захораниваемых отходов.</w:t>
      </w:r>
    </w:p>
    <w:p w:rsidR="009021AB" w:rsidRPr="009021AB" w:rsidRDefault="009021AB" w:rsidP="009021AB">
      <w:pPr>
        <w:widowControl/>
        <w:shd w:val="clear" w:color="auto" w:fill="FFFFFF"/>
        <w:autoSpaceDE/>
        <w:autoSpaceDN/>
        <w:ind w:firstLine="709"/>
        <w:jc w:val="both"/>
        <w:rPr>
          <w:color w:val="000000"/>
          <w:sz w:val="28"/>
          <w:szCs w:val="28"/>
          <w:lang w:eastAsia="ru-RU"/>
        </w:rPr>
      </w:pPr>
      <w:r w:rsidRPr="009021AB">
        <w:rPr>
          <w:color w:val="000000"/>
          <w:sz w:val="28"/>
          <w:szCs w:val="28"/>
          <w:lang w:eastAsia="ru-RU"/>
        </w:rPr>
        <w:t xml:space="preserve">Концессионером также разработаны проектные документации на 3 полигона </w:t>
      </w:r>
      <w:r w:rsidRPr="009021AB">
        <w:rPr>
          <w:color w:val="000000"/>
          <w:sz w:val="28"/>
          <w:szCs w:val="28"/>
          <w:lang w:eastAsia="ru-RU"/>
        </w:rPr>
        <w:tab/>
        <w:t>захоронения не пригодных для переработки ТКО, которые на сегодняшний проходят экологическую экспертизу.</w:t>
      </w:r>
    </w:p>
    <w:p w:rsidR="009021AB" w:rsidRPr="009021AB" w:rsidRDefault="009021AB" w:rsidP="009021AB">
      <w:pPr>
        <w:widowControl/>
        <w:shd w:val="clear" w:color="auto" w:fill="FFFFFF"/>
        <w:autoSpaceDE/>
        <w:autoSpaceDN/>
        <w:ind w:firstLine="709"/>
        <w:jc w:val="both"/>
        <w:rPr>
          <w:color w:val="000000"/>
          <w:sz w:val="28"/>
          <w:szCs w:val="28"/>
          <w:lang w:eastAsia="ru-RU"/>
        </w:rPr>
      </w:pPr>
      <w:r w:rsidRPr="009021AB">
        <w:rPr>
          <w:color w:val="000000"/>
          <w:sz w:val="28"/>
          <w:szCs w:val="28"/>
          <w:lang w:eastAsia="ru-RU"/>
        </w:rPr>
        <w:t>Другой, не менее важной, проблемой для республики являются несанкционированные свалки, оказывающие негативное воздействие на окружающую среду. В целях рекультивации таких объектов Республика Дагестан участвует в реализации федерального проекта «Чистая Страна» национального проекта «Экология».</w:t>
      </w:r>
    </w:p>
    <w:p w:rsidR="009021AB" w:rsidRPr="009021AB" w:rsidRDefault="009021AB" w:rsidP="009021AB">
      <w:pPr>
        <w:widowControl/>
        <w:shd w:val="clear" w:color="auto" w:fill="FFFFFF"/>
        <w:autoSpaceDE/>
        <w:autoSpaceDN/>
        <w:ind w:firstLine="709"/>
        <w:jc w:val="both"/>
        <w:rPr>
          <w:color w:val="000000"/>
          <w:sz w:val="28"/>
          <w:szCs w:val="28"/>
          <w:lang w:eastAsia="ru-RU"/>
        </w:rPr>
      </w:pPr>
      <w:r w:rsidRPr="009021AB">
        <w:rPr>
          <w:color w:val="000000"/>
          <w:sz w:val="28"/>
          <w:szCs w:val="28"/>
          <w:lang w:eastAsia="ru-RU"/>
        </w:rPr>
        <w:t>В 2021 году Правительство Республики Дагестан в рамках реализации вышеуказанного федерального проекта инициировало разработку проектной документации на ликвидацию несанкционированных свалок, расположенных в городских округах «город Хасавюрт», «город Каспийск», «город Южно-Сухокумск», «город Буйнакск».</w:t>
      </w:r>
    </w:p>
    <w:p w:rsidR="009021AB" w:rsidRPr="009021AB" w:rsidRDefault="009021AB" w:rsidP="009021AB">
      <w:pPr>
        <w:widowControl/>
        <w:shd w:val="clear" w:color="auto" w:fill="FFFFFF"/>
        <w:autoSpaceDE/>
        <w:autoSpaceDN/>
        <w:ind w:firstLine="709"/>
        <w:jc w:val="both"/>
        <w:rPr>
          <w:color w:val="000000"/>
          <w:sz w:val="28"/>
          <w:szCs w:val="28"/>
          <w:lang w:eastAsia="ru-RU"/>
        </w:rPr>
      </w:pPr>
      <w:r w:rsidRPr="009021AB">
        <w:rPr>
          <w:color w:val="000000"/>
          <w:sz w:val="28"/>
          <w:szCs w:val="28"/>
          <w:lang w:eastAsia="ru-RU"/>
        </w:rPr>
        <w:t>Разработка проектной документации по всем объектам рекультивации была завершена в мае 2022 года.</w:t>
      </w:r>
    </w:p>
    <w:p w:rsidR="009021AB" w:rsidRPr="009021AB" w:rsidRDefault="009021AB" w:rsidP="009021AB">
      <w:pPr>
        <w:widowControl/>
        <w:shd w:val="clear" w:color="auto" w:fill="FFFFFF"/>
        <w:autoSpaceDE/>
        <w:autoSpaceDN/>
        <w:ind w:firstLine="709"/>
        <w:jc w:val="both"/>
        <w:rPr>
          <w:color w:val="000000"/>
          <w:sz w:val="28"/>
          <w:szCs w:val="28"/>
          <w:lang w:eastAsia="ru-RU"/>
        </w:rPr>
      </w:pPr>
      <w:r w:rsidRPr="009021AB">
        <w:rPr>
          <w:color w:val="000000"/>
          <w:sz w:val="28"/>
          <w:szCs w:val="28"/>
          <w:lang w:eastAsia="ru-RU"/>
        </w:rPr>
        <w:t>По объектам рекультивации получены положительные заключения всех необходимых экспертиз.</w:t>
      </w:r>
    </w:p>
    <w:p w:rsidR="009021AB" w:rsidRPr="009021AB" w:rsidRDefault="009021AB" w:rsidP="009021AB">
      <w:pPr>
        <w:widowControl/>
        <w:shd w:val="clear" w:color="auto" w:fill="FFFFFF"/>
        <w:autoSpaceDE/>
        <w:autoSpaceDN/>
        <w:ind w:firstLine="709"/>
        <w:jc w:val="both"/>
        <w:rPr>
          <w:color w:val="000000"/>
          <w:sz w:val="28"/>
          <w:szCs w:val="28"/>
          <w:lang w:eastAsia="ru-RU"/>
        </w:rPr>
      </w:pPr>
      <w:r w:rsidRPr="009021AB">
        <w:rPr>
          <w:color w:val="000000"/>
          <w:sz w:val="28"/>
          <w:szCs w:val="28"/>
          <w:lang w:eastAsia="ru-RU"/>
        </w:rPr>
        <w:t>В октябре 2022 года Правительство Республики Дагестан направило заявки с приложением всей необходимой документации по всем объектам рекультивации.</w:t>
      </w:r>
    </w:p>
    <w:p w:rsidR="009021AB" w:rsidRPr="009021AB" w:rsidRDefault="009021AB" w:rsidP="009021AB">
      <w:pPr>
        <w:widowControl/>
        <w:shd w:val="clear" w:color="auto" w:fill="FFFFFF"/>
        <w:autoSpaceDE/>
        <w:autoSpaceDN/>
        <w:ind w:firstLine="709"/>
        <w:jc w:val="both"/>
        <w:rPr>
          <w:color w:val="000000"/>
          <w:sz w:val="28"/>
          <w:szCs w:val="28"/>
          <w:lang w:eastAsia="ru-RU"/>
        </w:rPr>
      </w:pPr>
      <w:r w:rsidRPr="009021AB">
        <w:rPr>
          <w:color w:val="000000"/>
          <w:sz w:val="28"/>
          <w:szCs w:val="28"/>
          <w:lang w:eastAsia="ru-RU"/>
        </w:rPr>
        <w:t>По результатам рассмотрения заявок Республики Дагестан, направленных в адрес Минприроды России, одобрены заявки на сумму свыше 1 млрд. рублей.</w:t>
      </w:r>
    </w:p>
    <w:p w:rsidR="009021AB" w:rsidRPr="009021AB" w:rsidRDefault="009021AB" w:rsidP="009021AB">
      <w:pPr>
        <w:widowControl/>
        <w:shd w:val="clear" w:color="auto" w:fill="FFFFFF"/>
        <w:autoSpaceDE/>
        <w:autoSpaceDN/>
        <w:ind w:firstLine="709"/>
        <w:jc w:val="both"/>
        <w:rPr>
          <w:color w:val="000000"/>
          <w:sz w:val="28"/>
          <w:szCs w:val="28"/>
          <w:lang w:eastAsia="ru-RU"/>
        </w:rPr>
      </w:pPr>
      <w:r w:rsidRPr="009021AB">
        <w:rPr>
          <w:color w:val="000000"/>
          <w:sz w:val="28"/>
          <w:szCs w:val="28"/>
          <w:lang w:eastAsia="ru-RU"/>
        </w:rPr>
        <w:t>В декабре 2022 года заключено финансовое соглашение о выделении вышеуказанных денежных средств из федерального бюджета бюджету Республики Дагестан.</w:t>
      </w:r>
    </w:p>
    <w:p w:rsidR="00B3409B" w:rsidRPr="009021AB" w:rsidRDefault="00B3409B" w:rsidP="009021AB">
      <w:pPr>
        <w:tabs>
          <w:tab w:val="left" w:pos="2670"/>
        </w:tabs>
        <w:rPr>
          <w:sz w:val="28"/>
          <w:szCs w:val="28"/>
        </w:rPr>
      </w:pPr>
    </w:p>
    <w:sectPr w:rsidR="00B3409B" w:rsidRPr="009021A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B8D" w:rsidRDefault="00847B8D" w:rsidP="004C6424">
      <w:r>
        <w:separator/>
      </w:r>
    </w:p>
  </w:endnote>
  <w:endnote w:type="continuationSeparator" w:id="0">
    <w:p w:rsidR="00847B8D" w:rsidRDefault="00847B8D" w:rsidP="004C6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B8D" w:rsidRDefault="00847B8D" w:rsidP="004C6424">
      <w:r>
        <w:separator/>
      </w:r>
    </w:p>
  </w:footnote>
  <w:footnote w:type="continuationSeparator" w:id="0">
    <w:p w:rsidR="00847B8D" w:rsidRDefault="00847B8D" w:rsidP="004C642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465AC"/>
    <w:multiLevelType w:val="hybridMultilevel"/>
    <w:tmpl w:val="7BAE4088"/>
    <w:lvl w:ilvl="0" w:tplc="22A0A2F4">
      <w:numFmt w:val="bullet"/>
      <w:lvlText w:val="-"/>
      <w:lvlJc w:val="left"/>
      <w:pPr>
        <w:ind w:left="678" w:hanging="276"/>
      </w:pPr>
      <w:rPr>
        <w:rFonts w:ascii="Times New Roman" w:eastAsia="Times New Roman" w:hAnsi="Times New Roman" w:cs="Times New Roman" w:hint="default"/>
        <w:w w:val="99"/>
        <w:sz w:val="24"/>
        <w:szCs w:val="24"/>
        <w:lang w:val="ru-RU" w:eastAsia="en-US" w:bidi="ar-SA"/>
      </w:rPr>
    </w:lvl>
    <w:lvl w:ilvl="1" w:tplc="D93EE0FC">
      <w:numFmt w:val="bullet"/>
      <w:lvlText w:val="•"/>
      <w:lvlJc w:val="left"/>
      <w:pPr>
        <w:ind w:left="1716" w:hanging="276"/>
      </w:pPr>
      <w:rPr>
        <w:rFonts w:hint="default"/>
        <w:lang w:val="ru-RU" w:eastAsia="en-US" w:bidi="ar-SA"/>
      </w:rPr>
    </w:lvl>
    <w:lvl w:ilvl="2" w:tplc="A2E46DA4">
      <w:numFmt w:val="bullet"/>
      <w:lvlText w:val="•"/>
      <w:lvlJc w:val="left"/>
      <w:pPr>
        <w:ind w:left="2753" w:hanging="276"/>
      </w:pPr>
      <w:rPr>
        <w:rFonts w:hint="default"/>
        <w:lang w:val="ru-RU" w:eastAsia="en-US" w:bidi="ar-SA"/>
      </w:rPr>
    </w:lvl>
    <w:lvl w:ilvl="3" w:tplc="9D762F8E">
      <w:numFmt w:val="bullet"/>
      <w:lvlText w:val="•"/>
      <w:lvlJc w:val="left"/>
      <w:pPr>
        <w:ind w:left="3789" w:hanging="276"/>
      </w:pPr>
      <w:rPr>
        <w:rFonts w:hint="default"/>
        <w:lang w:val="ru-RU" w:eastAsia="en-US" w:bidi="ar-SA"/>
      </w:rPr>
    </w:lvl>
    <w:lvl w:ilvl="4" w:tplc="AD5AD788">
      <w:numFmt w:val="bullet"/>
      <w:lvlText w:val="•"/>
      <w:lvlJc w:val="left"/>
      <w:pPr>
        <w:ind w:left="4826" w:hanging="276"/>
      </w:pPr>
      <w:rPr>
        <w:rFonts w:hint="default"/>
        <w:lang w:val="ru-RU" w:eastAsia="en-US" w:bidi="ar-SA"/>
      </w:rPr>
    </w:lvl>
    <w:lvl w:ilvl="5" w:tplc="2DD0E41E">
      <w:numFmt w:val="bullet"/>
      <w:lvlText w:val="•"/>
      <w:lvlJc w:val="left"/>
      <w:pPr>
        <w:ind w:left="5863" w:hanging="276"/>
      </w:pPr>
      <w:rPr>
        <w:rFonts w:hint="default"/>
        <w:lang w:val="ru-RU" w:eastAsia="en-US" w:bidi="ar-SA"/>
      </w:rPr>
    </w:lvl>
    <w:lvl w:ilvl="6" w:tplc="F6129582">
      <w:numFmt w:val="bullet"/>
      <w:lvlText w:val="•"/>
      <w:lvlJc w:val="left"/>
      <w:pPr>
        <w:ind w:left="6899" w:hanging="276"/>
      </w:pPr>
      <w:rPr>
        <w:rFonts w:hint="default"/>
        <w:lang w:val="ru-RU" w:eastAsia="en-US" w:bidi="ar-SA"/>
      </w:rPr>
    </w:lvl>
    <w:lvl w:ilvl="7" w:tplc="130C21D0">
      <w:numFmt w:val="bullet"/>
      <w:lvlText w:val="•"/>
      <w:lvlJc w:val="left"/>
      <w:pPr>
        <w:ind w:left="7936" w:hanging="276"/>
      </w:pPr>
      <w:rPr>
        <w:rFonts w:hint="default"/>
        <w:lang w:val="ru-RU" w:eastAsia="en-US" w:bidi="ar-SA"/>
      </w:rPr>
    </w:lvl>
    <w:lvl w:ilvl="8" w:tplc="6E008EF4">
      <w:numFmt w:val="bullet"/>
      <w:lvlText w:val="•"/>
      <w:lvlJc w:val="left"/>
      <w:pPr>
        <w:ind w:left="8973" w:hanging="276"/>
      </w:pPr>
      <w:rPr>
        <w:rFonts w:hint="default"/>
        <w:lang w:val="ru-RU" w:eastAsia="en-US" w:bidi="ar-SA"/>
      </w:rPr>
    </w:lvl>
  </w:abstractNum>
  <w:abstractNum w:abstractNumId="1" w15:restartNumberingAfterBreak="0">
    <w:nsid w:val="08CF17C0"/>
    <w:multiLevelType w:val="hybridMultilevel"/>
    <w:tmpl w:val="98F44A8C"/>
    <w:lvl w:ilvl="0" w:tplc="43905FB4">
      <w:numFmt w:val="bullet"/>
      <w:lvlText w:val="-"/>
      <w:lvlJc w:val="left"/>
      <w:pPr>
        <w:ind w:left="678" w:hanging="149"/>
      </w:pPr>
      <w:rPr>
        <w:rFonts w:ascii="Times New Roman" w:eastAsia="Times New Roman" w:hAnsi="Times New Roman" w:cs="Times New Roman" w:hint="default"/>
        <w:w w:val="99"/>
        <w:sz w:val="24"/>
        <w:szCs w:val="24"/>
        <w:lang w:val="ru-RU" w:eastAsia="en-US" w:bidi="ar-SA"/>
      </w:rPr>
    </w:lvl>
    <w:lvl w:ilvl="1" w:tplc="DC4620F8">
      <w:numFmt w:val="bullet"/>
      <w:lvlText w:val="■"/>
      <w:lvlJc w:val="left"/>
      <w:pPr>
        <w:ind w:left="2118" w:hanging="348"/>
      </w:pPr>
      <w:rPr>
        <w:rFonts w:ascii="Tahoma" w:eastAsia="Tahoma" w:hAnsi="Tahoma" w:cs="Tahoma" w:hint="default"/>
        <w:w w:val="100"/>
        <w:sz w:val="17"/>
        <w:szCs w:val="17"/>
        <w:lang w:val="ru-RU" w:eastAsia="en-US" w:bidi="ar-SA"/>
      </w:rPr>
    </w:lvl>
    <w:lvl w:ilvl="2" w:tplc="2C8C4F82">
      <w:numFmt w:val="bullet"/>
      <w:lvlText w:val="•"/>
      <w:lvlJc w:val="left"/>
      <w:pPr>
        <w:ind w:left="3111" w:hanging="348"/>
      </w:pPr>
      <w:rPr>
        <w:rFonts w:hint="default"/>
        <w:lang w:val="ru-RU" w:eastAsia="en-US" w:bidi="ar-SA"/>
      </w:rPr>
    </w:lvl>
    <w:lvl w:ilvl="3" w:tplc="7FF69780">
      <w:numFmt w:val="bullet"/>
      <w:lvlText w:val="•"/>
      <w:lvlJc w:val="left"/>
      <w:pPr>
        <w:ind w:left="4103" w:hanging="348"/>
      </w:pPr>
      <w:rPr>
        <w:rFonts w:hint="default"/>
        <w:lang w:val="ru-RU" w:eastAsia="en-US" w:bidi="ar-SA"/>
      </w:rPr>
    </w:lvl>
    <w:lvl w:ilvl="4" w:tplc="A5FC29C6">
      <w:numFmt w:val="bullet"/>
      <w:lvlText w:val="•"/>
      <w:lvlJc w:val="left"/>
      <w:pPr>
        <w:ind w:left="5095" w:hanging="348"/>
      </w:pPr>
      <w:rPr>
        <w:rFonts w:hint="default"/>
        <w:lang w:val="ru-RU" w:eastAsia="en-US" w:bidi="ar-SA"/>
      </w:rPr>
    </w:lvl>
    <w:lvl w:ilvl="5" w:tplc="EF3C9050">
      <w:numFmt w:val="bullet"/>
      <w:lvlText w:val="•"/>
      <w:lvlJc w:val="left"/>
      <w:pPr>
        <w:ind w:left="6087" w:hanging="348"/>
      </w:pPr>
      <w:rPr>
        <w:rFonts w:hint="default"/>
        <w:lang w:val="ru-RU" w:eastAsia="en-US" w:bidi="ar-SA"/>
      </w:rPr>
    </w:lvl>
    <w:lvl w:ilvl="6" w:tplc="C082EA3E">
      <w:numFmt w:val="bullet"/>
      <w:lvlText w:val="•"/>
      <w:lvlJc w:val="left"/>
      <w:pPr>
        <w:ind w:left="7079" w:hanging="348"/>
      </w:pPr>
      <w:rPr>
        <w:rFonts w:hint="default"/>
        <w:lang w:val="ru-RU" w:eastAsia="en-US" w:bidi="ar-SA"/>
      </w:rPr>
    </w:lvl>
    <w:lvl w:ilvl="7" w:tplc="EC4CD2D6">
      <w:numFmt w:val="bullet"/>
      <w:lvlText w:val="•"/>
      <w:lvlJc w:val="left"/>
      <w:pPr>
        <w:ind w:left="8070" w:hanging="348"/>
      </w:pPr>
      <w:rPr>
        <w:rFonts w:hint="default"/>
        <w:lang w:val="ru-RU" w:eastAsia="en-US" w:bidi="ar-SA"/>
      </w:rPr>
    </w:lvl>
    <w:lvl w:ilvl="8" w:tplc="1700AA2A">
      <w:numFmt w:val="bullet"/>
      <w:lvlText w:val="•"/>
      <w:lvlJc w:val="left"/>
      <w:pPr>
        <w:ind w:left="9062" w:hanging="348"/>
      </w:pPr>
      <w:rPr>
        <w:rFonts w:hint="default"/>
        <w:lang w:val="ru-RU" w:eastAsia="en-US" w:bidi="ar-SA"/>
      </w:rPr>
    </w:lvl>
  </w:abstractNum>
  <w:abstractNum w:abstractNumId="2" w15:restartNumberingAfterBreak="0">
    <w:nsid w:val="0A25529F"/>
    <w:multiLevelType w:val="hybridMultilevel"/>
    <w:tmpl w:val="A3F6BB96"/>
    <w:lvl w:ilvl="0" w:tplc="1AC08D02">
      <w:numFmt w:val="bullet"/>
      <w:lvlText w:val="-"/>
      <w:lvlJc w:val="left"/>
      <w:pPr>
        <w:ind w:left="537" w:hanging="161"/>
      </w:pPr>
      <w:rPr>
        <w:rFonts w:ascii="Times New Roman" w:eastAsia="Times New Roman" w:hAnsi="Times New Roman" w:cs="Times New Roman" w:hint="default"/>
        <w:w w:val="99"/>
        <w:sz w:val="24"/>
        <w:szCs w:val="24"/>
        <w:lang w:val="ru-RU" w:eastAsia="en-US" w:bidi="ar-SA"/>
      </w:rPr>
    </w:lvl>
    <w:lvl w:ilvl="1" w:tplc="17A43A04">
      <w:numFmt w:val="bullet"/>
      <w:lvlText w:val="-"/>
      <w:lvlJc w:val="left"/>
      <w:pPr>
        <w:ind w:left="537" w:hanging="264"/>
      </w:pPr>
      <w:rPr>
        <w:rFonts w:ascii="Times New Roman" w:eastAsia="Times New Roman" w:hAnsi="Times New Roman" w:cs="Times New Roman" w:hint="default"/>
        <w:w w:val="99"/>
        <w:sz w:val="24"/>
        <w:szCs w:val="24"/>
        <w:lang w:val="ru-RU" w:eastAsia="en-US" w:bidi="ar-SA"/>
      </w:rPr>
    </w:lvl>
    <w:lvl w:ilvl="2" w:tplc="239A0F28">
      <w:numFmt w:val="bullet"/>
      <w:lvlText w:val="-"/>
      <w:lvlJc w:val="left"/>
      <w:pPr>
        <w:ind w:left="678" w:hanging="267"/>
      </w:pPr>
      <w:rPr>
        <w:rFonts w:ascii="Times New Roman" w:eastAsia="Times New Roman" w:hAnsi="Times New Roman" w:cs="Times New Roman" w:hint="default"/>
        <w:w w:val="99"/>
        <w:sz w:val="24"/>
        <w:szCs w:val="24"/>
        <w:lang w:val="ru-RU" w:eastAsia="en-US" w:bidi="ar-SA"/>
      </w:rPr>
    </w:lvl>
    <w:lvl w:ilvl="3" w:tplc="AFC46452">
      <w:numFmt w:val="bullet"/>
      <w:lvlText w:val="-"/>
      <w:lvlJc w:val="left"/>
      <w:pPr>
        <w:ind w:left="678" w:hanging="152"/>
      </w:pPr>
      <w:rPr>
        <w:rFonts w:ascii="Times New Roman" w:eastAsia="Times New Roman" w:hAnsi="Times New Roman" w:cs="Times New Roman" w:hint="default"/>
        <w:w w:val="99"/>
        <w:sz w:val="24"/>
        <w:szCs w:val="24"/>
        <w:lang w:val="ru-RU" w:eastAsia="en-US" w:bidi="ar-SA"/>
      </w:rPr>
    </w:lvl>
    <w:lvl w:ilvl="4" w:tplc="03F65F0C">
      <w:numFmt w:val="bullet"/>
      <w:lvlText w:val="•"/>
      <w:lvlJc w:val="left"/>
      <w:pPr>
        <w:ind w:left="4135" w:hanging="152"/>
      </w:pPr>
      <w:rPr>
        <w:rFonts w:hint="default"/>
        <w:lang w:val="ru-RU" w:eastAsia="en-US" w:bidi="ar-SA"/>
      </w:rPr>
    </w:lvl>
    <w:lvl w:ilvl="5" w:tplc="E5CC6C12">
      <w:numFmt w:val="bullet"/>
      <w:lvlText w:val="•"/>
      <w:lvlJc w:val="left"/>
      <w:pPr>
        <w:ind w:left="5287" w:hanging="152"/>
      </w:pPr>
      <w:rPr>
        <w:rFonts w:hint="default"/>
        <w:lang w:val="ru-RU" w:eastAsia="en-US" w:bidi="ar-SA"/>
      </w:rPr>
    </w:lvl>
    <w:lvl w:ilvl="6" w:tplc="4AAABC00">
      <w:numFmt w:val="bullet"/>
      <w:lvlText w:val="•"/>
      <w:lvlJc w:val="left"/>
      <w:pPr>
        <w:ind w:left="6439" w:hanging="152"/>
      </w:pPr>
      <w:rPr>
        <w:rFonts w:hint="default"/>
        <w:lang w:val="ru-RU" w:eastAsia="en-US" w:bidi="ar-SA"/>
      </w:rPr>
    </w:lvl>
    <w:lvl w:ilvl="7" w:tplc="BB4CF698">
      <w:numFmt w:val="bullet"/>
      <w:lvlText w:val="•"/>
      <w:lvlJc w:val="left"/>
      <w:pPr>
        <w:ind w:left="7590" w:hanging="152"/>
      </w:pPr>
      <w:rPr>
        <w:rFonts w:hint="default"/>
        <w:lang w:val="ru-RU" w:eastAsia="en-US" w:bidi="ar-SA"/>
      </w:rPr>
    </w:lvl>
    <w:lvl w:ilvl="8" w:tplc="C520DE2C">
      <w:numFmt w:val="bullet"/>
      <w:lvlText w:val="•"/>
      <w:lvlJc w:val="left"/>
      <w:pPr>
        <w:ind w:left="8742" w:hanging="152"/>
      </w:pPr>
      <w:rPr>
        <w:rFonts w:hint="default"/>
        <w:lang w:val="ru-RU" w:eastAsia="en-US" w:bidi="ar-SA"/>
      </w:rPr>
    </w:lvl>
  </w:abstractNum>
  <w:abstractNum w:abstractNumId="3" w15:restartNumberingAfterBreak="0">
    <w:nsid w:val="11231C4A"/>
    <w:multiLevelType w:val="hybridMultilevel"/>
    <w:tmpl w:val="F79CB452"/>
    <w:lvl w:ilvl="0" w:tplc="5D7607FC">
      <w:numFmt w:val="bullet"/>
      <w:lvlText w:val="-"/>
      <w:lvlJc w:val="left"/>
      <w:pPr>
        <w:ind w:left="678" w:hanging="188"/>
      </w:pPr>
      <w:rPr>
        <w:rFonts w:ascii="Times New Roman" w:eastAsia="Times New Roman" w:hAnsi="Times New Roman" w:cs="Times New Roman" w:hint="default"/>
        <w:w w:val="99"/>
        <w:sz w:val="24"/>
        <w:szCs w:val="24"/>
        <w:lang w:val="ru-RU" w:eastAsia="en-US" w:bidi="ar-SA"/>
      </w:rPr>
    </w:lvl>
    <w:lvl w:ilvl="1" w:tplc="C7C0AB5E">
      <w:numFmt w:val="bullet"/>
      <w:lvlText w:val="•"/>
      <w:lvlJc w:val="left"/>
      <w:pPr>
        <w:ind w:left="1716" w:hanging="188"/>
      </w:pPr>
      <w:rPr>
        <w:rFonts w:hint="default"/>
        <w:lang w:val="ru-RU" w:eastAsia="en-US" w:bidi="ar-SA"/>
      </w:rPr>
    </w:lvl>
    <w:lvl w:ilvl="2" w:tplc="BA1AFEBA">
      <w:numFmt w:val="bullet"/>
      <w:lvlText w:val="•"/>
      <w:lvlJc w:val="left"/>
      <w:pPr>
        <w:ind w:left="2753" w:hanging="188"/>
      </w:pPr>
      <w:rPr>
        <w:rFonts w:hint="default"/>
        <w:lang w:val="ru-RU" w:eastAsia="en-US" w:bidi="ar-SA"/>
      </w:rPr>
    </w:lvl>
    <w:lvl w:ilvl="3" w:tplc="C09EFBB0">
      <w:numFmt w:val="bullet"/>
      <w:lvlText w:val="•"/>
      <w:lvlJc w:val="left"/>
      <w:pPr>
        <w:ind w:left="3789" w:hanging="188"/>
      </w:pPr>
      <w:rPr>
        <w:rFonts w:hint="default"/>
        <w:lang w:val="ru-RU" w:eastAsia="en-US" w:bidi="ar-SA"/>
      </w:rPr>
    </w:lvl>
    <w:lvl w:ilvl="4" w:tplc="4EA6A490">
      <w:numFmt w:val="bullet"/>
      <w:lvlText w:val="•"/>
      <w:lvlJc w:val="left"/>
      <w:pPr>
        <w:ind w:left="4826" w:hanging="188"/>
      </w:pPr>
      <w:rPr>
        <w:rFonts w:hint="default"/>
        <w:lang w:val="ru-RU" w:eastAsia="en-US" w:bidi="ar-SA"/>
      </w:rPr>
    </w:lvl>
    <w:lvl w:ilvl="5" w:tplc="D4C8A580">
      <w:numFmt w:val="bullet"/>
      <w:lvlText w:val="•"/>
      <w:lvlJc w:val="left"/>
      <w:pPr>
        <w:ind w:left="5863" w:hanging="188"/>
      </w:pPr>
      <w:rPr>
        <w:rFonts w:hint="default"/>
        <w:lang w:val="ru-RU" w:eastAsia="en-US" w:bidi="ar-SA"/>
      </w:rPr>
    </w:lvl>
    <w:lvl w:ilvl="6" w:tplc="AA1C653C">
      <w:numFmt w:val="bullet"/>
      <w:lvlText w:val="•"/>
      <w:lvlJc w:val="left"/>
      <w:pPr>
        <w:ind w:left="6899" w:hanging="188"/>
      </w:pPr>
      <w:rPr>
        <w:rFonts w:hint="default"/>
        <w:lang w:val="ru-RU" w:eastAsia="en-US" w:bidi="ar-SA"/>
      </w:rPr>
    </w:lvl>
    <w:lvl w:ilvl="7" w:tplc="10A29CEA">
      <w:numFmt w:val="bullet"/>
      <w:lvlText w:val="•"/>
      <w:lvlJc w:val="left"/>
      <w:pPr>
        <w:ind w:left="7936" w:hanging="188"/>
      </w:pPr>
      <w:rPr>
        <w:rFonts w:hint="default"/>
        <w:lang w:val="ru-RU" w:eastAsia="en-US" w:bidi="ar-SA"/>
      </w:rPr>
    </w:lvl>
    <w:lvl w:ilvl="8" w:tplc="31CE263E">
      <w:numFmt w:val="bullet"/>
      <w:lvlText w:val="•"/>
      <w:lvlJc w:val="left"/>
      <w:pPr>
        <w:ind w:left="8973" w:hanging="188"/>
      </w:pPr>
      <w:rPr>
        <w:rFonts w:hint="default"/>
        <w:lang w:val="ru-RU" w:eastAsia="en-US" w:bidi="ar-SA"/>
      </w:rPr>
    </w:lvl>
  </w:abstractNum>
  <w:abstractNum w:abstractNumId="4" w15:restartNumberingAfterBreak="0">
    <w:nsid w:val="11E953CC"/>
    <w:multiLevelType w:val="hybridMultilevel"/>
    <w:tmpl w:val="EFEE337E"/>
    <w:lvl w:ilvl="0" w:tplc="CFBCD5E2">
      <w:numFmt w:val="bullet"/>
      <w:lvlText w:val="-"/>
      <w:lvlJc w:val="left"/>
      <w:pPr>
        <w:ind w:left="1756" w:hanging="140"/>
      </w:pPr>
      <w:rPr>
        <w:rFonts w:ascii="Times New Roman" w:eastAsia="Times New Roman" w:hAnsi="Times New Roman" w:cs="Times New Roman" w:hint="default"/>
        <w:w w:val="99"/>
        <w:sz w:val="24"/>
        <w:szCs w:val="24"/>
        <w:lang w:val="ru-RU" w:eastAsia="en-US" w:bidi="ar-SA"/>
      </w:rPr>
    </w:lvl>
    <w:lvl w:ilvl="1" w:tplc="FE524F0E">
      <w:numFmt w:val="bullet"/>
      <w:lvlText w:val="•"/>
      <w:lvlJc w:val="left"/>
      <w:pPr>
        <w:ind w:left="2688" w:hanging="140"/>
      </w:pPr>
      <w:rPr>
        <w:rFonts w:hint="default"/>
        <w:lang w:val="ru-RU" w:eastAsia="en-US" w:bidi="ar-SA"/>
      </w:rPr>
    </w:lvl>
    <w:lvl w:ilvl="2" w:tplc="1BCA963A">
      <w:numFmt w:val="bullet"/>
      <w:lvlText w:val="•"/>
      <w:lvlJc w:val="left"/>
      <w:pPr>
        <w:ind w:left="3617" w:hanging="140"/>
      </w:pPr>
      <w:rPr>
        <w:rFonts w:hint="default"/>
        <w:lang w:val="ru-RU" w:eastAsia="en-US" w:bidi="ar-SA"/>
      </w:rPr>
    </w:lvl>
    <w:lvl w:ilvl="3" w:tplc="DDC8FE02">
      <w:numFmt w:val="bullet"/>
      <w:lvlText w:val="•"/>
      <w:lvlJc w:val="left"/>
      <w:pPr>
        <w:ind w:left="4545" w:hanging="140"/>
      </w:pPr>
      <w:rPr>
        <w:rFonts w:hint="default"/>
        <w:lang w:val="ru-RU" w:eastAsia="en-US" w:bidi="ar-SA"/>
      </w:rPr>
    </w:lvl>
    <w:lvl w:ilvl="4" w:tplc="23221510">
      <w:numFmt w:val="bullet"/>
      <w:lvlText w:val="•"/>
      <w:lvlJc w:val="left"/>
      <w:pPr>
        <w:ind w:left="5474" w:hanging="140"/>
      </w:pPr>
      <w:rPr>
        <w:rFonts w:hint="default"/>
        <w:lang w:val="ru-RU" w:eastAsia="en-US" w:bidi="ar-SA"/>
      </w:rPr>
    </w:lvl>
    <w:lvl w:ilvl="5" w:tplc="61E62398">
      <w:numFmt w:val="bullet"/>
      <w:lvlText w:val="•"/>
      <w:lvlJc w:val="left"/>
      <w:pPr>
        <w:ind w:left="6403" w:hanging="140"/>
      </w:pPr>
      <w:rPr>
        <w:rFonts w:hint="default"/>
        <w:lang w:val="ru-RU" w:eastAsia="en-US" w:bidi="ar-SA"/>
      </w:rPr>
    </w:lvl>
    <w:lvl w:ilvl="6" w:tplc="E1F8A5E6">
      <w:numFmt w:val="bullet"/>
      <w:lvlText w:val="•"/>
      <w:lvlJc w:val="left"/>
      <w:pPr>
        <w:ind w:left="7331" w:hanging="140"/>
      </w:pPr>
      <w:rPr>
        <w:rFonts w:hint="default"/>
        <w:lang w:val="ru-RU" w:eastAsia="en-US" w:bidi="ar-SA"/>
      </w:rPr>
    </w:lvl>
    <w:lvl w:ilvl="7" w:tplc="0BBEE34A">
      <w:numFmt w:val="bullet"/>
      <w:lvlText w:val="•"/>
      <w:lvlJc w:val="left"/>
      <w:pPr>
        <w:ind w:left="8260" w:hanging="140"/>
      </w:pPr>
      <w:rPr>
        <w:rFonts w:hint="default"/>
        <w:lang w:val="ru-RU" w:eastAsia="en-US" w:bidi="ar-SA"/>
      </w:rPr>
    </w:lvl>
    <w:lvl w:ilvl="8" w:tplc="5176AABC">
      <w:numFmt w:val="bullet"/>
      <w:lvlText w:val="•"/>
      <w:lvlJc w:val="left"/>
      <w:pPr>
        <w:ind w:left="9189" w:hanging="140"/>
      </w:pPr>
      <w:rPr>
        <w:rFonts w:hint="default"/>
        <w:lang w:val="ru-RU" w:eastAsia="en-US" w:bidi="ar-SA"/>
      </w:rPr>
    </w:lvl>
  </w:abstractNum>
  <w:abstractNum w:abstractNumId="5" w15:restartNumberingAfterBreak="0">
    <w:nsid w:val="14AE0F5A"/>
    <w:multiLevelType w:val="multilevel"/>
    <w:tmpl w:val="2D800310"/>
    <w:lvl w:ilvl="0">
      <w:start w:val="1"/>
      <w:numFmt w:val="decimal"/>
      <w:lvlText w:val="%1"/>
      <w:lvlJc w:val="left"/>
      <w:pPr>
        <w:ind w:left="3950" w:hanging="420"/>
        <w:jc w:val="left"/>
      </w:pPr>
      <w:rPr>
        <w:rFonts w:hint="default"/>
        <w:lang w:val="ru-RU" w:eastAsia="en-US" w:bidi="ar-SA"/>
      </w:rPr>
    </w:lvl>
    <w:lvl w:ilvl="1">
      <w:start w:val="1"/>
      <w:numFmt w:val="decimal"/>
      <w:lvlText w:val="%1.%2."/>
      <w:lvlJc w:val="left"/>
      <w:pPr>
        <w:ind w:left="3950" w:hanging="420"/>
        <w:jc w:val="right"/>
      </w:pPr>
      <w:rPr>
        <w:rFonts w:hint="default"/>
        <w:b/>
        <w:bCs/>
        <w:w w:val="100"/>
        <w:lang w:val="ru-RU" w:eastAsia="en-US" w:bidi="ar-SA"/>
      </w:rPr>
    </w:lvl>
    <w:lvl w:ilvl="2">
      <w:numFmt w:val="bullet"/>
      <w:lvlText w:val="•"/>
      <w:lvlJc w:val="left"/>
      <w:pPr>
        <w:ind w:left="5377" w:hanging="420"/>
      </w:pPr>
      <w:rPr>
        <w:rFonts w:hint="default"/>
        <w:lang w:val="ru-RU" w:eastAsia="en-US" w:bidi="ar-SA"/>
      </w:rPr>
    </w:lvl>
    <w:lvl w:ilvl="3">
      <w:numFmt w:val="bullet"/>
      <w:lvlText w:val="•"/>
      <w:lvlJc w:val="left"/>
      <w:pPr>
        <w:ind w:left="6085" w:hanging="420"/>
      </w:pPr>
      <w:rPr>
        <w:rFonts w:hint="default"/>
        <w:lang w:val="ru-RU" w:eastAsia="en-US" w:bidi="ar-SA"/>
      </w:rPr>
    </w:lvl>
    <w:lvl w:ilvl="4">
      <w:numFmt w:val="bullet"/>
      <w:lvlText w:val="•"/>
      <w:lvlJc w:val="left"/>
      <w:pPr>
        <w:ind w:left="6794" w:hanging="420"/>
      </w:pPr>
      <w:rPr>
        <w:rFonts w:hint="default"/>
        <w:lang w:val="ru-RU" w:eastAsia="en-US" w:bidi="ar-SA"/>
      </w:rPr>
    </w:lvl>
    <w:lvl w:ilvl="5">
      <w:numFmt w:val="bullet"/>
      <w:lvlText w:val="•"/>
      <w:lvlJc w:val="left"/>
      <w:pPr>
        <w:ind w:left="7503" w:hanging="420"/>
      </w:pPr>
      <w:rPr>
        <w:rFonts w:hint="default"/>
        <w:lang w:val="ru-RU" w:eastAsia="en-US" w:bidi="ar-SA"/>
      </w:rPr>
    </w:lvl>
    <w:lvl w:ilvl="6">
      <w:numFmt w:val="bullet"/>
      <w:lvlText w:val="•"/>
      <w:lvlJc w:val="left"/>
      <w:pPr>
        <w:ind w:left="8211" w:hanging="420"/>
      </w:pPr>
      <w:rPr>
        <w:rFonts w:hint="default"/>
        <w:lang w:val="ru-RU" w:eastAsia="en-US" w:bidi="ar-SA"/>
      </w:rPr>
    </w:lvl>
    <w:lvl w:ilvl="7">
      <w:numFmt w:val="bullet"/>
      <w:lvlText w:val="•"/>
      <w:lvlJc w:val="left"/>
      <w:pPr>
        <w:ind w:left="8920" w:hanging="420"/>
      </w:pPr>
      <w:rPr>
        <w:rFonts w:hint="default"/>
        <w:lang w:val="ru-RU" w:eastAsia="en-US" w:bidi="ar-SA"/>
      </w:rPr>
    </w:lvl>
    <w:lvl w:ilvl="8">
      <w:numFmt w:val="bullet"/>
      <w:lvlText w:val="•"/>
      <w:lvlJc w:val="left"/>
      <w:pPr>
        <w:ind w:left="9629" w:hanging="420"/>
      </w:pPr>
      <w:rPr>
        <w:rFonts w:hint="default"/>
        <w:lang w:val="ru-RU" w:eastAsia="en-US" w:bidi="ar-SA"/>
      </w:rPr>
    </w:lvl>
  </w:abstractNum>
  <w:abstractNum w:abstractNumId="6" w15:restartNumberingAfterBreak="0">
    <w:nsid w:val="1E362E0C"/>
    <w:multiLevelType w:val="hybridMultilevel"/>
    <w:tmpl w:val="7076E444"/>
    <w:lvl w:ilvl="0" w:tplc="C298E6FE">
      <w:numFmt w:val="bullet"/>
      <w:lvlText w:val="-"/>
      <w:lvlJc w:val="left"/>
      <w:pPr>
        <w:ind w:left="678" w:hanging="286"/>
      </w:pPr>
      <w:rPr>
        <w:rFonts w:ascii="Times New Roman" w:eastAsia="Times New Roman" w:hAnsi="Times New Roman" w:cs="Times New Roman" w:hint="default"/>
        <w:w w:val="99"/>
        <w:sz w:val="24"/>
        <w:szCs w:val="24"/>
        <w:lang w:val="ru-RU" w:eastAsia="en-US" w:bidi="ar-SA"/>
      </w:rPr>
    </w:lvl>
    <w:lvl w:ilvl="1" w:tplc="1D56F64C">
      <w:numFmt w:val="bullet"/>
      <w:lvlText w:val="•"/>
      <w:lvlJc w:val="left"/>
      <w:pPr>
        <w:ind w:left="1716" w:hanging="286"/>
      </w:pPr>
      <w:rPr>
        <w:rFonts w:hint="default"/>
        <w:lang w:val="ru-RU" w:eastAsia="en-US" w:bidi="ar-SA"/>
      </w:rPr>
    </w:lvl>
    <w:lvl w:ilvl="2" w:tplc="803AB396">
      <w:numFmt w:val="bullet"/>
      <w:lvlText w:val="•"/>
      <w:lvlJc w:val="left"/>
      <w:pPr>
        <w:ind w:left="2753" w:hanging="286"/>
      </w:pPr>
      <w:rPr>
        <w:rFonts w:hint="default"/>
        <w:lang w:val="ru-RU" w:eastAsia="en-US" w:bidi="ar-SA"/>
      </w:rPr>
    </w:lvl>
    <w:lvl w:ilvl="3" w:tplc="28EC4A1E">
      <w:numFmt w:val="bullet"/>
      <w:lvlText w:val="•"/>
      <w:lvlJc w:val="left"/>
      <w:pPr>
        <w:ind w:left="3789" w:hanging="286"/>
      </w:pPr>
      <w:rPr>
        <w:rFonts w:hint="default"/>
        <w:lang w:val="ru-RU" w:eastAsia="en-US" w:bidi="ar-SA"/>
      </w:rPr>
    </w:lvl>
    <w:lvl w:ilvl="4" w:tplc="B658EC82">
      <w:numFmt w:val="bullet"/>
      <w:lvlText w:val="•"/>
      <w:lvlJc w:val="left"/>
      <w:pPr>
        <w:ind w:left="4826" w:hanging="286"/>
      </w:pPr>
      <w:rPr>
        <w:rFonts w:hint="default"/>
        <w:lang w:val="ru-RU" w:eastAsia="en-US" w:bidi="ar-SA"/>
      </w:rPr>
    </w:lvl>
    <w:lvl w:ilvl="5" w:tplc="DC32EE00">
      <w:numFmt w:val="bullet"/>
      <w:lvlText w:val="•"/>
      <w:lvlJc w:val="left"/>
      <w:pPr>
        <w:ind w:left="5863" w:hanging="286"/>
      </w:pPr>
      <w:rPr>
        <w:rFonts w:hint="default"/>
        <w:lang w:val="ru-RU" w:eastAsia="en-US" w:bidi="ar-SA"/>
      </w:rPr>
    </w:lvl>
    <w:lvl w:ilvl="6" w:tplc="3D1AA070">
      <w:numFmt w:val="bullet"/>
      <w:lvlText w:val="•"/>
      <w:lvlJc w:val="left"/>
      <w:pPr>
        <w:ind w:left="6899" w:hanging="286"/>
      </w:pPr>
      <w:rPr>
        <w:rFonts w:hint="default"/>
        <w:lang w:val="ru-RU" w:eastAsia="en-US" w:bidi="ar-SA"/>
      </w:rPr>
    </w:lvl>
    <w:lvl w:ilvl="7" w:tplc="7118308C">
      <w:numFmt w:val="bullet"/>
      <w:lvlText w:val="•"/>
      <w:lvlJc w:val="left"/>
      <w:pPr>
        <w:ind w:left="7936" w:hanging="286"/>
      </w:pPr>
      <w:rPr>
        <w:rFonts w:hint="default"/>
        <w:lang w:val="ru-RU" w:eastAsia="en-US" w:bidi="ar-SA"/>
      </w:rPr>
    </w:lvl>
    <w:lvl w:ilvl="8" w:tplc="C51A29A4">
      <w:numFmt w:val="bullet"/>
      <w:lvlText w:val="•"/>
      <w:lvlJc w:val="left"/>
      <w:pPr>
        <w:ind w:left="8973" w:hanging="286"/>
      </w:pPr>
      <w:rPr>
        <w:rFonts w:hint="default"/>
        <w:lang w:val="ru-RU" w:eastAsia="en-US" w:bidi="ar-SA"/>
      </w:rPr>
    </w:lvl>
  </w:abstractNum>
  <w:abstractNum w:abstractNumId="7" w15:restartNumberingAfterBreak="0">
    <w:nsid w:val="24FA42BA"/>
    <w:multiLevelType w:val="hybridMultilevel"/>
    <w:tmpl w:val="3A484AD4"/>
    <w:lvl w:ilvl="0" w:tplc="0A720376">
      <w:numFmt w:val="bullet"/>
      <w:lvlText w:val=""/>
      <w:lvlJc w:val="left"/>
      <w:pPr>
        <w:ind w:left="1038" w:hanging="360"/>
      </w:pPr>
      <w:rPr>
        <w:rFonts w:ascii="Symbol" w:eastAsia="Symbol" w:hAnsi="Symbol" w:cs="Symbol" w:hint="default"/>
        <w:w w:val="100"/>
        <w:sz w:val="24"/>
        <w:szCs w:val="24"/>
        <w:lang w:val="ru-RU" w:eastAsia="en-US" w:bidi="ar-SA"/>
      </w:rPr>
    </w:lvl>
    <w:lvl w:ilvl="1" w:tplc="2D6602BC">
      <w:numFmt w:val="bullet"/>
      <w:lvlText w:val="•"/>
      <w:lvlJc w:val="left"/>
      <w:pPr>
        <w:ind w:left="2040" w:hanging="360"/>
      </w:pPr>
      <w:rPr>
        <w:rFonts w:hint="default"/>
        <w:lang w:val="ru-RU" w:eastAsia="en-US" w:bidi="ar-SA"/>
      </w:rPr>
    </w:lvl>
    <w:lvl w:ilvl="2" w:tplc="5870345C">
      <w:numFmt w:val="bullet"/>
      <w:lvlText w:val="•"/>
      <w:lvlJc w:val="left"/>
      <w:pPr>
        <w:ind w:left="3041" w:hanging="360"/>
      </w:pPr>
      <w:rPr>
        <w:rFonts w:hint="default"/>
        <w:lang w:val="ru-RU" w:eastAsia="en-US" w:bidi="ar-SA"/>
      </w:rPr>
    </w:lvl>
    <w:lvl w:ilvl="3" w:tplc="231A0510">
      <w:numFmt w:val="bullet"/>
      <w:lvlText w:val="•"/>
      <w:lvlJc w:val="left"/>
      <w:pPr>
        <w:ind w:left="4041" w:hanging="360"/>
      </w:pPr>
      <w:rPr>
        <w:rFonts w:hint="default"/>
        <w:lang w:val="ru-RU" w:eastAsia="en-US" w:bidi="ar-SA"/>
      </w:rPr>
    </w:lvl>
    <w:lvl w:ilvl="4" w:tplc="812CDF8C">
      <w:numFmt w:val="bullet"/>
      <w:lvlText w:val="•"/>
      <w:lvlJc w:val="left"/>
      <w:pPr>
        <w:ind w:left="5042" w:hanging="360"/>
      </w:pPr>
      <w:rPr>
        <w:rFonts w:hint="default"/>
        <w:lang w:val="ru-RU" w:eastAsia="en-US" w:bidi="ar-SA"/>
      </w:rPr>
    </w:lvl>
    <w:lvl w:ilvl="5" w:tplc="89724C9E">
      <w:numFmt w:val="bullet"/>
      <w:lvlText w:val="•"/>
      <w:lvlJc w:val="left"/>
      <w:pPr>
        <w:ind w:left="6043" w:hanging="360"/>
      </w:pPr>
      <w:rPr>
        <w:rFonts w:hint="default"/>
        <w:lang w:val="ru-RU" w:eastAsia="en-US" w:bidi="ar-SA"/>
      </w:rPr>
    </w:lvl>
    <w:lvl w:ilvl="6" w:tplc="CFB60D4E">
      <w:numFmt w:val="bullet"/>
      <w:lvlText w:val="•"/>
      <w:lvlJc w:val="left"/>
      <w:pPr>
        <w:ind w:left="7043" w:hanging="360"/>
      </w:pPr>
      <w:rPr>
        <w:rFonts w:hint="default"/>
        <w:lang w:val="ru-RU" w:eastAsia="en-US" w:bidi="ar-SA"/>
      </w:rPr>
    </w:lvl>
    <w:lvl w:ilvl="7" w:tplc="DEE80214">
      <w:numFmt w:val="bullet"/>
      <w:lvlText w:val="•"/>
      <w:lvlJc w:val="left"/>
      <w:pPr>
        <w:ind w:left="8044" w:hanging="360"/>
      </w:pPr>
      <w:rPr>
        <w:rFonts w:hint="default"/>
        <w:lang w:val="ru-RU" w:eastAsia="en-US" w:bidi="ar-SA"/>
      </w:rPr>
    </w:lvl>
    <w:lvl w:ilvl="8" w:tplc="06B48522">
      <w:numFmt w:val="bullet"/>
      <w:lvlText w:val="•"/>
      <w:lvlJc w:val="left"/>
      <w:pPr>
        <w:ind w:left="9045" w:hanging="360"/>
      </w:pPr>
      <w:rPr>
        <w:rFonts w:hint="default"/>
        <w:lang w:val="ru-RU" w:eastAsia="en-US" w:bidi="ar-SA"/>
      </w:rPr>
    </w:lvl>
  </w:abstractNum>
  <w:abstractNum w:abstractNumId="8" w15:restartNumberingAfterBreak="0">
    <w:nsid w:val="2BE94604"/>
    <w:multiLevelType w:val="hybridMultilevel"/>
    <w:tmpl w:val="8EE0BA62"/>
    <w:lvl w:ilvl="0" w:tplc="B9D6E38C">
      <w:numFmt w:val="bullet"/>
      <w:lvlText w:val="-"/>
      <w:lvlJc w:val="left"/>
      <w:pPr>
        <w:ind w:left="678" w:hanging="161"/>
      </w:pPr>
      <w:rPr>
        <w:rFonts w:ascii="Times New Roman" w:eastAsia="Times New Roman" w:hAnsi="Times New Roman" w:cs="Times New Roman" w:hint="default"/>
        <w:w w:val="99"/>
        <w:sz w:val="24"/>
        <w:szCs w:val="24"/>
        <w:lang w:val="ru-RU" w:eastAsia="en-US" w:bidi="ar-SA"/>
      </w:rPr>
    </w:lvl>
    <w:lvl w:ilvl="1" w:tplc="FE6C09F4">
      <w:numFmt w:val="bullet"/>
      <w:lvlText w:val="•"/>
      <w:lvlJc w:val="left"/>
      <w:pPr>
        <w:ind w:left="1716" w:hanging="161"/>
      </w:pPr>
      <w:rPr>
        <w:rFonts w:hint="default"/>
        <w:lang w:val="ru-RU" w:eastAsia="en-US" w:bidi="ar-SA"/>
      </w:rPr>
    </w:lvl>
    <w:lvl w:ilvl="2" w:tplc="59F81AC6">
      <w:numFmt w:val="bullet"/>
      <w:lvlText w:val="•"/>
      <w:lvlJc w:val="left"/>
      <w:pPr>
        <w:ind w:left="2753" w:hanging="161"/>
      </w:pPr>
      <w:rPr>
        <w:rFonts w:hint="default"/>
        <w:lang w:val="ru-RU" w:eastAsia="en-US" w:bidi="ar-SA"/>
      </w:rPr>
    </w:lvl>
    <w:lvl w:ilvl="3" w:tplc="75884602">
      <w:numFmt w:val="bullet"/>
      <w:lvlText w:val="•"/>
      <w:lvlJc w:val="left"/>
      <w:pPr>
        <w:ind w:left="3789" w:hanging="161"/>
      </w:pPr>
      <w:rPr>
        <w:rFonts w:hint="default"/>
        <w:lang w:val="ru-RU" w:eastAsia="en-US" w:bidi="ar-SA"/>
      </w:rPr>
    </w:lvl>
    <w:lvl w:ilvl="4" w:tplc="2C007BBE">
      <w:numFmt w:val="bullet"/>
      <w:lvlText w:val="•"/>
      <w:lvlJc w:val="left"/>
      <w:pPr>
        <w:ind w:left="4826" w:hanging="161"/>
      </w:pPr>
      <w:rPr>
        <w:rFonts w:hint="default"/>
        <w:lang w:val="ru-RU" w:eastAsia="en-US" w:bidi="ar-SA"/>
      </w:rPr>
    </w:lvl>
    <w:lvl w:ilvl="5" w:tplc="BF603AC0">
      <w:numFmt w:val="bullet"/>
      <w:lvlText w:val="•"/>
      <w:lvlJc w:val="left"/>
      <w:pPr>
        <w:ind w:left="5863" w:hanging="161"/>
      </w:pPr>
      <w:rPr>
        <w:rFonts w:hint="default"/>
        <w:lang w:val="ru-RU" w:eastAsia="en-US" w:bidi="ar-SA"/>
      </w:rPr>
    </w:lvl>
    <w:lvl w:ilvl="6" w:tplc="483C7312">
      <w:numFmt w:val="bullet"/>
      <w:lvlText w:val="•"/>
      <w:lvlJc w:val="left"/>
      <w:pPr>
        <w:ind w:left="6899" w:hanging="161"/>
      </w:pPr>
      <w:rPr>
        <w:rFonts w:hint="default"/>
        <w:lang w:val="ru-RU" w:eastAsia="en-US" w:bidi="ar-SA"/>
      </w:rPr>
    </w:lvl>
    <w:lvl w:ilvl="7" w:tplc="0DE43222">
      <w:numFmt w:val="bullet"/>
      <w:lvlText w:val="•"/>
      <w:lvlJc w:val="left"/>
      <w:pPr>
        <w:ind w:left="7936" w:hanging="161"/>
      </w:pPr>
      <w:rPr>
        <w:rFonts w:hint="default"/>
        <w:lang w:val="ru-RU" w:eastAsia="en-US" w:bidi="ar-SA"/>
      </w:rPr>
    </w:lvl>
    <w:lvl w:ilvl="8" w:tplc="BE540EA4">
      <w:numFmt w:val="bullet"/>
      <w:lvlText w:val="•"/>
      <w:lvlJc w:val="left"/>
      <w:pPr>
        <w:ind w:left="8973" w:hanging="161"/>
      </w:pPr>
      <w:rPr>
        <w:rFonts w:hint="default"/>
        <w:lang w:val="ru-RU" w:eastAsia="en-US" w:bidi="ar-SA"/>
      </w:rPr>
    </w:lvl>
  </w:abstractNum>
  <w:abstractNum w:abstractNumId="9" w15:restartNumberingAfterBreak="0">
    <w:nsid w:val="2F3843DD"/>
    <w:multiLevelType w:val="hybridMultilevel"/>
    <w:tmpl w:val="77521D64"/>
    <w:lvl w:ilvl="0" w:tplc="C5A02D5C">
      <w:numFmt w:val="bullet"/>
      <w:lvlText w:val="-"/>
      <w:lvlJc w:val="left"/>
      <w:pPr>
        <w:ind w:left="1526" w:hanging="140"/>
      </w:pPr>
      <w:rPr>
        <w:rFonts w:ascii="Times New Roman" w:eastAsia="Times New Roman" w:hAnsi="Times New Roman" w:cs="Times New Roman" w:hint="default"/>
        <w:w w:val="99"/>
        <w:sz w:val="24"/>
        <w:szCs w:val="24"/>
        <w:lang w:val="ru-RU" w:eastAsia="en-US" w:bidi="ar-SA"/>
      </w:rPr>
    </w:lvl>
    <w:lvl w:ilvl="1" w:tplc="6C322D30">
      <w:numFmt w:val="bullet"/>
      <w:lvlText w:val="•"/>
      <w:lvlJc w:val="left"/>
      <w:pPr>
        <w:ind w:left="2472" w:hanging="140"/>
      </w:pPr>
      <w:rPr>
        <w:rFonts w:hint="default"/>
        <w:lang w:val="ru-RU" w:eastAsia="en-US" w:bidi="ar-SA"/>
      </w:rPr>
    </w:lvl>
    <w:lvl w:ilvl="2" w:tplc="E1FE709A">
      <w:numFmt w:val="bullet"/>
      <w:lvlText w:val="•"/>
      <w:lvlJc w:val="left"/>
      <w:pPr>
        <w:ind w:left="3425" w:hanging="140"/>
      </w:pPr>
      <w:rPr>
        <w:rFonts w:hint="default"/>
        <w:lang w:val="ru-RU" w:eastAsia="en-US" w:bidi="ar-SA"/>
      </w:rPr>
    </w:lvl>
    <w:lvl w:ilvl="3" w:tplc="1C18144A">
      <w:numFmt w:val="bullet"/>
      <w:lvlText w:val="•"/>
      <w:lvlJc w:val="left"/>
      <w:pPr>
        <w:ind w:left="4377" w:hanging="140"/>
      </w:pPr>
      <w:rPr>
        <w:rFonts w:hint="default"/>
        <w:lang w:val="ru-RU" w:eastAsia="en-US" w:bidi="ar-SA"/>
      </w:rPr>
    </w:lvl>
    <w:lvl w:ilvl="4" w:tplc="C30635D4">
      <w:numFmt w:val="bullet"/>
      <w:lvlText w:val="•"/>
      <w:lvlJc w:val="left"/>
      <w:pPr>
        <w:ind w:left="5330" w:hanging="140"/>
      </w:pPr>
      <w:rPr>
        <w:rFonts w:hint="default"/>
        <w:lang w:val="ru-RU" w:eastAsia="en-US" w:bidi="ar-SA"/>
      </w:rPr>
    </w:lvl>
    <w:lvl w:ilvl="5" w:tplc="582E525E">
      <w:numFmt w:val="bullet"/>
      <w:lvlText w:val="•"/>
      <w:lvlJc w:val="left"/>
      <w:pPr>
        <w:ind w:left="6283" w:hanging="140"/>
      </w:pPr>
      <w:rPr>
        <w:rFonts w:hint="default"/>
        <w:lang w:val="ru-RU" w:eastAsia="en-US" w:bidi="ar-SA"/>
      </w:rPr>
    </w:lvl>
    <w:lvl w:ilvl="6" w:tplc="358C9D10">
      <w:numFmt w:val="bullet"/>
      <w:lvlText w:val="•"/>
      <w:lvlJc w:val="left"/>
      <w:pPr>
        <w:ind w:left="7235" w:hanging="140"/>
      </w:pPr>
      <w:rPr>
        <w:rFonts w:hint="default"/>
        <w:lang w:val="ru-RU" w:eastAsia="en-US" w:bidi="ar-SA"/>
      </w:rPr>
    </w:lvl>
    <w:lvl w:ilvl="7" w:tplc="F5EAD5FC">
      <w:numFmt w:val="bullet"/>
      <w:lvlText w:val="•"/>
      <w:lvlJc w:val="left"/>
      <w:pPr>
        <w:ind w:left="8188" w:hanging="140"/>
      </w:pPr>
      <w:rPr>
        <w:rFonts w:hint="default"/>
        <w:lang w:val="ru-RU" w:eastAsia="en-US" w:bidi="ar-SA"/>
      </w:rPr>
    </w:lvl>
    <w:lvl w:ilvl="8" w:tplc="E4DEC5F8">
      <w:numFmt w:val="bullet"/>
      <w:lvlText w:val="•"/>
      <w:lvlJc w:val="left"/>
      <w:pPr>
        <w:ind w:left="9141" w:hanging="140"/>
      </w:pPr>
      <w:rPr>
        <w:rFonts w:hint="default"/>
        <w:lang w:val="ru-RU" w:eastAsia="en-US" w:bidi="ar-SA"/>
      </w:rPr>
    </w:lvl>
  </w:abstractNum>
  <w:abstractNum w:abstractNumId="10" w15:restartNumberingAfterBreak="0">
    <w:nsid w:val="303C38AE"/>
    <w:multiLevelType w:val="hybridMultilevel"/>
    <w:tmpl w:val="72A6C88A"/>
    <w:lvl w:ilvl="0" w:tplc="E0001B7C">
      <w:numFmt w:val="bullet"/>
      <w:lvlText w:val="-"/>
      <w:lvlJc w:val="left"/>
      <w:pPr>
        <w:ind w:left="1526" w:hanging="140"/>
      </w:pPr>
      <w:rPr>
        <w:rFonts w:ascii="Times New Roman" w:eastAsia="Times New Roman" w:hAnsi="Times New Roman" w:cs="Times New Roman" w:hint="default"/>
        <w:w w:val="99"/>
        <w:sz w:val="24"/>
        <w:szCs w:val="24"/>
        <w:lang w:val="ru-RU" w:eastAsia="en-US" w:bidi="ar-SA"/>
      </w:rPr>
    </w:lvl>
    <w:lvl w:ilvl="1" w:tplc="D2F473DA">
      <w:numFmt w:val="bullet"/>
      <w:lvlText w:val="•"/>
      <w:lvlJc w:val="left"/>
      <w:pPr>
        <w:ind w:left="2472" w:hanging="140"/>
      </w:pPr>
      <w:rPr>
        <w:rFonts w:hint="default"/>
        <w:lang w:val="ru-RU" w:eastAsia="en-US" w:bidi="ar-SA"/>
      </w:rPr>
    </w:lvl>
    <w:lvl w:ilvl="2" w:tplc="DBCCABCE">
      <w:numFmt w:val="bullet"/>
      <w:lvlText w:val="•"/>
      <w:lvlJc w:val="left"/>
      <w:pPr>
        <w:ind w:left="3425" w:hanging="140"/>
      </w:pPr>
      <w:rPr>
        <w:rFonts w:hint="default"/>
        <w:lang w:val="ru-RU" w:eastAsia="en-US" w:bidi="ar-SA"/>
      </w:rPr>
    </w:lvl>
    <w:lvl w:ilvl="3" w:tplc="698A3F4C">
      <w:numFmt w:val="bullet"/>
      <w:lvlText w:val="•"/>
      <w:lvlJc w:val="left"/>
      <w:pPr>
        <w:ind w:left="4377" w:hanging="140"/>
      </w:pPr>
      <w:rPr>
        <w:rFonts w:hint="default"/>
        <w:lang w:val="ru-RU" w:eastAsia="en-US" w:bidi="ar-SA"/>
      </w:rPr>
    </w:lvl>
    <w:lvl w:ilvl="4" w:tplc="BD5C139C">
      <w:numFmt w:val="bullet"/>
      <w:lvlText w:val="•"/>
      <w:lvlJc w:val="left"/>
      <w:pPr>
        <w:ind w:left="5330" w:hanging="140"/>
      </w:pPr>
      <w:rPr>
        <w:rFonts w:hint="default"/>
        <w:lang w:val="ru-RU" w:eastAsia="en-US" w:bidi="ar-SA"/>
      </w:rPr>
    </w:lvl>
    <w:lvl w:ilvl="5" w:tplc="BE6A5D32">
      <w:numFmt w:val="bullet"/>
      <w:lvlText w:val="•"/>
      <w:lvlJc w:val="left"/>
      <w:pPr>
        <w:ind w:left="6283" w:hanging="140"/>
      </w:pPr>
      <w:rPr>
        <w:rFonts w:hint="default"/>
        <w:lang w:val="ru-RU" w:eastAsia="en-US" w:bidi="ar-SA"/>
      </w:rPr>
    </w:lvl>
    <w:lvl w:ilvl="6" w:tplc="E280CC3C">
      <w:numFmt w:val="bullet"/>
      <w:lvlText w:val="•"/>
      <w:lvlJc w:val="left"/>
      <w:pPr>
        <w:ind w:left="7235" w:hanging="140"/>
      </w:pPr>
      <w:rPr>
        <w:rFonts w:hint="default"/>
        <w:lang w:val="ru-RU" w:eastAsia="en-US" w:bidi="ar-SA"/>
      </w:rPr>
    </w:lvl>
    <w:lvl w:ilvl="7" w:tplc="A9964F80">
      <w:numFmt w:val="bullet"/>
      <w:lvlText w:val="•"/>
      <w:lvlJc w:val="left"/>
      <w:pPr>
        <w:ind w:left="8188" w:hanging="140"/>
      </w:pPr>
      <w:rPr>
        <w:rFonts w:hint="default"/>
        <w:lang w:val="ru-RU" w:eastAsia="en-US" w:bidi="ar-SA"/>
      </w:rPr>
    </w:lvl>
    <w:lvl w:ilvl="8" w:tplc="350EDCBE">
      <w:numFmt w:val="bullet"/>
      <w:lvlText w:val="•"/>
      <w:lvlJc w:val="left"/>
      <w:pPr>
        <w:ind w:left="9141" w:hanging="140"/>
      </w:pPr>
      <w:rPr>
        <w:rFonts w:hint="default"/>
        <w:lang w:val="ru-RU" w:eastAsia="en-US" w:bidi="ar-SA"/>
      </w:rPr>
    </w:lvl>
  </w:abstractNum>
  <w:abstractNum w:abstractNumId="11" w15:restartNumberingAfterBreak="0">
    <w:nsid w:val="305D095B"/>
    <w:multiLevelType w:val="hybridMultilevel"/>
    <w:tmpl w:val="44C82094"/>
    <w:lvl w:ilvl="0" w:tplc="39B2BC46">
      <w:start w:val="1"/>
      <w:numFmt w:val="decimal"/>
      <w:lvlText w:val="%1."/>
      <w:lvlJc w:val="left"/>
      <w:pPr>
        <w:ind w:left="678" w:hanging="423"/>
        <w:jc w:val="left"/>
      </w:pPr>
      <w:rPr>
        <w:rFonts w:ascii="Times New Roman" w:eastAsia="Times New Roman" w:hAnsi="Times New Roman" w:cs="Times New Roman" w:hint="default"/>
        <w:w w:val="100"/>
        <w:sz w:val="24"/>
        <w:szCs w:val="24"/>
        <w:lang w:val="ru-RU" w:eastAsia="en-US" w:bidi="ar-SA"/>
      </w:rPr>
    </w:lvl>
    <w:lvl w:ilvl="1" w:tplc="80B4E97A">
      <w:numFmt w:val="bullet"/>
      <w:lvlText w:val="•"/>
      <w:lvlJc w:val="left"/>
      <w:pPr>
        <w:ind w:left="1716" w:hanging="423"/>
      </w:pPr>
      <w:rPr>
        <w:rFonts w:hint="default"/>
        <w:lang w:val="ru-RU" w:eastAsia="en-US" w:bidi="ar-SA"/>
      </w:rPr>
    </w:lvl>
    <w:lvl w:ilvl="2" w:tplc="92CC2A10">
      <w:numFmt w:val="bullet"/>
      <w:lvlText w:val="•"/>
      <w:lvlJc w:val="left"/>
      <w:pPr>
        <w:ind w:left="2753" w:hanging="423"/>
      </w:pPr>
      <w:rPr>
        <w:rFonts w:hint="default"/>
        <w:lang w:val="ru-RU" w:eastAsia="en-US" w:bidi="ar-SA"/>
      </w:rPr>
    </w:lvl>
    <w:lvl w:ilvl="3" w:tplc="F894D796">
      <w:numFmt w:val="bullet"/>
      <w:lvlText w:val="•"/>
      <w:lvlJc w:val="left"/>
      <w:pPr>
        <w:ind w:left="3789" w:hanging="423"/>
      </w:pPr>
      <w:rPr>
        <w:rFonts w:hint="default"/>
        <w:lang w:val="ru-RU" w:eastAsia="en-US" w:bidi="ar-SA"/>
      </w:rPr>
    </w:lvl>
    <w:lvl w:ilvl="4" w:tplc="335A7A8A">
      <w:numFmt w:val="bullet"/>
      <w:lvlText w:val="•"/>
      <w:lvlJc w:val="left"/>
      <w:pPr>
        <w:ind w:left="4826" w:hanging="423"/>
      </w:pPr>
      <w:rPr>
        <w:rFonts w:hint="default"/>
        <w:lang w:val="ru-RU" w:eastAsia="en-US" w:bidi="ar-SA"/>
      </w:rPr>
    </w:lvl>
    <w:lvl w:ilvl="5" w:tplc="A6745A7A">
      <w:numFmt w:val="bullet"/>
      <w:lvlText w:val="•"/>
      <w:lvlJc w:val="left"/>
      <w:pPr>
        <w:ind w:left="5863" w:hanging="423"/>
      </w:pPr>
      <w:rPr>
        <w:rFonts w:hint="default"/>
        <w:lang w:val="ru-RU" w:eastAsia="en-US" w:bidi="ar-SA"/>
      </w:rPr>
    </w:lvl>
    <w:lvl w:ilvl="6" w:tplc="8AAA0970">
      <w:numFmt w:val="bullet"/>
      <w:lvlText w:val="•"/>
      <w:lvlJc w:val="left"/>
      <w:pPr>
        <w:ind w:left="6899" w:hanging="423"/>
      </w:pPr>
      <w:rPr>
        <w:rFonts w:hint="default"/>
        <w:lang w:val="ru-RU" w:eastAsia="en-US" w:bidi="ar-SA"/>
      </w:rPr>
    </w:lvl>
    <w:lvl w:ilvl="7" w:tplc="6B58A45E">
      <w:numFmt w:val="bullet"/>
      <w:lvlText w:val="•"/>
      <w:lvlJc w:val="left"/>
      <w:pPr>
        <w:ind w:left="7936" w:hanging="423"/>
      </w:pPr>
      <w:rPr>
        <w:rFonts w:hint="default"/>
        <w:lang w:val="ru-RU" w:eastAsia="en-US" w:bidi="ar-SA"/>
      </w:rPr>
    </w:lvl>
    <w:lvl w:ilvl="8" w:tplc="5D46D1A4">
      <w:numFmt w:val="bullet"/>
      <w:lvlText w:val="•"/>
      <w:lvlJc w:val="left"/>
      <w:pPr>
        <w:ind w:left="8973" w:hanging="423"/>
      </w:pPr>
      <w:rPr>
        <w:rFonts w:hint="default"/>
        <w:lang w:val="ru-RU" w:eastAsia="en-US" w:bidi="ar-SA"/>
      </w:rPr>
    </w:lvl>
  </w:abstractNum>
  <w:abstractNum w:abstractNumId="12" w15:restartNumberingAfterBreak="0">
    <w:nsid w:val="318A43FB"/>
    <w:multiLevelType w:val="hybridMultilevel"/>
    <w:tmpl w:val="7FA8EE44"/>
    <w:lvl w:ilvl="0" w:tplc="2A90251E">
      <w:numFmt w:val="bullet"/>
      <w:lvlText w:val="-"/>
      <w:lvlJc w:val="left"/>
      <w:pPr>
        <w:ind w:left="678" w:hanging="224"/>
      </w:pPr>
      <w:rPr>
        <w:rFonts w:ascii="Times New Roman" w:eastAsia="Times New Roman" w:hAnsi="Times New Roman" w:cs="Times New Roman" w:hint="default"/>
        <w:w w:val="99"/>
        <w:sz w:val="24"/>
        <w:szCs w:val="24"/>
        <w:lang w:val="ru-RU" w:eastAsia="en-US" w:bidi="ar-SA"/>
      </w:rPr>
    </w:lvl>
    <w:lvl w:ilvl="1" w:tplc="7A70A66A">
      <w:numFmt w:val="bullet"/>
      <w:lvlText w:val="•"/>
      <w:lvlJc w:val="left"/>
      <w:pPr>
        <w:ind w:left="1716" w:hanging="224"/>
      </w:pPr>
      <w:rPr>
        <w:rFonts w:hint="default"/>
        <w:lang w:val="ru-RU" w:eastAsia="en-US" w:bidi="ar-SA"/>
      </w:rPr>
    </w:lvl>
    <w:lvl w:ilvl="2" w:tplc="A078AA1C">
      <w:numFmt w:val="bullet"/>
      <w:lvlText w:val="•"/>
      <w:lvlJc w:val="left"/>
      <w:pPr>
        <w:ind w:left="2753" w:hanging="224"/>
      </w:pPr>
      <w:rPr>
        <w:rFonts w:hint="default"/>
        <w:lang w:val="ru-RU" w:eastAsia="en-US" w:bidi="ar-SA"/>
      </w:rPr>
    </w:lvl>
    <w:lvl w:ilvl="3" w:tplc="8C481B18">
      <w:numFmt w:val="bullet"/>
      <w:lvlText w:val="•"/>
      <w:lvlJc w:val="left"/>
      <w:pPr>
        <w:ind w:left="3789" w:hanging="224"/>
      </w:pPr>
      <w:rPr>
        <w:rFonts w:hint="default"/>
        <w:lang w:val="ru-RU" w:eastAsia="en-US" w:bidi="ar-SA"/>
      </w:rPr>
    </w:lvl>
    <w:lvl w:ilvl="4" w:tplc="D4847172">
      <w:numFmt w:val="bullet"/>
      <w:lvlText w:val="•"/>
      <w:lvlJc w:val="left"/>
      <w:pPr>
        <w:ind w:left="4826" w:hanging="224"/>
      </w:pPr>
      <w:rPr>
        <w:rFonts w:hint="default"/>
        <w:lang w:val="ru-RU" w:eastAsia="en-US" w:bidi="ar-SA"/>
      </w:rPr>
    </w:lvl>
    <w:lvl w:ilvl="5" w:tplc="BB622CBC">
      <w:numFmt w:val="bullet"/>
      <w:lvlText w:val="•"/>
      <w:lvlJc w:val="left"/>
      <w:pPr>
        <w:ind w:left="5863" w:hanging="224"/>
      </w:pPr>
      <w:rPr>
        <w:rFonts w:hint="default"/>
        <w:lang w:val="ru-RU" w:eastAsia="en-US" w:bidi="ar-SA"/>
      </w:rPr>
    </w:lvl>
    <w:lvl w:ilvl="6" w:tplc="9AC06026">
      <w:numFmt w:val="bullet"/>
      <w:lvlText w:val="•"/>
      <w:lvlJc w:val="left"/>
      <w:pPr>
        <w:ind w:left="6899" w:hanging="224"/>
      </w:pPr>
      <w:rPr>
        <w:rFonts w:hint="default"/>
        <w:lang w:val="ru-RU" w:eastAsia="en-US" w:bidi="ar-SA"/>
      </w:rPr>
    </w:lvl>
    <w:lvl w:ilvl="7" w:tplc="1C82223C">
      <w:numFmt w:val="bullet"/>
      <w:lvlText w:val="•"/>
      <w:lvlJc w:val="left"/>
      <w:pPr>
        <w:ind w:left="7936" w:hanging="224"/>
      </w:pPr>
      <w:rPr>
        <w:rFonts w:hint="default"/>
        <w:lang w:val="ru-RU" w:eastAsia="en-US" w:bidi="ar-SA"/>
      </w:rPr>
    </w:lvl>
    <w:lvl w:ilvl="8" w:tplc="AB64980E">
      <w:numFmt w:val="bullet"/>
      <w:lvlText w:val="•"/>
      <w:lvlJc w:val="left"/>
      <w:pPr>
        <w:ind w:left="8973" w:hanging="224"/>
      </w:pPr>
      <w:rPr>
        <w:rFonts w:hint="default"/>
        <w:lang w:val="ru-RU" w:eastAsia="en-US" w:bidi="ar-SA"/>
      </w:rPr>
    </w:lvl>
  </w:abstractNum>
  <w:abstractNum w:abstractNumId="13" w15:restartNumberingAfterBreak="0">
    <w:nsid w:val="36D122F6"/>
    <w:multiLevelType w:val="hybridMultilevel"/>
    <w:tmpl w:val="E85EE934"/>
    <w:lvl w:ilvl="0" w:tplc="EEBA1BC8">
      <w:numFmt w:val="bullet"/>
      <w:lvlText w:val="-"/>
      <w:lvlJc w:val="left"/>
      <w:pPr>
        <w:ind w:left="678" w:hanging="171"/>
      </w:pPr>
      <w:rPr>
        <w:rFonts w:ascii="Times New Roman" w:eastAsia="Times New Roman" w:hAnsi="Times New Roman" w:cs="Times New Roman" w:hint="default"/>
        <w:w w:val="99"/>
        <w:sz w:val="24"/>
        <w:szCs w:val="24"/>
        <w:lang w:val="ru-RU" w:eastAsia="en-US" w:bidi="ar-SA"/>
      </w:rPr>
    </w:lvl>
    <w:lvl w:ilvl="1" w:tplc="3F5869EA">
      <w:numFmt w:val="bullet"/>
      <w:lvlText w:val="•"/>
      <w:lvlJc w:val="left"/>
      <w:pPr>
        <w:ind w:left="1716" w:hanging="171"/>
      </w:pPr>
      <w:rPr>
        <w:rFonts w:hint="default"/>
        <w:lang w:val="ru-RU" w:eastAsia="en-US" w:bidi="ar-SA"/>
      </w:rPr>
    </w:lvl>
    <w:lvl w:ilvl="2" w:tplc="9D7417A6">
      <w:numFmt w:val="bullet"/>
      <w:lvlText w:val="•"/>
      <w:lvlJc w:val="left"/>
      <w:pPr>
        <w:ind w:left="2753" w:hanging="171"/>
      </w:pPr>
      <w:rPr>
        <w:rFonts w:hint="default"/>
        <w:lang w:val="ru-RU" w:eastAsia="en-US" w:bidi="ar-SA"/>
      </w:rPr>
    </w:lvl>
    <w:lvl w:ilvl="3" w:tplc="AFC220A2">
      <w:numFmt w:val="bullet"/>
      <w:lvlText w:val="•"/>
      <w:lvlJc w:val="left"/>
      <w:pPr>
        <w:ind w:left="3789" w:hanging="171"/>
      </w:pPr>
      <w:rPr>
        <w:rFonts w:hint="default"/>
        <w:lang w:val="ru-RU" w:eastAsia="en-US" w:bidi="ar-SA"/>
      </w:rPr>
    </w:lvl>
    <w:lvl w:ilvl="4" w:tplc="614ABA28">
      <w:numFmt w:val="bullet"/>
      <w:lvlText w:val="•"/>
      <w:lvlJc w:val="left"/>
      <w:pPr>
        <w:ind w:left="4826" w:hanging="171"/>
      </w:pPr>
      <w:rPr>
        <w:rFonts w:hint="default"/>
        <w:lang w:val="ru-RU" w:eastAsia="en-US" w:bidi="ar-SA"/>
      </w:rPr>
    </w:lvl>
    <w:lvl w:ilvl="5" w:tplc="133423B2">
      <w:numFmt w:val="bullet"/>
      <w:lvlText w:val="•"/>
      <w:lvlJc w:val="left"/>
      <w:pPr>
        <w:ind w:left="5863" w:hanging="171"/>
      </w:pPr>
      <w:rPr>
        <w:rFonts w:hint="default"/>
        <w:lang w:val="ru-RU" w:eastAsia="en-US" w:bidi="ar-SA"/>
      </w:rPr>
    </w:lvl>
    <w:lvl w:ilvl="6" w:tplc="AFFCE74E">
      <w:numFmt w:val="bullet"/>
      <w:lvlText w:val="•"/>
      <w:lvlJc w:val="left"/>
      <w:pPr>
        <w:ind w:left="6899" w:hanging="171"/>
      </w:pPr>
      <w:rPr>
        <w:rFonts w:hint="default"/>
        <w:lang w:val="ru-RU" w:eastAsia="en-US" w:bidi="ar-SA"/>
      </w:rPr>
    </w:lvl>
    <w:lvl w:ilvl="7" w:tplc="25463036">
      <w:numFmt w:val="bullet"/>
      <w:lvlText w:val="•"/>
      <w:lvlJc w:val="left"/>
      <w:pPr>
        <w:ind w:left="7936" w:hanging="171"/>
      </w:pPr>
      <w:rPr>
        <w:rFonts w:hint="default"/>
        <w:lang w:val="ru-RU" w:eastAsia="en-US" w:bidi="ar-SA"/>
      </w:rPr>
    </w:lvl>
    <w:lvl w:ilvl="8" w:tplc="F300F418">
      <w:numFmt w:val="bullet"/>
      <w:lvlText w:val="•"/>
      <w:lvlJc w:val="left"/>
      <w:pPr>
        <w:ind w:left="8973" w:hanging="171"/>
      </w:pPr>
      <w:rPr>
        <w:rFonts w:hint="default"/>
        <w:lang w:val="ru-RU" w:eastAsia="en-US" w:bidi="ar-SA"/>
      </w:rPr>
    </w:lvl>
  </w:abstractNum>
  <w:abstractNum w:abstractNumId="14" w15:restartNumberingAfterBreak="0">
    <w:nsid w:val="37B14673"/>
    <w:multiLevelType w:val="hybridMultilevel"/>
    <w:tmpl w:val="E2C64D16"/>
    <w:lvl w:ilvl="0" w:tplc="A05EAB66">
      <w:numFmt w:val="bullet"/>
      <w:lvlText w:val="-"/>
      <w:lvlJc w:val="left"/>
      <w:pPr>
        <w:ind w:left="678" w:hanging="267"/>
      </w:pPr>
      <w:rPr>
        <w:rFonts w:ascii="Times New Roman" w:eastAsia="Times New Roman" w:hAnsi="Times New Roman" w:cs="Times New Roman" w:hint="default"/>
        <w:w w:val="99"/>
        <w:sz w:val="24"/>
        <w:szCs w:val="24"/>
        <w:lang w:val="ru-RU" w:eastAsia="en-US" w:bidi="ar-SA"/>
      </w:rPr>
    </w:lvl>
    <w:lvl w:ilvl="1" w:tplc="FBA22BAC">
      <w:numFmt w:val="bullet"/>
      <w:lvlText w:val="•"/>
      <w:lvlJc w:val="left"/>
      <w:pPr>
        <w:ind w:left="1716" w:hanging="267"/>
      </w:pPr>
      <w:rPr>
        <w:rFonts w:hint="default"/>
        <w:lang w:val="ru-RU" w:eastAsia="en-US" w:bidi="ar-SA"/>
      </w:rPr>
    </w:lvl>
    <w:lvl w:ilvl="2" w:tplc="D1BA4B7A">
      <w:numFmt w:val="bullet"/>
      <w:lvlText w:val="•"/>
      <w:lvlJc w:val="left"/>
      <w:pPr>
        <w:ind w:left="2753" w:hanging="267"/>
      </w:pPr>
      <w:rPr>
        <w:rFonts w:hint="default"/>
        <w:lang w:val="ru-RU" w:eastAsia="en-US" w:bidi="ar-SA"/>
      </w:rPr>
    </w:lvl>
    <w:lvl w:ilvl="3" w:tplc="FCE69A46">
      <w:numFmt w:val="bullet"/>
      <w:lvlText w:val="•"/>
      <w:lvlJc w:val="left"/>
      <w:pPr>
        <w:ind w:left="3789" w:hanging="267"/>
      </w:pPr>
      <w:rPr>
        <w:rFonts w:hint="default"/>
        <w:lang w:val="ru-RU" w:eastAsia="en-US" w:bidi="ar-SA"/>
      </w:rPr>
    </w:lvl>
    <w:lvl w:ilvl="4" w:tplc="16DEC99E">
      <w:numFmt w:val="bullet"/>
      <w:lvlText w:val="•"/>
      <w:lvlJc w:val="left"/>
      <w:pPr>
        <w:ind w:left="4826" w:hanging="267"/>
      </w:pPr>
      <w:rPr>
        <w:rFonts w:hint="default"/>
        <w:lang w:val="ru-RU" w:eastAsia="en-US" w:bidi="ar-SA"/>
      </w:rPr>
    </w:lvl>
    <w:lvl w:ilvl="5" w:tplc="4AAACB8C">
      <w:numFmt w:val="bullet"/>
      <w:lvlText w:val="•"/>
      <w:lvlJc w:val="left"/>
      <w:pPr>
        <w:ind w:left="5863" w:hanging="267"/>
      </w:pPr>
      <w:rPr>
        <w:rFonts w:hint="default"/>
        <w:lang w:val="ru-RU" w:eastAsia="en-US" w:bidi="ar-SA"/>
      </w:rPr>
    </w:lvl>
    <w:lvl w:ilvl="6" w:tplc="5DF63D6E">
      <w:numFmt w:val="bullet"/>
      <w:lvlText w:val="•"/>
      <w:lvlJc w:val="left"/>
      <w:pPr>
        <w:ind w:left="6899" w:hanging="267"/>
      </w:pPr>
      <w:rPr>
        <w:rFonts w:hint="default"/>
        <w:lang w:val="ru-RU" w:eastAsia="en-US" w:bidi="ar-SA"/>
      </w:rPr>
    </w:lvl>
    <w:lvl w:ilvl="7" w:tplc="FB185910">
      <w:numFmt w:val="bullet"/>
      <w:lvlText w:val="•"/>
      <w:lvlJc w:val="left"/>
      <w:pPr>
        <w:ind w:left="7936" w:hanging="267"/>
      </w:pPr>
      <w:rPr>
        <w:rFonts w:hint="default"/>
        <w:lang w:val="ru-RU" w:eastAsia="en-US" w:bidi="ar-SA"/>
      </w:rPr>
    </w:lvl>
    <w:lvl w:ilvl="8" w:tplc="28E08F1E">
      <w:numFmt w:val="bullet"/>
      <w:lvlText w:val="•"/>
      <w:lvlJc w:val="left"/>
      <w:pPr>
        <w:ind w:left="8973" w:hanging="267"/>
      </w:pPr>
      <w:rPr>
        <w:rFonts w:hint="default"/>
        <w:lang w:val="ru-RU" w:eastAsia="en-US" w:bidi="ar-SA"/>
      </w:rPr>
    </w:lvl>
  </w:abstractNum>
  <w:abstractNum w:abstractNumId="15" w15:restartNumberingAfterBreak="0">
    <w:nsid w:val="43334035"/>
    <w:multiLevelType w:val="hybridMultilevel"/>
    <w:tmpl w:val="3A4AAFBA"/>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458968D0"/>
    <w:multiLevelType w:val="multilevel"/>
    <w:tmpl w:val="F4BEE760"/>
    <w:lvl w:ilvl="0">
      <w:start w:val="2"/>
      <w:numFmt w:val="decimal"/>
      <w:lvlText w:val="%1"/>
      <w:lvlJc w:val="left"/>
      <w:pPr>
        <w:ind w:left="678" w:hanging="269"/>
        <w:jc w:val="right"/>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4353" w:hanging="420"/>
        <w:jc w:val="lef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5102" w:hanging="420"/>
      </w:pPr>
      <w:rPr>
        <w:rFonts w:hint="default"/>
        <w:lang w:val="ru-RU" w:eastAsia="en-US" w:bidi="ar-SA"/>
      </w:rPr>
    </w:lvl>
    <w:lvl w:ilvl="3">
      <w:numFmt w:val="bullet"/>
      <w:lvlText w:val="•"/>
      <w:lvlJc w:val="left"/>
      <w:pPr>
        <w:ind w:left="5845" w:hanging="420"/>
      </w:pPr>
      <w:rPr>
        <w:rFonts w:hint="default"/>
        <w:lang w:val="ru-RU" w:eastAsia="en-US" w:bidi="ar-SA"/>
      </w:rPr>
    </w:lvl>
    <w:lvl w:ilvl="4">
      <w:numFmt w:val="bullet"/>
      <w:lvlText w:val="•"/>
      <w:lvlJc w:val="left"/>
      <w:pPr>
        <w:ind w:left="6588" w:hanging="420"/>
      </w:pPr>
      <w:rPr>
        <w:rFonts w:hint="default"/>
        <w:lang w:val="ru-RU" w:eastAsia="en-US" w:bidi="ar-SA"/>
      </w:rPr>
    </w:lvl>
    <w:lvl w:ilvl="5">
      <w:numFmt w:val="bullet"/>
      <w:lvlText w:val="•"/>
      <w:lvlJc w:val="left"/>
      <w:pPr>
        <w:ind w:left="7331" w:hanging="420"/>
      </w:pPr>
      <w:rPr>
        <w:rFonts w:hint="default"/>
        <w:lang w:val="ru-RU" w:eastAsia="en-US" w:bidi="ar-SA"/>
      </w:rPr>
    </w:lvl>
    <w:lvl w:ilvl="6">
      <w:numFmt w:val="bullet"/>
      <w:lvlText w:val="•"/>
      <w:lvlJc w:val="left"/>
      <w:pPr>
        <w:ind w:left="8074" w:hanging="420"/>
      </w:pPr>
      <w:rPr>
        <w:rFonts w:hint="default"/>
        <w:lang w:val="ru-RU" w:eastAsia="en-US" w:bidi="ar-SA"/>
      </w:rPr>
    </w:lvl>
    <w:lvl w:ilvl="7">
      <w:numFmt w:val="bullet"/>
      <w:lvlText w:val="•"/>
      <w:lvlJc w:val="left"/>
      <w:pPr>
        <w:ind w:left="8817" w:hanging="420"/>
      </w:pPr>
      <w:rPr>
        <w:rFonts w:hint="default"/>
        <w:lang w:val="ru-RU" w:eastAsia="en-US" w:bidi="ar-SA"/>
      </w:rPr>
    </w:lvl>
    <w:lvl w:ilvl="8">
      <w:numFmt w:val="bullet"/>
      <w:lvlText w:val="•"/>
      <w:lvlJc w:val="left"/>
      <w:pPr>
        <w:ind w:left="9560" w:hanging="420"/>
      </w:pPr>
      <w:rPr>
        <w:rFonts w:hint="default"/>
        <w:lang w:val="ru-RU" w:eastAsia="en-US" w:bidi="ar-SA"/>
      </w:rPr>
    </w:lvl>
  </w:abstractNum>
  <w:abstractNum w:abstractNumId="17" w15:restartNumberingAfterBreak="0">
    <w:nsid w:val="477D3FB1"/>
    <w:multiLevelType w:val="hybridMultilevel"/>
    <w:tmpl w:val="4A3E8222"/>
    <w:lvl w:ilvl="0" w:tplc="CDD2A326">
      <w:numFmt w:val="bullet"/>
      <w:lvlText w:val="-"/>
      <w:lvlJc w:val="left"/>
      <w:pPr>
        <w:ind w:left="678" w:hanging="140"/>
      </w:pPr>
      <w:rPr>
        <w:rFonts w:ascii="Times New Roman" w:eastAsia="Times New Roman" w:hAnsi="Times New Roman" w:cs="Times New Roman" w:hint="default"/>
        <w:w w:val="99"/>
        <w:sz w:val="24"/>
        <w:szCs w:val="24"/>
        <w:lang w:val="ru-RU" w:eastAsia="en-US" w:bidi="ar-SA"/>
      </w:rPr>
    </w:lvl>
    <w:lvl w:ilvl="1" w:tplc="5F7461BE">
      <w:numFmt w:val="bullet"/>
      <w:lvlText w:val="•"/>
      <w:lvlJc w:val="left"/>
      <w:pPr>
        <w:ind w:left="1716" w:hanging="140"/>
      </w:pPr>
      <w:rPr>
        <w:rFonts w:hint="default"/>
        <w:lang w:val="ru-RU" w:eastAsia="en-US" w:bidi="ar-SA"/>
      </w:rPr>
    </w:lvl>
    <w:lvl w:ilvl="2" w:tplc="24042E42">
      <w:numFmt w:val="bullet"/>
      <w:lvlText w:val="•"/>
      <w:lvlJc w:val="left"/>
      <w:pPr>
        <w:ind w:left="2753" w:hanging="140"/>
      </w:pPr>
      <w:rPr>
        <w:rFonts w:hint="default"/>
        <w:lang w:val="ru-RU" w:eastAsia="en-US" w:bidi="ar-SA"/>
      </w:rPr>
    </w:lvl>
    <w:lvl w:ilvl="3" w:tplc="0C70AA66">
      <w:numFmt w:val="bullet"/>
      <w:lvlText w:val="•"/>
      <w:lvlJc w:val="left"/>
      <w:pPr>
        <w:ind w:left="3789" w:hanging="140"/>
      </w:pPr>
      <w:rPr>
        <w:rFonts w:hint="default"/>
        <w:lang w:val="ru-RU" w:eastAsia="en-US" w:bidi="ar-SA"/>
      </w:rPr>
    </w:lvl>
    <w:lvl w:ilvl="4" w:tplc="99EC86B6">
      <w:numFmt w:val="bullet"/>
      <w:lvlText w:val="•"/>
      <w:lvlJc w:val="left"/>
      <w:pPr>
        <w:ind w:left="4826" w:hanging="140"/>
      </w:pPr>
      <w:rPr>
        <w:rFonts w:hint="default"/>
        <w:lang w:val="ru-RU" w:eastAsia="en-US" w:bidi="ar-SA"/>
      </w:rPr>
    </w:lvl>
    <w:lvl w:ilvl="5" w:tplc="6CC075B8">
      <w:numFmt w:val="bullet"/>
      <w:lvlText w:val="•"/>
      <w:lvlJc w:val="left"/>
      <w:pPr>
        <w:ind w:left="5863" w:hanging="140"/>
      </w:pPr>
      <w:rPr>
        <w:rFonts w:hint="default"/>
        <w:lang w:val="ru-RU" w:eastAsia="en-US" w:bidi="ar-SA"/>
      </w:rPr>
    </w:lvl>
    <w:lvl w:ilvl="6" w:tplc="71D67FB0">
      <w:numFmt w:val="bullet"/>
      <w:lvlText w:val="•"/>
      <w:lvlJc w:val="left"/>
      <w:pPr>
        <w:ind w:left="6899" w:hanging="140"/>
      </w:pPr>
      <w:rPr>
        <w:rFonts w:hint="default"/>
        <w:lang w:val="ru-RU" w:eastAsia="en-US" w:bidi="ar-SA"/>
      </w:rPr>
    </w:lvl>
    <w:lvl w:ilvl="7" w:tplc="1FFC717A">
      <w:numFmt w:val="bullet"/>
      <w:lvlText w:val="•"/>
      <w:lvlJc w:val="left"/>
      <w:pPr>
        <w:ind w:left="7936" w:hanging="140"/>
      </w:pPr>
      <w:rPr>
        <w:rFonts w:hint="default"/>
        <w:lang w:val="ru-RU" w:eastAsia="en-US" w:bidi="ar-SA"/>
      </w:rPr>
    </w:lvl>
    <w:lvl w:ilvl="8" w:tplc="F3AE0A12">
      <w:numFmt w:val="bullet"/>
      <w:lvlText w:val="•"/>
      <w:lvlJc w:val="left"/>
      <w:pPr>
        <w:ind w:left="8973" w:hanging="140"/>
      </w:pPr>
      <w:rPr>
        <w:rFonts w:hint="default"/>
        <w:lang w:val="ru-RU" w:eastAsia="en-US" w:bidi="ar-SA"/>
      </w:rPr>
    </w:lvl>
  </w:abstractNum>
  <w:abstractNum w:abstractNumId="18" w15:restartNumberingAfterBreak="0">
    <w:nsid w:val="49B568AE"/>
    <w:multiLevelType w:val="multilevel"/>
    <w:tmpl w:val="0D665B04"/>
    <w:lvl w:ilvl="0">
      <w:start w:val="3"/>
      <w:numFmt w:val="decimal"/>
      <w:lvlText w:val="%1"/>
      <w:lvlJc w:val="left"/>
      <w:pPr>
        <w:ind w:left="1043" w:hanging="420"/>
        <w:jc w:val="left"/>
      </w:pPr>
      <w:rPr>
        <w:rFonts w:hint="default"/>
        <w:lang w:val="ru-RU" w:eastAsia="en-US" w:bidi="ar-SA"/>
      </w:rPr>
    </w:lvl>
    <w:lvl w:ilvl="1">
      <w:start w:val="1"/>
      <w:numFmt w:val="decimal"/>
      <w:lvlText w:val="%1.%2."/>
      <w:lvlJc w:val="left"/>
      <w:pPr>
        <w:ind w:left="1043" w:hanging="420"/>
        <w:jc w:val="left"/>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678" w:hanging="181"/>
        <w:jc w:val="left"/>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3263" w:hanging="181"/>
      </w:pPr>
      <w:rPr>
        <w:rFonts w:hint="default"/>
        <w:lang w:val="ru-RU" w:eastAsia="en-US" w:bidi="ar-SA"/>
      </w:rPr>
    </w:lvl>
    <w:lvl w:ilvl="4">
      <w:numFmt w:val="bullet"/>
      <w:lvlText w:val="•"/>
      <w:lvlJc w:val="left"/>
      <w:pPr>
        <w:ind w:left="4375" w:hanging="181"/>
      </w:pPr>
      <w:rPr>
        <w:rFonts w:hint="default"/>
        <w:lang w:val="ru-RU" w:eastAsia="en-US" w:bidi="ar-SA"/>
      </w:rPr>
    </w:lvl>
    <w:lvl w:ilvl="5">
      <w:numFmt w:val="bullet"/>
      <w:lvlText w:val="•"/>
      <w:lvlJc w:val="left"/>
      <w:pPr>
        <w:ind w:left="5487" w:hanging="181"/>
      </w:pPr>
      <w:rPr>
        <w:rFonts w:hint="default"/>
        <w:lang w:val="ru-RU" w:eastAsia="en-US" w:bidi="ar-SA"/>
      </w:rPr>
    </w:lvl>
    <w:lvl w:ilvl="6">
      <w:numFmt w:val="bullet"/>
      <w:lvlText w:val="•"/>
      <w:lvlJc w:val="left"/>
      <w:pPr>
        <w:ind w:left="6599" w:hanging="181"/>
      </w:pPr>
      <w:rPr>
        <w:rFonts w:hint="default"/>
        <w:lang w:val="ru-RU" w:eastAsia="en-US" w:bidi="ar-SA"/>
      </w:rPr>
    </w:lvl>
    <w:lvl w:ilvl="7">
      <w:numFmt w:val="bullet"/>
      <w:lvlText w:val="•"/>
      <w:lvlJc w:val="left"/>
      <w:pPr>
        <w:ind w:left="7710" w:hanging="181"/>
      </w:pPr>
      <w:rPr>
        <w:rFonts w:hint="default"/>
        <w:lang w:val="ru-RU" w:eastAsia="en-US" w:bidi="ar-SA"/>
      </w:rPr>
    </w:lvl>
    <w:lvl w:ilvl="8">
      <w:numFmt w:val="bullet"/>
      <w:lvlText w:val="•"/>
      <w:lvlJc w:val="left"/>
      <w:pPr>
        <w:ind w:left="8822" w:hanging="181"/>
      </w:pPr>
      <w:rPr>
        <w:rFonts w:hint="default"/>
        <w:lang w:val="ru-RU" w:eastAsia="en-US" w:bidi="ar-SA"/>
      </w:rPr>
    </w:lvl>
  </w:abstractNum>
  <w:abstractNum w:abstractNumId="19" w15:restartNumberingAfterBreak="0">
    <w:nsid w:val="51853359"/>
    <w:multiLevelType w:val="hybridMultilevel"/>
    <w:tmpl w:val="5A74A804"/>
    <w:lvl w:ilvl="0" w:tplc="402C2BD2">
      <w:numFmt w:val="bullet"/>
      <w:lvlText w:val="-"/>
      <w:lvlJc w:val="left"/>
      <w:pPr>
        <w:ind w:left="1386" w:hanging="348"/>
      </w:pPr>
      <w:rPr>
        <w:rFonts w:ascii="Times New Roman" w:eastAsia="Times New Roman" w:hAnsi="Times New Roman" w:cs="Times New Roman" w:hint="default"/>
        <w:w w:val="99"/>
        <w:sz w:val="24"/>
        <w:szCs w:val="24"/>
        <w:lang w:val="ru-RU" w:eastAsia="en-US" w:bidi="ar-SA"/>
      </w:rPr>
    </w:lvl>
    <w:lvl w:ilvl="1" w:tplc="9B4E6CD2">
      <w:numFmt w:val="bullet"/>
      <w:lvlText w:val="-"/>
      <w:lvlJc w:val="left"/>
      <w:pPr>
        <w:ind w:left="678" w:hanging="300"/>
      </w:pPr>
      <w:rPr>
        <w:rFonts w:ascii="Times New Roman" w:eastAsia="Times New Roman" w:hAnsi="Times New Roman" w:cs="Times New Roman" w:hint="default"/>
        <w:w w:val="99"/>
        <w:sz w:val="24"/>
        <w:szCs w:val="24"/>
        <w:lang w:val="ru-RU" w:eastAsia="en-US" w:bidi="ar-SA"/>
      </w:rPr>
    </w:lvl>
    <w:lvl w:ilvl="2" w:tplc="1B8AE71E">
      <w:numFmt w:val="bullet"/>
      <w:lvlText w:val=""/>
      <w:lvlJc w:val="left"/>
      <w:pPr>
        <w:ind w:left="1965" w:hanging="360"/>
      </w:pPr>
      <w:rPr>
        <w:rFonts w:ascii="Symbol" w:eastAsia="Symbol" w:hAnsi="Symbol" w:cs="Symbol" w:hint="default"/>
        <w:w w:val="100"/>
        <w:sz w:val="24"/>
        <w:szCs w:val="24"/>
        <w:lang w:val="ru-RU" w:eastAsia="en-US" w:bidi="ar-SA"/>
      </w:rPr>
    </w:lvl>
    <w:lvl w:ilvl="3" w:tplc="1986AFE2">
      <w:numFmt w:val="bullet"/>
      <w:lvlText w:val="•"/>
      <w:lvlJc w:val="left"/>
      <w:pPr>
        <w:ind w:left="3095" w:hanging="360"/>
      </w:pPr>
      <w:rPr>
        <w:rFonts w:hint="default"/>
        <w:lang w:val="ru-RU" w:eastAsia="en-US" w:bidi="ar-SA"/>
      </w:rPr>
    </w:lvl>
    <w:lvl w:ilvl="4" w:tplc="FA005E0A">
      <w:numFmt w:val="bullet"/>
      <w:lvlText w:val="•"/>
      <w:lvlJc w:val="left"/>
      <w:pPr>
        <w:ind w:left="4231" w:hanging="360"/>
      </w:pPr>
      <w:rPr>
        <w:rFonts w:hint="default"/>
        <w:lang w:val="ru-RU" w:eastAsia="en-US" w:bidi="ar-SA"/>
      </w:rPr>
    </w:lvl>
    <w:lvl w:ilvl="5" w:tplc="38462512">
      <w:numFmt w:val="bullet"/>
      <w:lvlText w:val="•"/>
      <w:lvlJc w:val="left"/>
      <w:pPr>
        <w:ind w:left="5367" w:hanging="360"/>
      </w:pPr>
      <w:rPr>
        <w:rFonts w:hint="default"/>
        <w:lang w:val="ru-RU" w:eastAsia="en-US" w:bidi="ar-SA"/>
      </w:rPr>
    </w:lvl>
    <w:lvl w:ilvl="6" w:tplc="9CACDE60">
      <w:numFmt w:val="bullet"/>
      <w:lvlText w:val="•"/>
      <w:lvlJc w:val="left"/>
      <w:pPr>
        <w:ind w:left="6503" w:hanging="360"/>
      </w:pPr>
      <w:rPr>
        <w:rFonts w:hint="default"/>
        <w:lang w:val="ru-RU" w:eastAsia="en-US" w:bidi="ar-SA"/>
      </w:rPr>
    </w:lvl>
    <w:lvl w:ilvl="7" w:tplc="A788AE86">
      <w:numFmt w:val="bullet"/>
      <w:lvlText w:val="•"/>
      <w:lvlJc w:val="left"/>
      <w:pPr>
        <w:ind w:left="7639" w:hanging="360"/>
      </w:pPr>
      <w:rPr>
        <w:rFonts w:hint="default"/>
        <w:lang w:val="ru-RU" w:eastAsia="en-US" w:bidi="ar-SA"/>
      </w:rPr>
    </w:lvl>
    <w:lvl w:ilvl="8" w:tplc="C8BA3AF4">
      <w:numFmt w:val="bullet"/>
      <w:lvlText w:val="•"/>
      <w:lvlJc w:val="left"/>
      <w:pPr>
        <w:ind w:left="8774" w:hanging="360"/>
      </w:pPr>
      <w:rPr>
        <w:rFonts w:hint="default"/>
        <w:lang w:val="ru-RU" w:eastAsia="en-US" w:bidi="ar-SA"/>
      </w:rPr>
    </w:lvl>
  </w:abstractNum>
  <w:abstractNum w:abstractNumId="20" w15:restartNumberingAfterBreak="0">
    <w:nsid w:val="52472DF3"/>
    <w:multiLevelType w:val="hybridMultilevel"/>
    <w:tmpl w:val="D9BA5976"/>
    <w:lvl w:ilvl="0" w:tplc="8BD274E8">
      <w:numFmt w:val="bullet"/>
      <w:lvlText w:val="-"/>
      <w:lvlJc w:val="left"/>
      <w:pPr>
        <w:ind w:left="678" w:hanging="152"/>
      </w:pPr>
      <w:rPr>
        <w:rFonts w:ascii="Times New Roman" w:eastAsia="Times New Roman" w:hAnsi="Times New Roman" w:cs="Times New Roman" w:hint="default"/>
        <w:w w:val="99"/>
        <w:sz w:val="24"/>
        <w:szCs w:val="24"/>
        <w:lang w:val="ru-RU" w:eastAsia="en-US" w:bidi="ar-SA"/>
      </w:rPr>
    </w:lvl>
    <w:lvl w:ilvl="1" w:tplc="580088AA">
      <w:numFmt w:val="bullet"/>
      <w:lvlText w:val="•"/>
      <w:lvlJc w:val="left"/>
      <w:pPr>
        <w:ind w:left="1716" w:hanging="152"/>
      </w:pPr>
      <w:rPr>
        <w:rFonts w:hint="default"/>
        <w:lang w:val="ru-RU" w:eastAsia="en-US" w:bidi="ar-SA"/>
      </w:rPr>
    </w:lvl>
    <w:lvl w:ilvl="2" w:tplc="6D04CEEC">
      <w:numFmt w:val="bullet"/>
      <w:lvlText w:val="•"/>
      <w:lvlJc w:val="left"/>
      <w:pPr>
        <w:ind w:left="2753" w:hanging="152"/>
      </w:pPr>
      <w:rPr>
        <w:rFonts w:hint="default"/>
        <w:lang w:val="ru-RU" w:eastAsia="en-US" w:bidi="ar-SA"/>
      </w:rPr>
    </w:lvl>
    <w:lvl w:ilvl="3" w:tplc="D9EA8F2C">
      <w:numFmt w:val="bullet"/>
      <w:lvlText w:val="•"/>
      <w:lvlJc w:val="left"/>
      <w:pPr>
        <w:ind w:left="3789" w:hanging="152"/>
      </w:pPr>
      <w:rPr>
        <w:rFonts w:hint="default"/>
        <w:lang w:val="ru-RU" w:eastAsia="en-US" w:bidi="ar-SA"/>
      </w:rPr>
    </w:lvl>
    <w:lvl w:ilvl="4" w:tplc="18F868E2">
      <w:numFmt w:val="bullet"/>
      <w:lvlText w:val="•"/>
      <w:lvlJc w:val="left"/>
      <w:pPr>
        <w:ind w:left="4826" w:hanging="152"/>
      </w:pPr>
      <w:rPr>
        <w:rFonts w:hint="default"/>
        <w:lang w:val="ru-RU" w:eastAsia="en-US" w:bidi="ar-SA"/>
      </w:rPr>
    </w:lvl>
    <w:lvl w:ilvl="5" w:tplc="2EC8FBD0">
      <w:numFmt w:val="bullet"/>
      <w:lvlText w:val="•"/>
      <w:lvlJc w:val="left"/>
      <w:pPr>
        <w:ind w:left="5863" w:hanging="152"/>
      </w:pPr>
      <w:rPr>
        <w:rFonts w:hint="default"/>
        <w:lang w:val="ru-RU" w:eastAsia="en-US" w:bidi="ar-SA"/>
      </w:rPr>
    </w:lvl>
    <w:lvl w:ilvl="6" w:tplc="E3061774">
      <w:numFmt w:val="bullet"/>
      <w:lvlText w:val="•"/>
      <w:lvlJc w:val="left"/>
      <w:pPr>
        <w:ind w:left="6899" w:hanging="152"/>
      </w:pPr>
      <w:rPr>
        <w:rFonts w:hint="default"/>
        <w:lang w:val="ru-RU" w:eastAsia="en-US" w:bidi="ar-SA"/>
      </w:rPr>
    </w:lvl>
    <w:lvl w:ilvl="7" w:tplc="28BAEC02">
      <w:numFmt w:val="bullet"/>
      <w:lvlText w:val="•"/>
      <w:lvlJc w:val="left"/>
      <w:pPr>
        <w:ind w:left="7936" w:hanging="152"/>
      </w:pPr>
      <w:rPr>
        <w:rFonts w:hint="default"/>
        <w:lang w:val="ru-RU" w:eastAsia="en-US" w:bidi="ar-SA"/>
      </w:rPr>
    </w:lvl>
    <w:lvl w:ilvl="8" w:tplc="99DC1A18">
      <w:numFmt w:val="bullet"/>
      <w:lvlText w:val="•"/>
      <w:lvlJc w:val="left"/>
      <w:pPr>
        <w:ind w:left="8973" w:hanging="152"/>
      </w:pPr>
      <w:rPr>
        <w:rFonts w:hint="default"/>
        <w:lang w:val="ru-RU" w:eastAsia="en-US" w:bidi="ar-SA"/>
      </w:rPr>
    </w:lvl>
  </w:abstractNum>
  <w:abstractNum w:abstractNumId="21" w15:restartNumberingAfterBreak="0">
    <w:nsid w:val="53007975"/>
    <w:multiLevelType w:val="multilevel"/>
    <w:tmpl w:val="1D907DF0"/>
    <w:lvl w:ilvl="0">
      <w:start w:val="1"/>
      <w:numFmt w:val="decimal"/>
      <w:lvlText w:val="%1"/>
      <w:lvlJc w:val="left"/>
      <w:pPr>
        <w:ind w:left="1270" w:hanging="352"/>
        <w:jc w:val="left"/>
      </w:pPr>
      <w:rPr>
        <w:rFonts w:hint="default"/>
        <w:lang w:val="ru-RU" w:eastAsia="en-US" w:bidi="ar-SA"/>
      </w:rPr>
    </w:lvl>
    <w:lvl w:ilvl="1">
      <w:start w:val="1"/>
      <w:numFmt w:val="decimal"/>
      <w:lvlText w:val="%1.%2."/>
      <w:lvlJc w:val="left"/>
      <w:pPr>
        <w:ind w:left="1270" w:hanging="352"/>
        <w:jc w:val="left"/>
      </w:pPr>
      <w:rPr>
        <w:rFonts w:ascii="Times New Roman" w:eastAsia="Times New Roman" w:hAnsi="Times New Roman" w:cs="Times New Roman" w:hint="default"/>
        <w:spacing w:val="0"/>
        <w:w w:val="99"/>
        <w:sz w:val="20"/>
        <w:szCs w:val="20"/>
        <w:lang w:val="ru-RU" w:eastAsia="en-US" w:bidi="ar-SA"/>
      </w:rPr>
    </w:lvl>
    <w:lvl w:ilvl="2">
      <w:numFmt w:val="bullet"/>
      <w:lvlText w:val="•"/>
      <w:lvlJc w:val="left"/>
      <w:pPr>
        <w:ind w:left="3233" w:hanging="352"/>
      </w:pPr>
      <w:rPr>
        <w:rFonts w:hint="default"/>
        <w:lang w:val="ru-RU" w:eastAsia="en-US" w:bidi="ar-SA"/>
      </w:rPr>
    </w:lvl>
    <w:lvl w:ilvl="3">
      <w:numFmt w:val="bullet"/>
      <w:lvlText w:val="•"/>
      <w:lvlJc w:val="left"/>
      <w:pPr>
        <w:ind w:left="4209" w:hanging="352"/>
      </w:pPr>
      <w:rPr>
        <w:rFonts w:hint="default"/>
        <w:lang w:val="ru-RU" w:eastAsia="en-US" w:bidi="ar-SA"/>
      </w:rPr>
    </w:lvl>
    <w:lvl w:ilvl="4">
      <w:numFmt w:val="bullet"/>
      <w:lvlText w:val="•"/>
      <w:lvlJc w:val="left"/>
      <w:pPr>
        <w:ind w:left="5186" w:hanging="352"/>
      </w:pPr>
      <w:rPr>
        <w:rFonts w:hint="default"/>
        <w:lang w:val="ru-RU" w:eastAsia="en-US" w:bidi="ar-SA"/>
      </w:rPr>
    </w:lvl>
    <w:lvl w:ilvl="5">
      <w:numFmt w:val="bullet"/>
      <w:lvlText w:val="•"/>
      <w:lvlJc w:val="left"/>
      <w:pPr>
        <w:ind w:left="6163" w:hanging="352"/>
      </w:pPr>
      <w:rPr>
        <w:rFonts w:hint="default"/>
        <w:lang w:val="ru-RU" w:eastAsia="en-US" w:bidi="ar-SA"/>
      </w:rPr>
    </w:lvl>
    <w:lvl w:ilvl="6">
      <w:numFmt w:val="bullet"/>
      <w:lvlText w:val="•"/>
      <w:lvlJc w:val="left"/>
      <w:pPr>
        <w:ind w:left="7139" w:hanging="352"/>
      </w:pPr>
      <w:rPr>
        <w:rFonts w:hint="default"/>
        <w:lang w:val="ru-RU" w:eastAsia="en-US" w:bidi="ar-SA"/>
      </w:rPr>
    </w:lvl>
    <w:lvl w:ilvl="7">
      <w:numFmt w:val="bullet"/>
      <w:lvlText w:val="•"/>
      <w:lvlJc w:val="left"/>
      <w:pPr>
        <w:ind w:left="8116" w:hanging="352"/>
      </w:pPr>
      <w:rPr>
        <w:rFonts w:hint="default"/>
        <w:lang w:val="ru-RU" w:eastAsia="en-US" w:bidi="ar-SA"/>
      </w:rPr>
    </w:lvl>
    <w:lvl w:ilvl="8">
      <w:numFmt w:val="bullet"/>
      <w:lvlText w:val="•"/>
      <w:lvlJc w:val="left"/>
      <w:pPr>
        <w:ind w:left="9093" w:hanging="352"/>
      </w:pPr>
      <w:rPr>
        <w:rFonts w:hint="default"/>
        <w:lang w:val="ru-RU" w:eastAsia="en-US" w:bidi="ar-SA"/>
      </w:rPr>
    </w:lvl>
  </w:abstractNum>
  <w:abstractNum w:abstractNumId="22" w15:restartNumberingAfterBreak="0">
    <w:nsid w:val="54743D04"/>
    <w:multiLevelType w:val="hybridMultilevel"/>
    <w:tmpl w:val="C7F6B1CC"/>
    <w:lvl w:ilvl="0" w:tplc="EA0C907E">
      <w:start w:val="1"/>
      <w:numFmt w:val="decimal"/>
      <w:lvlText w:val="%1."/>
      <w:lvlJc w:val="left"/>
      <w:pPr>
        <w:ind w:left="784" w:hanging="360"/>
      </w:pPr>
      <w:rPr>
        <w:color w:val="333333"/>
      </w:rPr>
    </w:lvl>
    <w:lvl w:ilvl="1" w:tplc="04190019">
      <w:start w:val="1"/>
      <w:numFmt w:val="lowerLetter"/>
      <w:lvlText w:val="%2."/>
      <w:lvlJc w:val="left"/>
      <w:pPr>
        <w:ind w:left="1504" w:hanging="360"/>
      </w:pPr>
    </w:lvl>
    <w:lvl w:ilvl="2" w:tplc="0419001B">
      <w:start w:val="1"/>
      <w:numFmt w:val="lowerRoman"/>
      <w:lvlText w:val="%3."/>
      <w:lvlJc w:val="right"/>
      <w:pPr>
        <w:ind w:left="2224" w:hanging="180"/>
      </w:pPr>
    </w:lvl>
    <w:lvl w:ilvl="3" w:tplc="0419000F">
      <w:start w:val="1"/>
      <w:numFmt w:val="decimal"/>
      <w:lvlText w:val="%4."/>
      <w:lvlJc w:val="left"/>
      <w:pPr>
        <w:ind w:left="2944" w:hanging="360"/>
      </w:pPr>
    </w:lvl>
    <w:lvl w:ilvl="4" w:tplc="04190019">
      <w:start w:val="1"/>
      <w:numFmt w:val="lowerLetter"/>
      <w:lvlText w:val="%5."/>
      <w:lvlJc w:val="left"/>
      <w:pPr>
        <w:ind w:left="3664" w:hanging="360"/>
      </w:pPr>
    </w:lvl>
    <w:lvl w:ilvl="5" w:tplc="0419001B">
      <w:start w:val="1"/>
      <w:numFmt w:val="lowerRoman"/>
      <w:lvlText w:val="%6."/>
      <w:lvlJc w:val="right"/>
      <w:pPr>
        <w:ind w:left="4384" w:hanging="180"/>
      </w:pPr>
    </w:lvl>
    <w:lvl w:ilvl="6" w:tplc="0419000F">
      <w:start w:val="1"/>
      <w:numFmt w:val="decimal"/>
      <w:lvlText w:val="%7."/>
      <w:lvlJc w:val="left"/>
      <w:pPr>
        <w:ind w:left="5104" w:hanging="360"/>
      </w:pPr>
    </w:lvl>
    <w:lvl w:ilvl="7" w:tplc="04190019">
      <w:start w:val="1"/>
      <w:numFmt w:val="lowerLetter"/>
      <w:lvlText w:val="%8."/>
      <w:lvlJc w:val="left"/>
      <w:pPr>
        <w:ind w:left="5824" w:hanging="360"/>
      </w:pPr>
    </w:lvl>
    <w:lvl w:ilvl="8" w:tplc="0419001B">
      <w:start w:val="1"/>
      <w:numFmt w:val="lowerRoman"/>
      <w:lvlText w:val="%9."/>
      <w:lvlJc w:val="right"/>
      <w:pPr>
        <w:ind w:left="6544" w:hanging="180"/>
      </w:pPr>
    </w:lvl>
  </w:abstractNum>
  <w:abstractNum w:abstractNumId="23" w15:restartNumberingAfterBreak="0">
    <w:nsid w:val="551F5053"/>
    <w:multiLevelType w:val="hybridMultilevel"/>
    <w:tmpl w:val="8CA4147A"/>
    <w:lvl w:ilvl="0" w:tplc="0268D148">
      <w:numFmt w:val="bullet"/>
      <w:lvlText w:val="-"/>
      <w:lvlJc w:val="left"/>
      <w:pPr>
        <w:ind w:left="678" w:hanging="149"/>
      </w:pPr>
      <w:rPr>
        <w:rFonts w:ascii="Times New Roman" w:eastAsia="Times New Roman" w:hAnsi="Times New Roman" w:cs="Times New Roman" w:hint="default"/>
        <w:w w:val="99"/>
        <w:sz w:val="24"/>
        <w:szCs w:val="24"/>
        <w:lang w:val="ru-RU" w:eastAsia="en-US" w:bidi="ar-SA"/>
      </w:rPr>
    </w:lvl>
    <w:lvl w:ilvl="1" w:tplc="3B20B62E">
      <w:numFmt w:val="bullet"/>
      <w:lvlText w:val="•"/>
      <w:lvlJc w:val="left"/>
      <w:pPr>
        <w:ind w:left="1716" w:hanging="149"/>
      </w:pPr>
      <w:rPr>
        <w:rFonts w:hint="default"/>
        <w:lang w:val="ru-RU" w:eastAsia="en-US" w:bidi="ar-SA"/>
      </w:rPr>
    </w:lvl>
    <w:lvl w:ilvl="2" w:tplc="7A023864">
      <w:numFmt w:val="bullet"/>
      <w:lvlText w:val="•"/>
      <w:lvlJc w:val="left"/>
      <w:pPr>
        <w:ind w:left="2753" w:hanging="149"/>
      </w:pPr>
      <w:rPr>
        <w:rFonts w:hint="default"/>
        <w:lang w:val="ru-RU" w:eastAsia="en-US" w:bidi="ar-SA"/>
      </w:rPr>
    </w:lvl>
    <w:lvl w:ilvl="3" w:tplc="C91E0FCA">
      <w:numFmt w:val="bullet"/>
      <w:lvlText w:val="•"/>
      <w:lvlJc w:val="left"/>
      <w:pPr>
        <w:ind w:left="3789" w:hanging="149"/>
      </w:pPr>
      <w:rPr>
        <w:rFonts w:hint="default"/>
        <w:lang w:val="ru-RU" w:eastAsia="en-US" w:bidi="ar-SA"/>
      </w:rPr>
    </w:lvl>
    <w:lvl w:ilvl="4" w:tplc="352E8B36">
      <w:numFmt w:val="bullet"/>
      <w:lvlText w:val="•"/>
      <w:lvlJc w:val="left"/>
      <w:pPr>
        <w:ind w:left="4826" w:hanging="149"/>
      </w:pPr>
      <w:rPr>
        <w:rFonts w:hint="default"/>
        <w:lang w:val="ru-RU" w:eastAsia="en-US" w:bidi="ar-SA"/>
      </w:rPr>
    </w:lvl>
    <w:lvl w:ilvl="5" w:tplc="3758B580">
      <w:numFmt w:val="bullet"/>
      <w:lvlText w:val="•"/>
      <w:lvlJc w:val="left"/>
      <w:pPr>
        <w:ind w:left="5863" w:hanging="149"/>
      </w:pPr>
      <w:rPr>
        <w:rFonts w:hint="default"/>
        <w:lang w:val="ru-RU" w:eastAsia="en-US" w:bidi="ar-SA"/>
      </w:rPr>
    </w:lvl>
    <w:lvl w:ilvl="6" w:tplc="952C63D0">
      <w:numFmt w:val="bullet"/>
      <w:lvlText w:val="•"/>
      <w:lvlJc w:val="left"/>
      <w:pPr>
        <w:ind w:left="6899" w:hanging="149"/>
      </w:pPr>
      <w:rPr>
        <w:rFonts w:hint="default"/>
        <w:lang w:val="ru-RU" w:eastAsia="en-US" w:bidi="ar-SA"/>
      </w:rPr>
    </w:lvl>
    <w:lvl w:ilvl="7" w:tplc="9F76EEDC">
      <w:numFmt w:val="bullet"/>
      <w:lvlText w:val="•"/>
      <w:lvlJc w:val="left"/>
      <w:pPr>
        <w:ind w:left="7936" w:hanging="149"/>
      </w:pPr>
      <w:rPr>
        <w:rFonts w:hint="default"/>
        <w:lang w:val="ru-RU" w:eastAsia="en-US" w:bidi="ar-SA"/>
      </w:rPr>
    </w:lvl>
    <w:lvl w:ilvl="8" w:tplc="24681CBE">
      <w:numFmt w:val="bullet"/>
      <w:lvlText w:val="•"/>
      <w:lvlJc w:val="left"/>
      <w:pPr>
        <w:ind w:left="8973" w:hanging="149"/>
      </w:pPr>
      <w:rPr>
        <w:rFonts w:hint="default"/>
        <w:lang w:val="ru-RU" w:eastAsia="en-US" w:bidi="ar-SA"/>
      </w:rPr>
    </w:lvl>
  </w:abstractNum>
  <w:abstractNum w:abstractNumId="24" w15:restartNumberingAfterBreak="0">
    <w:nsid w:val="5C00354C"/>
    <w:multiLevelType w:val="multilevel"/>
    <w:tmpl w:val="D9B8EAEC"/>
    <w:lvl w:ilvl="0">
      <w:start w:val="2"/>
      <w:numFmt w:val="decimal"/>
      <w:lvlText w:val="%1"/>
      <w:lvlJc w:val="left"/>
      <w:pPr>
        <w:ind w:left="1000" w:hanging="420"/>
        <w:jc w:val="left"/>
      </w:pPr>
      <w:rPr>
        <w:rFonts w:hint="default"/>
        <w:lang w:val="ru-RU" w:eastAsia="en-US" w:bidi="ar-SA"/>
      </w:rPr>
    </w:lvl>
    <w:lvl w:ilvl="1">
      <w:start w:val="2"/>
      <w:numFmt w:val="decimal"/>
      <w:lvlText w:val="%1.%2."/>
      <w:lvlJc w:val="left"/>
      <w:pPr>
        <w:ind w:left="1000"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009" w:hanging="420"/>
      </w:pPr>
      <w:rPr>
        <w:rFonts w:hint="default"/>
        <w:lang w:val="ru-RU" w:eastAsia="en-US" w:bidi="ar-SA"/>
      </w:rPr>
    </w:lvl>
    <w:lvl w:ilvl="3">
      <w:numFmt w:val="bullet"/>
      <w:lvlText w:val="•"/>
      <w:lvlJc w:val="left"/>
      <w:pPr>
        <w:ind w:left="4013" w:hanging="420"/>
      </w:pPr>
      <w:rPr>
        <w:rFonts w:hint="default"/>
        <w:lang w:val="ru-RU" w:eastAsia="en-US" w:bidi="ar-SA"/>
      </w:rPr>
    </w:lvl>
    <w:lvl w:ilvl="4">
      <w:numFmt w:val="bullet"/>
      <w:lvlText w:val="•"/>
      <w:lvlJc w:val="left"/>
      <w:pPr>
        <w:ind w:left="5018" w:hanging="420"/>
      </w:pPr>
      <w:rPr>
        <w:rFonts w:hint="default"/>
        <w:lang w:val="ru-RU" w:eastAsia="en-US" w:bidi="ar-SA"/>
      </w:rPr>
    </w:lvl>
    <w:lvl w:ilvl="5">
      <w:numFmt w:val="bullet"/>
      <w:lvlText w:val="•"/>
      <w:lvlJc w:val="left"/>
      <w:pPr>
        <w:ind w:left="6023" w:hanging="420"/>
      </w:pPr>
      <w:rPr>
        <w:rFonts w:hint="default"/>
        <w:lang w:val="ru-RU" w:eastAsia="en-US" w:bidi="ar-SA"/>
      </w:rPr>
    </w:lvl>
    <w:lvl w:ilvl="6">
      <w:numFmt w:val="bullet"/>
      <w:lvlText w:val="•"/>
      <w:lvlJc w:val="left"/>
      <w:pPr>
        <w:ind w:left="7027" w:hanging="420"/>
      </w:pPr>
      <w:rPr>
        <w:rFonts w:hint="default"/>
        <w:lang w:val="ru-RU" w:eastAsia="en-US" w:bidi="ar-SA"/>
      </w:rPr>
    </w:lvl>
    <w:lvl w:ilvl="7">
      <w:numFmt w:val="bullet"/>
      <w:lvlText w:val="•"/>
      <w:lvlJc w:val="left"/>
      <w:pPr>
        <w:ind w:left="8032" w:hanging="420"/>
      </w:pPr>
      <w:rPr>
        <w:rFonts w:hint="default"/>
        <w:lang w:val="ru-RU" w:eastAsia="en-US" w:bidi="ar-SA"/>
      </w:rPr>
    </w:lvl>
    <w:lvl w:ilvl="8">
      <w:numFmt w:val="bullet"/>
      <w:lvlText w:val="•"/>
      <w:lvlJc w:val="left"/>
      <w:pPr>
        <w:ind w:left="9037" w:hanging="420"/>
      </w:pPr>
      <w:rPr>
        <w:rFonts w:hint="default"/>
        <w:lang w:val="ru-RU" w:eastAsia="en-US" w:bidi="ar-SA"/>
      </w:rPr>
    </w:lvl>
  </w:abstractNum>
  <w:abstractNum w:abstractNumId="25" w15:restartNumberingAfterBreak="0">
    <w:nsid w:val="5D9A24EC"/>
    <w:multiLevelType w:val="hybridMultilevel"/>
    <w:tmpl w:val="2FD8DC78"/>
    <w:lvl w:ilvl="0" w:tplc="8FA089B0">
      <w:numFmt w:val="bullet"/>
      <w:lvlText w:val="-"/>
      <w:lvlJc w:val="left"/>
      <w:pPr>
        <w:ind w:left="678" w:hanging="195"/>
      </w:pPr>
      <w:rPr>
        <w:rFonts w:ascii="Times New Roman" w:eastAsia="Times New Roman" w:hAnsi="Times New Roman" w:cs="Times New Roman" w:hint="default"/>
        <w:w w:val="99"/>
        <w:sz w:val="24"/>
        <w:szCs w:val="24"/>
        <w:lang w:val="ru-RU" w:eastAsia="en-US" w:bidi="ar-SA"/>
      </w:rPr>
    </w:lvl>
    <w:lvl w:ilvl="1" w:tplc="9418FE46">
      <w:numFmt w:val="bullet"/>
      <w:lvlText w:val="•"/>
      <w:lvlJc w:val="left"/>
      <w:pPr>
        <w:ind w:left="1716" w:hanging="195"/>
      </w:pPr>
      <w:rPr>
        <w:rFonts w:hint="default"/>
        <w:lang w:val="ru-RU" w:eastAsia="en-US" w:bidi="ar-SA"/>
      </w:rPr>
    </w:lvl>
    <w:lvl w:ilvl="2" w:tplc="632636EC">
      <w:numFmt w:val="bullet"/>
      <w:lvlText w:val="•"/>
      <w:lvlJc w:val="left"/>
      <w:pPr>
        <w:ind w:left="2753" w:hanging="195"/>
      </w:pPr>
      <w:rPr>
        <w:rFonts w:hint="default"/>
        <w:lang w:val="ru-RU" w:eastAsia="en-US" w:bidi="ar-SA"/>
      </w:rPr>
    </w:lvl>
    <w:lvl w:ilvl="3" w:tplc="6D748DF2">
      <w:numFmt w:val="bullet"/>
      <w:lvlText w:val="•"/>
      <w:lvlJc w:val="left"/>
      <w:pPr>
        <w:ind w:left="3789" w:hanging="195"/>
      </w:pPr>
      <w:rPr>
        <w:rFonts w:hint="default"/>
        <w:lang w:val="ru-RU" w:eastAsia="en-US" w:bidi="ar-SA"/>
      </w:rPr>
    </w:lvl>
    <w:lvl w:ilvl="4" w:tplc="0608D70E">
      <w:numFmt w:val="bullet"/>
      <w:lvlText w:val="•"/>
      <w:lvlJc w:val="left"/>
      <w:pPr>
        <w:ind w:left="4826" w:hanging="195"/>
      </w:pPr>
      <w:rPr>
        <w:rFonts w:hint="default"/>
        <w:lang w:val="ru-RU" w:eastAsia="en-US" w:bidi="ar-SA"/>
      </w:rPr>
    </w:lvl>
    <w:lvl w:ilvl="5" w:tplc="C02AB210">
      <w:numFmt w:val="bullet"/>
      <w:lvlText w:val="•"/>
      <w:lvlJc w:val="left"/>
      <w:pPr>
        <w:ind w:left="5863" w:hanging="195"/>
      </w:pPr>
      <w:rPr>
        <w:rFonts w:hint="default"/>
        <w:lang w:val="ru-RU" w:eastAsia="en-US" w:bidi="ar-SA"/>
      </w:rPr>
    </w:lvl>
    <w:lvl w:ilvl="6" w:tplc="7CB48236">
      <w:numFmt w:val="bullet"/>
      <w:lvlText w:val="•"/>
      <w:lvlJc w:val="left"/>
      <w:pPr>
        <w:ind w:left="6899" w:hanging="195"/>
      </w:pPr>
      <w:rPr>
        <w:rFonts w:hint="default"/>
        <w:lang w:val="ru-RU" w:eastAsia="en-US" w:bidi="ar-SA"/>
      </w:rPr>
    </w:lvl>
    <w:lvl w:ilvl="7" w:tplc="D3CCF0FE">
      <w:numFmt w:val="bullet"/>
      <w:lvlText w:val="•"/>
      <w:lvlJc w:val="left"/>
      <w:pPr>
        <w:ind w:left="7936" w:hanging="195"/>
      </w:pPr>
      <w:rPr>
        <w:rFonts w:hint="default"/>
        <w:lang w:val="ru-RU" w:eastAsia="en-US" w:bidi="ar-SA"/>
      </w:rPr>
    </w:lvl>
    <w:lvl w:ilvl="8" w:tplc="C8E82A52">
      <w:numFmt w:val="bullet"/>
      <w:lvlText w:val="•"/>
      <w:lvlJc w:val="left"/>
      <w:pPr>
        <w:ind w:left="8973" w:hanging="195"/>
      </w:pPr>
      <w:rPr>
        <w:rFonts w:hint="default"/>
        <w:lang w:val="ru-RU" w:eastAsia="en-US" w:bidi="ar-SA"/>
      </w:rPr>
    </w:lvl>
  </w:abstractNum>
  <w:abstractNum w:abstractNumId="26" w15:restartNumberingAfterBreak="0">
    <w:nsid w:val="5FC1476E"/>
    <w:multiLevelType w:val="hybridMultilevel"/>
    <w:tmpl w:val="F8C2E060"/>
    <w:lvl w:ilvl="0" w:tplc="7722F834">
      <w:numFmt w:val="bullet"/>
      <w:lvlText w:val="-"/>
      <w:lvlJc w:val="left"/>
      <w:pPr>
        <w:ind w:left="678" w:hanging="147"/>
      </w:pPr>
      <w:rPr>
        <w:rFonts w:ascii="Times New Roman" w:eastAsia="Times New Roman" w:hAnsi="Times New Roman" w:cs="Times New Roman" w:hint="default"/>
        <w:w w:val="99"/>
        <w:sz w:val="24"/>
        <w:szCs w:val="24"/>
        <w:lang w:val="ru-RU" w:eastAsia="en-US" w:bidi="ar-SA"/>
      </w:rPr>
    </w:lvl>
    <w:lvl w:ilvl="1" w:tplc="9F3094BE">
      <w:numFmt w:val="bullet"/>
      <w:lvlText w:val="-"/>
      <w:lvlJc w:val="left"/>
      <w:pPr>
        <w:ind w:left="678" w:hanging="252"/>
      </w:pPr>
      <w:rPr>
        <w:rFonts w:ascii="Times New Roman" w:eastAsia="Times New Roman" w:hAnsi="Times New Roman" w:cs="Times New Roman" w:hint="default"/>
        <w:w w:val="99"/>
        <w:sz w:val="24"/>
        <w:szCs w:val="24"/>
        <w:lang w:val="ru-RU" w:eastAsia="en-US" w:bidi="ar-SA"/>
      </w:rPr>
    </w:lvl>
    <w:lvl w:ilvl="2" w:tplc="BA4C6B7E">
      <w:numFmt w:val="bullet"/>
      <w:lvlText w:val="•"/>
      <w:lvlJc w:val="left"/>
      <w:pPr>
        <w:ind w:left="2753" w:hanging="252"/>
      </w:pPr>
      <w:rPr>
        <w:rFonts w:hint="default"/>
        <w:lang w:val="ru-RU" w:eastAsia="en-US" w:bidi="ar-SA"/>
      </w:rPr>
    </w:lvl>
    <w:lvl w:ilvl="3" w:tplc="427E42AA">
      <w:numFmt w:val="bullet"/>
      <w:lvlText w:val="•"/>
      <w:lvlJc w:val="left"/>
      <w:pPr>
        <w:ind w:left="3789" w:hanging="252"/>
      </w:pPr>
      <w:rPr>
        <w:rFonts w:hint="default"/>
        <w:lang w:val="ru-RU" w:eastAsia="en-US" w:bidi="ar-SA"/>
      </w:rPr>
    </w:lvl>
    <w:lvl w:ilvl="4" w:tplc="F528AEB4">
      <w:numFmt w:val="bullet"/>
      <w:lvlText w:val="•"/>
      <w:lvlJc w:val="left"/>
      <w:pPr>
        <w:ind w:left="4826" w:hanging="252"/>
      </w:pPr>
      <w:rPr>
        <w:rFonts w:hint="default"/>
        <w:lang w:val="ru-RU" w:eastAsia="en-US" w:bidi="ar-SA"/>
      </w:rPr>
    </w:lvl>
    <w:lvl w:ilvl="5" w:tplc="A8569CDA">
      <w:numFmt w:val="bullet"/>
      <w:lvlText w:val="•"/>
      <w:lvlJc w:val="left"/>
      <w:pPr>
        <w:ind w:left="5863" w:hanging="252"/>
      </w:pPr>
      <w:rPr>
        <w:rFonts w:hint="default"/>
        <w:lang w:val="ru-RU" w:eastAsia="en-US" w:bidi="ar-SA"/>
      </w:rPr>
    </w:lvl>
    <w:lvl w:ilvl="6" w:tplc="D798695E">
      <w:numFmt w:val="bullet"/>
      <w:lvlText w:val="•"/>
      <w:lvlJc w:val="left"/>
      <w:pPr>
        <w:ind w:left="6899" w:hanging="252"/>
      </w:pPr>
      <w:rPr>
        <w:rFonts w:hint="default"/>
        <w:lang w:val="ru-RU" w:eastAsia="en-US" w:bidi="ar-SA"/>
      </w:rPr>
    </w:lvl>
    <w:lvl w:ilvl="7" w:tplc="C3A65986">
      <w:numFmt w:val="bullet"/>
      <w:lvlText w:val="•"/>
      <w:lvlJc w:val="left"/>
      <w:pPr>
        <w:ind w:left="7936" w:hanging="252"/>
      </w:pPr>
      <w:rPr>
        <w:rFonts w:hint="default"/>
        <w:lang w:val="ru-RU" w:eastAsia="en-US" w:bidi="ar-SA"/>
      </w:rPr>
    </w:lvl>
    <w:lvl w:ilvl="8" w:tplc="F4C834B0">
      <w:numFmt w:val="bullet"/>
      <w:lvlText w:val="•"/>
      <w:lvlJc w:val="left"/>
      <w:pPr>
        <w:ind w:left="8973" w:hanging="252"/>
      </w:pPr>
      <w:rPr>
        <w:rFonts w:hint="default"/>
        <w:lang w:val="ru-RU" w:eastAsia="en-US" w:bidi="ar-SA"/>
      </w:rPr>
    </w:lvl>
  </w:abstractNum>
  <w:abstractNum w:abstractNumId="27" w15:restartNumberingAfterBreak="0">
    <w:nsid w:val="698B37DF"/>
    <w:multiLevelType w:val="hybridMultilevel"/>
    <w:tmpl w:val="661CDAFE"/>
    <w:lvl w:ilvl="0" w:tplc="DCCAE9B0">
      <w:numFmt w:val="bullet"/>
      <w:lvlText w:val="-"/>
      <w:lvlJc w:val="left"/>
      <w:pPr>
        <w:ind w:left="678" w:hanging="164"/>
      </w:pPr>
      <w:rPr>
        <w:rFonts w:ascii="Times New Roman" w:eastAsia="Times New Roman" w:hAnsi="Times New Roman" w:cs="Times New Roman" w:hint="default"/>
        <w:w w:val="99"/>
        <w:sz w:val="24"/>
        <w:szCs w:val="24"/>
        <w:lang w:val="ru-RU" w:eastAsia="en-US" w:bidi="ar-SA"/>
      </w:rPr>
    </w:lvl>
    <w:lvl w:ilvl="1" w:tplc="AB86C19A">
      <w:numFmt w:val="bullet"/>
      <w:lvlText w:val="•"/>
      <w:lvlJc w:val="left"/>
      <w:pPr>
        <w:ind w:left="1716" w:hanging="164"/>
      </w:pPr>
      <w:rPr>
        <w:rFonts w:hint="default"/>
        <w:lang w:val="ru-RU" w:eastAsia="en-US" w:bidi="ar-SA"/>
      </w:rPr>
    </w:lvl>
    <w:lvl w:ilvl="2" w:tplc="A11E7684">
      <w:numFmt w:val="bullet"/>
      <w:lvlText w:val="•"/>
      <w:lvlJc w:val="left"/>
      <w:pPr>
        <w:ind w:left="2753" w:hanging="164"/>
      </w:pPr>
      <w:rPr>
        <w:rFonts w:hint="default"/>
        <w:lang w:val="ru-RU" w:eastAsia="en-US" w:bidi="ar-SA"/>
      </w:rPr>
    </w:lvl>
    <w:lvl w:ilvl="3" w:tplc="1F0EAF16">
      <w:numFmt w:val="bullet"/>
      <w:lvlText w:val="•"/>
      <w:lvlJc w:val="left"/>
      <w:pPr>
        <w:ind w:left="3789" w:hanging="164"/>
      </w:pPr>
      <w:rPr>
        <w:rFonts w:hint="default"/>
        <w:lang w:val="ru-RU" w:eastAsia="en-US" w:bidi="ar-SA"/>
      </w:rPr>
    </w:lvl>
    <w:lvl w:ilvl="4" w:tplc="4AF057C6">
      <w:numFmt w:val="bullet"/>
      <w:lvlText w:val="•"/>
      <w:lvlJc w:val="left"/>
      <w:pPr>
        <w:ind w:left="4826" w:hanging="164"/>
      </w:pPr>
      <w:rPr>
        <w:rFonts w:hint="default"/>
        <w:lang w:val="ru-RU" w:eastAsia="en-US" w:bidi="ar-SA"/>
      </w:rPr>
    </w:lvl>
    <w:lvl w:ilvl="5" w:tplc="CD62E68A">
      <w:numFmt w:val="bullet"/>
      <w:lvlText w:val="•"/>
      <w:lvlJc w:val="left"/>
      <w:pPr>
        <w:ind w:left="5863" w:hanging="164"/>
      </w:pPr>
      <w:rPr>
        <w:rFonts w:hint="default"/>
        <w:lang w:val="ru-RU" w:eastAsia="en-US" w:bidi="ar-SA"/>
      </w:rPr>
    </w:lvl>
    <w:lvl w:ilvl="6" w:tplc="C456B79E">
      <w:numFmt w:val="bullet"/>
      <w:lvlText w:val="•"/>
      <w:lvlJc w:val="left"/>
      <w:pPr>
        <w:ind w:left="6899" w:hanging="164"/>
      </w:pPr>
      <w:rPr>
        <w:rFonts w:hint="default"/>
        <w:lang w:val="ru-RU" w:eastAsia="en-US" w:bidi="ar-SA"/>
      </w:rPr>
    </w:lvl>
    <w:lvl w:ilvl="7" w:tplc="A0B26EE4">
      <w:numFmt w:val="bullet"/>
      <w:lvlText w:val="•"/>
      <w:lvlJc w:val="left"/>
      <w:pPr>
        <w:ind w:left="7936" w:hanging="164"/>
      </w:pPr>
      <w:rPr>
        <w:rFonts w:hint="default"/>
        <w:lang w:val="ru-RU" w:eastAsia="en-US" w:bidi="ar-SA"/>
      </w:rPr>
    </w:lvl>
    <w:lvl w:ilvl="8" w:tplc="793C677E">
      <w:numFmt w:val="bullet"/>
      <w:lvlText w:val="•"/>
      <w:lvlJc w:val="left"/>
      <w:pPr>
        <w:ind w:left="8973" w:hanging="164"/>
      </w:pPr>
      <w:rPr>
        <w:rFonts w:hint="default"/>
        <w:lang w:val="ru-RU" w:eastAsia="en-US" w:bidi="ar-SA"/>
      </w:rPr>
    </w:lvl>
  </w:abstractNum>
  <w:abstractNum w:abstractNumId="28" w15:restartNumberingAfterBreak="0">
    <w:nsid w:val="6F5F5FB8"/>
    <w:multiLevelType w:val="hybridMultilevel"/>
    <w:tmpl w:val="A704EAAC"/>
    <w:lvl w:ilvl="0" w:tplc="6206DC08">
      <w:numFmt w:val="bullet"/>
      <w:lvlText w:val="-"/>
      <w:lvlJc w:val="left"/>
      <w:pPr>
        <w:ind w:left="678" w:hanging="250"/>
      </w:pPr>
      <w:rPr>
        <w:rFonts w:ascii="Times New Roman" w:eastAsia="Times New Roman" w:hAnsi="Times New Roman" w:cs="Times New Roman" w:hint="default"/>
        <w:b/>
        <w:bCs/>
        <w:w w:val="99"/>
        <w:sz w:val="24"/>
        <w:szCs w:val="24"/>
        <w:lang w:val="ru-RU" w:eastAsia="en-US" w:bidi="ar-SA"/>
      </w:rPr>
    </w:lvl>
    <w:lvl w:ilvl="1" w:tplc="B8644D00">
      <w:numFmt w:val="bullet"/>
      <w:lvlText w:val="•"/>
      <w:lvlJc w:val="left"/>
      <w:pPr>
        <w:ind w:left="1716" w:hanging="250"/>
      </w:pPr>
      <w:rPr>
        <w:rFonts w:hint="default"/>
        <w:lang w:val="ru-RU" w:eastAsia="en-US" w:bidi="ar-SA"/>
      </w:rPr>
    </w:lvl>
    <w:lvl w:ilvl="2" w:tplc="70A60DEC">
      <w:numFmt w:val="bullet"/>
      <w:lvlText w:val="•"/>
      <w:lvlJc w:val="left"/>
      <w:pPr>
        <w:ind w:left="2753" w:hanging="250"/>
      </w:pPr>
      <w:rPr>
        <w:rFonts w:hint="default"/>
        <w:lang w:val="ru-RU" w:eastAsia="en-US" w:bidi="ar-SA"/>
      </w:rPr>
    </w:lvl>
    <w:lvl w:ilvl="3" w:tplc="755E022E">
      <w:numFmt w:val="bullet"/>
      <w:lvlText w:val="•"/>
      <w:lvlJc w:val="left"/>
      <w:pPr>
        <w:ind w:left="3789" w:hanging="250"/>
      </w:pPr>
      <w:rPr>
        <w:rFonts w:hint="default"/>
        <w:lang w:val="ru-RU" w:eastAsia="en-US" w:bidi="ar-SA"/>
      </w:rPr>
    </w:lvl>
    <w:lvl w:ilvl="4" w:tplc="EE62EEF0">
      <w:numFmt w:val="bullet"/>
      <w:lvlText w:val="•"/>
      <w:lvlJc w:val="left"/>
      <w:pPr>
        <w:ind w:left="4826" w:hanging="250"/>
      </w:pPr>
      <w:rPr>
        <w:rFonts w:hint="default"/>
        <w:lang w:val="ru-RU" w:eastAsia="en-US" w:bidi="ar-SA"/>
      </w:rPr>
    </w:lvl>
    <w:lvl w:ilvl="5" w:tplc="02A602AE">
      <w:numFmt w:val="bullet"/>
      <w:lvlText w:val="•"/>
      <w:lvlJc w:val="left"/>
      <w:pPr>
        <w:ind w:left="5863" w:hanging="250"/>
      </w:pPr>
      <w:rPr>
        <w:rFonts w:hint="default"/>
        <w:lang w:val="ru-RU" w:eastAsia="en-US" w:bidi="ar-SA"/>
      </w:rPr>
    </w:lvl>
    <w:lvl w:ilvl="6" w:tplc="2864070E">
      <w:numFmt w:val="bullet"/>
      <w:lvlText w:val="•"/>
      <w:lvlJc w:val="left"/>
      <w:pPr>
        <w:ind w:left="6899" w:hanging="250"/>
      </w:pPr>
      <w:rPr>
        <w:rFonts w:hint="default"/>
        <w:lang w:val="ru-RU" w:eastAsia="en-US" w:bidi="ar-SA"/>
      </w:rPr>
    </w:lvl>
    <w:lvl w:ilvl="7" w:tplc="25C66BD0">
      <w:numFmt w:val="bullet"/>
      <w:lvlText w:val="•"/>
      <w:lvlJc w:val="left"/>
      <w:pPr>
        <w:ind w:left="7936" w:hanging="250"/>
      </w:pPr>
      <w:rPr>
        <w:rFonts w:hint="default"/>
        <w:lang w:val="ru-RU" w:eastAsia="en-US" w:bidi="ar-SA"/>
      </w:rPr>
    </w:lvl>
    <w:lvl w:ilvl="8" w:tplc="82E070FE">
      <w:numFmt w:val="bullet"/>
      <w:lvlText w:val="•"/>
      <w:lvlJc w:val="left"/>
      <w:pPr>
        <w:ind w:left="8973" w:hanging="250"/>
      </w:pPr>
      <w:rPr>
        <w:rFonts w:hint="default"/>
        <w:lang w:val="ru-RU" w:eastAsia="en-US" w:bidi="ar-SA"/>
      </w:rPr>
    </w:lvl>
  </w:abstractNum>
  <w:abstractNum w:abstractNumId="29" w15:restartNumberingAfterBreak="0">
    <w:nsid w:val="70BB1638"/>
    <w:multiLevelType w:val="hybridMultilevel"/>
    <w:tmpl w:val="279623A2"/>
    <w:lvl w:ilvl="0" w:tplc="8B082B38">
      <w:numFmt w:val="bullet"/>
      <w:lvlText w:val="-"/>
      <w:lvlJc w:val="left"/>
      <w:pPr>
        <w:ind w:left="678" w:hanging="267"/>
      </w:pPr>
      <w:rPr>
        <w:rFonts w:ascii="Times New Roman" w:eastAsia="Times New Roman" w:hAnsi="Times New Roman" w:cs="Times New Roman" w:hint="default"/>
        <w:w w:val="99"/>
        <w:sz w:val="24"/>
        <w:szCs w:val="24"/>
        <w:lang w:val="ru-RU" w:eastAsia="en-US" w:bidi="ar-SA"/>
      </w:rPr>
    </w:lvl>
    <w:lvl w:ilvl="1" w:tplc="7F08C088">
      <w:numFmt w:val="bullet"/>
      <w:lvlText w:val="•"/>
      <w:lvlJc w:val="left"/>
      <w:pPr>
        <w:ind w:left="1716" w:hanging="267"/>
      </w:pPr>
      <w:rPr>
        <w:rFonts w:hint="default"/>
        <w:lang w:val="ru-RU" w:eastAsia="en-US" w:bidi="ar-SA"/>
      </w:rPr>
    </w:lvl>
    <w:lvl w:ilvl="2" w:tplc="C9E27CCE">
      <w:numFmt w:val="bullet"/>
      <w:lvlText w:val="•"/>
      <w:lvlJc w:val="left"/>
      <w:pPr>
        <w:ind w:left="2753" w:hanging="267"/>
      </w:pPr>
      <w:rPr>
        <w:rFonts w:hint="default"/>
        <w:lang w:val="ru-RU" w:eastAsia="en-US" w:bidi="ar-SA"/>
      </w:rPr>
    </w:lvl>
    <w:lvl w:ilvl="3" w:tplc="718C879E">
      <w:numFmt w:val="bullet"/>
      <w:lvlText w:val="•"/>
      <w:lvlJc w:val="left"/>
      <w:pPr>
        <w:ind w:left="3789" w:hanging="267"/>
      </w:pPr>
      <w:rPr>
        <w:rFonts w:hint="default"/>
        <w:lang w:val="ru-RU" w:eastAsia="en-US" w:bidi="ar-SA"/>
      </w:rPr>
    </w:lvl>
    <w:lvl w:ilvl="4" w:tplc="45AAEE5C">
      <w:numFmt w:val="bullet"/>
      <w:lvlText w:val="•"/>
      <w:lvlJc w:val="left"/>
      <w:pPr>
        <w:ind w:left="4826" w:hanging="267"/>
      </w:pPr>
      <w:rPr>
        <w:rFonts w:hint="default"/>
        <w:lang w:val="ru-RU" w:eastAsia="en-US" w:bidi="ar-SA"/>
      </w:rPr>
    </w:lvl>
    <w:lvl w:ilvl="5" w:tplc="E1A63BA4">
      <w:numFmt w:val="bullet"/>
      <w:lvlText w:val="•"/>
      <w:lvlJc w:val="left"/>
      <w:pPr>
        <w:ind w:left="5863" w:hanging="267"/>
      </w:pPr>
      <w:rPr>
        <w:rFonts w:hint="default"/>
        <w:lang w:val="ru-RU" w:eastAsia="en-US" w:bidi="ar-SA"/>
      </w:rPr>
    </w:lvl>
    <w:lvl w:ilvl="6" w:tplc="84DEA220">
      <w:numFmt w:val="bullet"/>
      <w:lvlText w:val="•"/>
      <w:lvlJc w:val="left"/>
      <w:pPr>
        <w:ind w:left="6899" w:hanging="267"/>
      </w:pPr>
      <w:rPr>
        <w:rFonts w:hint="default"/>
        <w:lang w:val="ru-RU" w:eastAsia="en-US" w:bidi="ar-SA"/>
      </w:rPr>
    </w:lvl>
    <w:lvl w:ilvl="7" w:tplc="2C565120">
      <w:numFmt w:val="bullet"/>
      <w:lvlText w:val="•"/>
      <w:lvlJc w:val="left"/>
      <w:pPr>
        <w:ind w:left="7936" w:hanging="267"/>
      </w:pPr>
      <w:rPr>
        <w:rFonts w:hint="default"/>
        <w:lang w:val="ru-RU" w:eastAsia="en-US" w:bidi="ar-SA"/>
      </w:rPr>
    </w:lvl>
    <w:lvl w:ilvl="8" w:tplc="A44C77DC">
      <w:numFmt w:val="bullet"/>
      <w:lvlText w:val="•"/>
      <w:lvlJc w:val="left"/>
      <w:pPr>
        <w:ind w:left="8973" w:hanging="267"/>
      </w:pPr>
      <w:rPr>
        <w:rFonts w:hint="default"/>
        <w:lang w:val="ru-RU" w:eastAsia="en-US" w:bidi="ar-SA"/>
      </w:rPr>
    </w:lvl>
  </w:abstractNum>
  <w:abstractNum w:abstractNumId="30" w15:restartNumberingAfterBreak="0">
    <w:nsid w:val="742E5A95"/>
    <w:multiLevelType w:val="hybridMultilevel"/>
    <w:tmpl w:val="82EC30FC"/>
    <w:lvl w:ilvl="0" w:tplc="B6E87016">
      <w:numFmt w:val="bullet"/>
      <w:lvlText w:val="–"/>
      <w:lvlJc w:val="left"/>
      <w:pPr>
        <w:ind w:left="678" w:hanging="260"/>
      </w:pPr>
      <w:rPr>
        <w:rFonts w:ascii="Times New Roman" w:eastAsia="Times New Roman" w:hAnsi="Times New Roman" w:cs="Times New Roman" w:hint="default"/>
        <w:w w:val="100"/>
        <w:sz w:val="24"/>
        <w:szCs w:val="24"/>
        <w:lang w:val="ru-RU" w:eastAsia="en-US" w:bidi="ar-SA"/>
      </w:rPr>
    </w:lvl>
    <w:lvl w:ilvl="1" w:tplc="93B04B36">
      <w:numFmt w:val="bullet"/>
      <w:lvlText w:val="–"/>
      <w:lvlJc w:val="left"/>
      <w:pPr>
        <w:ind w:left="678" w:hanging="209"/>
      </w:pPr>
      <w:rPr>
        <w:rFonts w:ascii="Times New Roman" w:eastAsia="Times New Roman" w:hAnsi="Times New Roman" w:cs="Times New Roman" w:hint="default"/>
        <w:w w:val="100"/>
        <w:sz w:val="24"/>
        <w:szCs w:val="24"/>
        <w:lang w:val="ru-RU" w:eastAsia="en-US" w:bidi="ar-SA"/>
      </w:rPr>
    </w:lvl>
    <w:lvl w:ilvl="2" w:tplc="B0D67A4A">
      <w:numFmt w:val="bullet"/>
      <w:lvlText w:val="•"/>
      <w:lvlJc w:val="left"/>
      <w:pPr>
        <w:ind w:left="2753" w:hanging="209"/>
      </w:pPr>
      <w:rPr>
        <w:rFonts w:hint="default"/>
        <w:lang w:val="ru-RU" w:eastAsia="en-US" w:bidi="ar-SA"/>
      </w:rPr>
    </w:lvl>
    <w:lvl w:ilvl="3" w:tplc="05EA57F4">
      <w:numFmt w:val="bullet"/>
      <w:lvlText w:val="•"/>
      <w:lvlJc w:val="left"/>
      <w:pPr>
        <w:ind w:left="3789" w:hanging="209"/>
      </w:pPr>
      <w:rPr>
        <w:rFonts w:hint="default"/>
        <w:lang w:val="ru-RU" w:eastAsia="en-US" w:bidi="ar-SA"/>
      </w:rPr>
    </w:lvl>
    <w:lvl w:ilvl="4" w:tplc="835E281E">
      <w:numFmt w:val="bullet"/>
      <w:lvlText w:val="•"/>
      <w:lvlJc w:val="left"/>
      <w:pPr>
        <w:ind w:left="4826" w:hanging="209"/>
      </w:pPr>
      <w:rPr>
        <w:rFonts w:hint="default"/>
        <w:lang w:val="ru-RU" w:eastAsia="en-US" w:bidi="ar-SA"/>
      </w:rPr>
    </w:lvl>
    <w:lvl w:ilvl="5" w:tplc="6108C4F6">
      <w:numFmt w:val="bullet"/>
      <w:lvlText w:val="•"/>
      <w:lvlJc w:val="left"/>
      <w:pPr>
        <w:ind w:left="5863" w:hanging="209"/>
      </w:pPr>
      <w:rPr>
        <w:rFonts w:hint="default"/>
        <w:lang w:val="ru-RU" w:eastAsia="en-US" w:bidi="ar-SA"/>
      </w:rPr>
    </w:lvl>
    <w:lvl w:ilvl="6" w:tplc="BA9EF278">
      <w:numFmt w:val="bullet"/>
      <w:lvlText w:val="•"/>
      <w:lvlJc w:val="left"/>
      <w:pPr>
        <w:ind w:left="6899" w:hanging="209"/>
      </w:pPr>
      <w:rPr>
        <w:rFonts w:hint="default"/>
        <w:lang w:val="ru-RU" w:eastAsia="en-US" w:bidi="ar-SA"/>
      </w:rPr>
    </w:lvl>
    <w:lvl w:ilvl="7" w:tplc="6700D2CA">
      <w:numFmt w:val="bullet"/>
      <w:lvlText w:val="•"/>
      <w:lvlJc w:val="left"/>
      <w:pPr>
        <w:ind w:left="7936" w:hanging="209"/>
      </w:pPr>
      <w:rPr>
        <w:rFonts w:hint="default"/>
        <w:lang w:val="ru-RU" w:eastAsia="en-US" w:bidi="ar-SA"/>
      </w:rPr>
    </w:lvl>
    <w:lvl w:ilvl="8" w:tplc="124A27E8">
      <w:numFmt w:val="bullet"/>
      <w:lvlText w:val="•"/>
      <w:lvlJc w:val="left"/>
      <w:pPr>
        <w:ind w:left="8973" w:hanging="209"/>
      </w:pPr>
      <w:rPr>
        <w:rFonts w:hint="default"/>
        <w:lang w:val="ru-RU" w:eastAsia="en-US" w:bidi="ar-SA"/>
      </w:rPr>
    </w:lvl>
  </w:abstractNum>
  <w:abstractNum w:abstractNumId="31" w15:restartNumberingAfterBreak="0">
    <w:nsid w:val="76403F24"/>
    <w:multiLevelType w:val="hybridMultilevel"/>
    <w:tmpl w:val="049E64F0"/>
    <w:lvl w:ilvl="0" w:tplc="C78CEAD6">
      <w:numFmt w:val="bullet"/>
      <w:lvlText w:val="-"/>
      <w:lvlJc w:val="left"/>
      <w:pPr>
        <w:ind w:left="678" w:hanging="262"/>
      </w:pPr>
      <w:rPr>
        <w:rFonts w:ascii="Times New Roman" w:eastAsia="Times New Roman" w:hAnsi="Times New Roman" w:cs="Times New Roman" w:hint="default"/>
        <w:w w:val="99"/>
        <w:sz w:val="24"/>
        <w:szCs w:val="24"/>
        <w:lang w:val="ru-RU" w:eastAsia="en-US" w:bidi="ar-SA"/>
      </w:rPr>
    </w:lvl>
    <w:lvl w:ilvl="1" w:tplc="C340F55E">
      <w:numFmt w:val="bullet"/>
      <w:lvlText w:val="-"/>
      <w:lvlJc w:val="left"/>
      <w:pPr>
        <w:ind w:left="678" w:hanging="171"/>
      </w:pPr>
      <w:rPr>
        <w:rFonts w:ascii="Times New Roman" w:eastAsia="Times New Roman" w:hAnsi="Times New Roman" w:cs="Times New Roman" w:hint="default"/>
        <w:w w:val="99"/>
        <w:sz w:val="24"/>
        <w:szCs w:val="24"/>
        <w:lang w:val="ru-RU" w:eastAsia="en-US" w:bidi="ar-SA"/>
      </w:rPr>
    </w:lvl>
    <w:lvl w:ilvl="2" w:tplc="E2BCFD2C">
      <w:numFmt w:val="bullet"/>
      <w:lvlText w:val="-"/>
      <w:lvlJc w:val="left"/>
      <w:pPr>
        <w:ind w:left="678" w:hanging="209"/>
      </w:pPr>
      <w:rPr>
        <w:rFonts w:ascii="Times New Roman" w:eastAsia="Times New Roman" w:hAnsi="Times New Roman" w:cs="Times New Roman" w:hint="default"/>
        <w:w w:val="99"/>
        <w:sz w:val="24"/>
        <w:szCs w:val="24"/>
        <w:lang w:val="ru-RU" w:eastAsia="en-US" w:bidi="ar-SA"/>
      </w:rPr>
    </w:lvl>
    <w:lvl w:ilvl="3" w:tplc="0F186C34">
      <w:numFmt w:val="bullet"/>
      <w:lvlText w:val="-"/>
      <w:lvlJc w:val="left"/>
      <w:pPr>
        <w:ind w:left="678" w:hanging="156"/>
      </w:pPr>
      <w:rPr>
        <w:rFonts w:ascii="Times New Roman" w:eastAsia="Times New Roman" w:hAnsi="Times New Roman" w:cs="Times New Roman" w:hint="default"/>
        <w:w w:val="99"/>
        <w:sz w:val="24"/>
        <w:szCs w:val="24"/>
        <w:lang w:val="ru-RU" w:eastAsia="en-US" w:bidi="ar-SA"/>
      </w:rPr>
    </w:lvl>
    <w:lvl w:ilvl="4" w:tplc="A2703CFE">
      <w:numFmt w:val="bullet"/>
      <w:lvlText w:val="•"/>
      <w:lvlJc w:val="left"/>
      <w:pPr>
        <w:ind w:left="4826" w:hanging="156"/>
      </w:pPr>
      <w:rPr>
        <w:rFonts w:hint="default"/>
        <w:lang w:val="ru-RU" w:eastAsia="en-US" w:bidi="ar-SA"/>
      </w:rPr>
    </w:lvl>
    <w:lvl w:ilvl="5" w:tplc="33B62958">
      <w:numFmt w:val="bullet"/>
      <w:lvlText w:val="•"/>
      <w:lvlJc w:val="left"/>
      <w:pPr>
        <w:ind w:left="5863" w:hanging="156"/>
      </w:pPr>
      <w:rPr>
        <w:rFonts w:hint="default"/>
        <w:lang w:val="ru-RU" w:eastAsia="en-US" w:bidi="ar-SA"/>
      </w:rPr>
    </w:lvl>
    <w:lvl w:ilvl="6" w:tplc="8910C954">
      <w:numFmt w:val="bullet"/>
      <w:lvlText w:val="•"/>
      <w:lvlJc w:val="left"/>
      <w:pPr>
        <w:ind w:left="6899" w:hanging="156"/>
      </w:pPr>
      <w:rPr>
        <w:rFonts w:hint="default"/>
        <w:lang w:val="ru-RU" w:eastAsia="en-US" w:bidi="ar-SA"/>
      </w:rPr>
    </w:lvl>
    <w:lvl w:ilvl="7" w:tplc="273ED2B0">
      <w:numFmt w:val="bullet"/>
      <w:lvlText w:val="•"/>
      <w:lvlJc w:val="left"/>
      <w:pPr>
        <w:ind w:left="7936" w:hanging="156"/>
      </w:pPr>
      <w:rPr>
        <w:rFonts w:hint="default"/>
        <w:lang w:val="ru-RU" w:eastAsia="en-US" w:bidi="ar-SA"/>
      </w:rPr>
    </w:lvl>
    <w:lvl w:ilvl="8" w:tplc="3C201F68">
      <w:numFmt w:val="bullet"/>
      <w:lvlText w:val="•"/>
      <w:lvlJc w:val="left"/>
      <w:pPr>
        <w:ind w:left="8973" w:hanging="156"/>
      </w:pPr>
      <w:rPr>
        <w:rFonts w:hint="default"/>
        <w:lang w:val="ru-RU" w:eastAsia="en-US" w:bidi="ar-SA"/>
      </w:rPr>
    </w:lvl>
  </w:abstractNum>
  <w:abstractNum w:abstractNumId="32" w15:restartNumberingAfterBreak="0">
    <w:nsid w:val="7939541D"/>
    <w:multiLevelType w:val="hybridMultilevel"/>
    <w:tmpl w:val="689C8C32"/>
    <w:lvl w:ilvl="0" w:tplc="C77C6760">
      <w:start w:val="1"/>
      <w:numFmt w:val="decimal"/>
      <w:lvlText w:val="%1)"/>
      <w:lvlJc w:val="left"/>
      <w:pPr>
        <w:ind w:left="678" w:hanging="305"/>
        <w:jc w:val="left"/>
      </w:pPr>
      <w:rPr>
        <w:rFonts w:ascii="Times New Roman" w:eastAsia="Times New Roman" w:hAnsi="Times New Roman" w:cs="Times New Roman" w:hint="default"/>
        <w:w w:val="99"/>
        <w:sz w:val="24"/>
        <w:szCs w:val="24"/>
        <w:lang w:val="ru-RU" w:eastAsia="en-US" w:bidi="ar-SA"/>
      </w:rPr>
    </w:lvl>
    <w:lvl w:ilvl="1" w:tplc="60169B0C">
      <w:numFmt w:val="bullet"/>
      <w:lvlText w:val="•"/>
      <w:lvlJc w:val="left"/>
      <w:pPr>
        <w:ind w:left="1716" w:hanging="305"/>
      </w:pPr>
      <w:rPr>
        <w:rFonts w:hint="default"/>
        <w:lang w:val="ru-RU" w:eastAsia="en-US" w:bidi="ar-SA"/>
      </w:rPr>
    </w:lvl>
    <w:lvl w:ilvl="2" w:tplc="B8C84C64">
      <w:numFmt w:val="bullet"/>
      <w:lvlText w:val="•"/>
      <w:lvlJc w:val="left"/>
      <w:pPr>
        <w:ind w:left="2753" w:hanging="305"/>
      </w:pPr>
      <w:rPr>
        <w:rFonts w:hint="default"/>
        <w:lang w:val="ru-RU" w:eastAsia="en-US" w:bidi="ar-SA"/>
      </w:rPr>
    </w:lvl>
    <w:lvl w:ilvl="3" w:tplc="1BC846C0">
      <w:numFmt w:val="bullet"/>
      <w:lvlText w:val="•"/>
      <w:lvlJc w:val="left"/>
      <w:pPr>
        <w:ind w:left="3789" w:hanging="305"/>
      </w:pPr>
      <w:rPr>
        <w:rFonts w:hint="default"/>
        <w:lang w:val="ru-RU" w:eastAsia="en-US" w:bidi="ar-SA"/>
      </w:rPr>
    </w:lvl>
    <w:lvl w:ilvl="4" w:tplc="AE38081C">
      <w:numFmt w:val="bullet"/>
      <w:lvlText w:val="•"/>
      <w:lvlJc w:val="left"/>
      <w:pPr>
        <w:ind w:left="4826" w:hanging="305"/>
      </w:pPr>
      <w:rPr>
        <w:rFonts w:hint="default"/>
        <w:lang w:val="ru-RU" w:eastAsia="en-US" w:bidi="ar-SA"/>
      </w:rPr>
    </w:lvl>
    <w:lvl w:ilvl="5" w:tplc="97480EF4">
      <w:numFmt w:val="bullet"/>
      <w:lvlText w:val="•"/>
      <w:lvlJc w:val="left"/>
      <w:pPr>
        <w:ind w:left="5863" w:hanging="305"/>
      </w:pPr>
      <w:rPr>
        <w:rFonts w:hint="default"/>
        <w:lang w:val="ru-RU" w:eastAsia="en-US" w:bidi="ar-SA"/>
      </w:rPr>
    </w:lvl>
    <w:lvl w:ilvl="6" w:tplc="F9C6B112">
      <w:numFmt w:val="bullet"/>
      <w:lvlText w:val="•"/>
      <w:lvlJc w:val="left"/>
      <w:pPr>
        <w:ind w:left="6899" w:hanging="305"/>
      </w:pPr>
      <w:rPr>
        <w:rFonts w:hint="default"/>
        <w:lang w:val="ru-RU" w:eastAsia="en-US" w:bidi="ar-SA"/>
      </w:rPr>
    </w:lvl>
    <w:lvl w:ilvl="7" w:tplc="85544B96">
      <w:numFmt w:val="bullet"/>
      <w:lvlText w:val="•"/>
      <w:lvlJc w:val="left"/>
      <w:pPr>
        <w:ind w:left="7936" w:hanging="305"/>
      </w:pPr>
      <w:rPr>
        <w:rFonts w:hint="default"/>
        <w:lang w:val="ru-RU" w:eastAsia="en-US" w:bidi="ar-SA"/>
      </w:rPr>
    </w:lvl>
    <w:lvl w:ilvl="8" w:tplc="10503C58">
      <w:numFmt w:val="bullet"/>
      <w:lvlText w:val="•"/>
      <w:lvlJc w:val="left"/>
      <w:pPr>
        <w:ind w:left="8973" w:hanging="305"/>
      </w:pPr>
      <w:rPr>
        <w:rFonts w:hint="default"/>
        <w:lang w:val="ru-RU" w:eastAsia="en-US" w:bidi="ar-SA"/>
      </w:rPr>
    </w:lvl>
  </w:abstractNum>
  <w:abstractNum w:abstractNumId="33" w15:restartNumberingAfterBreak="0">
    <w:nsid w:val="7A845C60"/>
    <w:multiLevelType w:val="hybridMultilevel"/>
    <w:tmpl w:val="4BFC7A26"/>
    <w:lvl w:ilvl="0" w:tplc="9A844220">
      <w:numFmt w:val="bullet"/>
      <w:lvlText w:val="-"/>
      <w:lvlJc w:val="left"/>
      <w:pPr>
        <w:ind w:left="1538" w:hanging="140"/>
      </w:pPr>
      <w:rPr>
        <w:rFonts w:ascii="Times New Roman" w:eastAsia="Times New Roman" w:hAnsi="Times New Roman" w:cs="Times New Roman" w:hint="default"/>
        <w:w w:val="99"/>
        <w:sz w:val="24"/>
        <w:szCs w:val="24"/>
        <w:lang w:val="ru-RU" w:eastAsia="en-US" w:bidi="ar-SA"/>
      </w:rPr>
    </w:lvl>
    <w:lvl w:ilvl="1" w:tplc="2A6862CC">
      <w:numFmt w:val="bullet"/>
      <w:lvlText w:val="•"/>
      <w:lvlJc w:val="left"/>
      <w:pPr>
        <w:ind w:left="2490" w:hanging="140"/>
      </w:pPr>
      <w:rPr>
        <w:rFonts w:hint="default"/>
        <w:lang w:val="ru-RU" w:eastAsia="en-US" w:bidi="ar-SA"/>
      </w:rPr>
    </w:lvl>
    <w:lvl w:ilvl="2" w:tplc="B8F08738">
      <w:numFmt w:val="bullet"/>
      <w:lvlText w:val="•"/>
      <w:lvlJc w:val="left"/>
      <w:pPr>
        <w:ind w:left="3441" w:hanging="140"/>
      </w:pPr>
      <w:rPr>
        <w:rFonts w:hint="default"/>
        <w:lang w:val="ru-RU" w:eastAsia="en-US" w:bidi="ar-SA"/>
      </w:rPr>
    </w:lvl>
    <w:lvl w:ilvl="3" w:tplc="1212AD6A">
      <w:numFmt w:val="bullet"/>
      <w:lvlText w:val="•"/>
      <w:lvlJc w:val="left"/>
      <w:pPr>
        <w:ind w:left="4391" w:hanging="140"/>
      </w:pPr>
      <w:rPr>
        <w:rFonts w:hint="default"/>
        <w:lang w:val="ru-RU" w:eastAsia="en-US" w:bidi="ar-SA"/>
      </w:rPr>
    </w:lvl>
    <w:lvl w:ilvl="4" w:tplc="2F1E1038">
      <w:numFmt w:val="bullet"/>
      <w:lvlText w:val="•"/>
      <w:lvlJc w:val="left"/>
      <w:pPr>
        <w:ind w:left="5342" w:hanging="140"/>
      </w:pPr>
      <w:rPr>
        <w:rFonts w:hint="default"/>
        <w:lang w:val="ru-RU" w:eastAsia="en-US" w:bidi="ar-SA"/>
      </w:rPr>
    </w:lvl>
    <w:lvl w:ilvl="5" w:tplc="A238DE7E">
      <w:numFmt w:val="bullet"/>
      <w:lvlText w:val="•"/>
      <w:lvlJc w:val="left"/>
      <w:pPr>
        <w:ind w:left="6293" w:hanging="140"/>
      </w:pPr>
      <w:rPr>
        <w:rFonts w:hint="default"/>
        <w:lang w:val="ru-RU" w:eastAsia="en-US" w:bidi="ar-SA"/>
      </w:rPr>
    </w:lvl>
    <w:lvl w:ilvl="6" w:tplc="385CA9C2">
      <w:numFmt w:val="bullet"/>
      <w:lvlText w:val="•"/>
      <w:lvlJc w:val="left"/>
      <w:pPr>
        <w:ind w:left="7243" w:hanging="140"/>
      </w:pPr>
      <w:rPr>
        <w:rFonts w:hint="default"/>
        <w:lang w:val="ru-RU" w:eastAsia="en-US" w:bidi="ar-SA"/>
      </w:rPr>
    </w:lvl>
    <w:lvl w:ilvl="7" w:tplc="28FCA8C6">
      <w:numFmt w:val="bullet"/>
      <w:lvlText w:val="•"/>
      <w:lvlJc w:val="left"/>
      <w:pPr>
        <w:ind w:left="8194" w:hanging="140"/>
      </w:pPr>
      <w:rPr>
        <w:rFonts w:hint="default"/>
        <w:lang w:val="ru-RU" w:eastAsia="en-US" w:bidi="ar-SA"/>
      </w:rPr>
    </w:lvl>
    <w:lvl w:ilvl="8" w:tplc="397C9678">
      <w:numFmt w:val="bullet"/>
      <w:lvlText w:val="•"/>
      <w:lvlJc w:val="left"/>
      <w:pPr>
        <w:ind w:left="9145" w:hanging="140"/>
      </w:pPr>
      <w:rPr>
        <w:rFonts w:hint="default"/>
        <w:lang w:val="ru-RU" w:eastAsia="en-US" w:bidi="ar-SA"/>
      </w:rPr>
    </w:lvl>
  </w:abstractNum>
  <w:abstractNum w:abstractNumId="34" w15:restartNumberingAfterBreak="0">
    <w:nsid w:val="7D6A1365"/>
    <w:multiLevelType w:val="hybridMultilevel"/>
    <w:tmpl w:val="6F56BBEC"/>
    <w:lvl w:ilvl="0" w:tplc="D92AA77C">
      <w:numFmt w:val="bullet"/>
      <w:lvlText w:val="-"/>
      <w:lvlJc w:val="left"/>
      <w:pPr>
        <w:ind w:left="678" w:hanging="140"/>
      </w:pPr>
      <w:rPr>
        <w:rFonts w:hint="default"/>
        <w:w w:val="99"/>
        <w:lang w:val="ru-RU" w:eastAsia="en-US" w:bidi="ar-SA"/>
      </w:rPr>
    </w:lvl>
    <w:lvl w:ilvl="1" w:tplc="C5E69B66">
      <w:numFmt w:val="bullet"/>
      <w:lvlText w:val="•"/>
      <w:lvlJc w:val="left"/>
      <w:pPr>
        <w:ind w:left="1716" w:hanging="140"/>
      </w:pPr>
      <w:rPr>
        <w:rFonts w:hint="default"/>
        <w:lang w:val="ru-RU" w:eastAsia="en-US" w:bidi="ar-SA"/>
      </w:rPr>
    </w:lvl>
    <w:lvl w:ilvl="2" w:tplc="465000A2">
      <w:numFmt w:val="bullet"/>
      <w:lvlText w:val="•"/>
      <w:lvlJc w:val="left"/>
      <w:pPr>
        <w:ind w:left="2753" w:hanging="140"/>
      </w:pPr>
      <w:rPr>
        <w:rFonts w:hint="default"/>
        <w:lang w:val="ru-RU" w:eastAsia="en-US" w:bidi="ar-SA"/>
      </w:rPr>
    </w:lvl>
    <w:lvl w:ilvl="3" w:tplc="9C329000">
      <w:numFmt w:val="bullet"/>
      <w:lvlText w:val="•"/>
      <w:lvlJc w:val="left"/>
      <w:pPr>
        <w:ind w:left="3789" w:hanging="140"/>
      </w:pPr>
      <w:rPr>
        <w:rFonts w:hint="default"/>
        <w:lang w:val="ru-RU" w:eastAsia="en-US" w:bidi="ar-SA"/>
      </w:rPr>
    </w:lvl>
    <w:lvl w:ilvl="4" w:tplc="C2388FF8">
      <w:numFmt w:val="bullet"/>
      <w:lvlText w:val="•"/>
      <w:lvlJc w:val="left"/>
      <w:pPr>
        <w:ind w:left="4826" w:hanging="140"/>
      </w:pPr>
      <w:rPr>
        <w:rFonts w:hint="default"/>
        <w:lang w:val="ru-RU" w:eastAsia="en-US" w:bidi="ar-SA"/>
      </w:rPr>
    </w:lvl>
    <w:lvl w:ilvl="5" w:tplc="CA1C1EBA">
      <w:numFmt w:val="bullet"/>
      <w:lvlText w:val="•"/>
      <w:lvlJc w:val="left"/>
      <w:pPr>
        <w:ind w:left="5863" w:hanging="140"/>
      </w:pPr>
      <w:rPr>
        <w:rFonts w:hint="default"/>
        <w:lang w:val="ru-RU" w:eastAsia="en-US" w:bidi="ar-SA"/>
      </w:rPr>
    </w:lvl>
    <w:lvl w:ilvl="6" w:tplc="15A002AE">
      <w:numFmt w:val="bullet"/>
      <w:lvlText w:val="•"/>
      <w:lvlJc w:val="left"/>
      <w:pPr>
        <w:ind w:left="6899" w:hanging="140"/>
      </w:pPr>
      <w:rPr>
        <w:rFonts w:hint="default"/>
        <w:lang w:val="ru-RU" w:eastAsia="en-US" w:bidi="ar-SA"/>
      </w:rPr>
    </w:lvl>
    <w:lvl w:ilvl="7" w:tplc="293412E0">
      <w:numFmt w:val="bullet"/>
      <w:lvlText w:val="•"/>
      <w:lvlJc w:val="left"/>
      <w:pPr>
        <w:ind w:left="7936" w:hanging="140"/>
      </w:pPr>
      <w:rPr>
        <w:rFonts w:hint="default"/>
        <w:lang w:val="ru-RU" w:eastAsia="en-US" w:bidi="ar-SA"/>
      </w:rPr>
    </w:lvl>
    <w:lvl w:ilvl="8" w:tplc="A02C47CA">
      <w:numFmt w:val="bullet"/>
      <w:lvlText w:val="•"/>
      <w:lvlJc w:val="left"/>
      <w:pPr>
        <w:ind w:left="8973" w:hanging="140"/>
      </w:pPr>
      <w:rPr>
        <w:rFonts w:hint="default"/>
        <w:lang w:val="ru-RU" w:eastAsia="en-US" w:bidi="ar-SA"/>
      </w:rPr>
    </w:lvl>
  </w:abstractNum>
  <w:abstractNum w:abstractNumId="35" w15:restartNumberingAfterBreak="0">
    <w:nsid w:val="7D9A4397"/>
    <w:multiLevelType w:val="hybridMultilevel"/>
    <w:tmpl w:val="5A98146E"/>
    <w:lvl w:ilvl="0" w:tplc="43D8444E">
      <w:numFmt w:val="bullet"/>
      <w:lvlText w:val="-"/>
      <w:lvlJc w:val="left"/>
      <w:pPr>
        <w:ind w:left="678" w:hanging="363"/>
      </w:pPr>
      <w:rPr>
        <w:rFonts w:ascii="Times New Roman" w:eastAsia="Times New Roman" w:hAnsi="Times New Roman" w:cs="Times New Roman" w:hint="default"/>
        <w:w w:val="99"/>
        <w:sz w:val="24"/>
        <w:szCs w:val="24"/>
        <w:lang w:val="ru-RU" w:eastAsia="en-US" w:bidi="ar-SA"/>
      </w:rPr>
    </w:lvl>
    <w:lvl w:ilvl="1" w:tplc="DC34457C">
      <w:numFmt w:val="bullet"/>
      <w:lvlText w:val="•"/>
      <w:lvlJc w:val="left"/>
      <w:pPr>
        <w:ind w:left="1716" w:hanging="363"/>
      </w:pPr>
      <w:rPr>
        <w:rFonts w:hint="default"/>
        <w:lang w:val="ru-RU" w:eastAsia="en-US" w:bidi="ar-SA"/>
      </w:rPr>
    </w:lvl>
    <w:lvl w:ilvl="2" w:tplc="37B6B6DE">
      <w:numFmt w:val="bullet"/>
      <w:lvlText w:val="•"/>
      <w:lvlJc w:val="left"/>
      <w:pPr>
        <w:ind w:left="2753" w:hanging="363"/>
      </w:pPr>
      <w:rPr>
        <w:rFonts w:hint="default"/>
        <w:lang w:val="ru-RU" w:eastAsia="en-US" w:bidi="ar-SA"/>
      </w:rPr>
    </w:lvl>
    <w:lvl w:ilvl="3" w:tplc="E6AE3B1C">
      <w:numFmt w:val="bullet"/>
      <w:lvlText w:val="•"/>
      <w:lvlJc w:val="left"/>
      <w:pPr>
        <w:ind w:left="3789" w:hanging="363"/>
      </w:pPr>
      <w:rPr>
        <w:rFonts w:hint="default"/>
        <w:lang w:val="ru-RU" w:eastAsia="en-US" w:bidi="ar-SA"/>
      </w:rPr>
    </w:lvl>
    <w:lvl w:ilvl="4" w:tplc="15C44704">
      <w:numFmt w:val="bullet"/>
      <w:lvlText w:val="•"/>
      <w:lvlJc w:val="left"/>
      <w:pPr>
        <w:ind w:left="4826" w:hanging="363"/>
      </w:pPr>
      <w:rPr>
        <w:rFonts w:hint="default"/>
        <w:lang w:val="ru-RU" w:eastAsia="en-US" w:bidi="ar-SA"/>
      </w:rPr>
    </w:lvl>
    <w:lvl w:ilvl="5" w:tplc="E74AB350">
      <w:numFmt w:val="bullet"/>
      <w:lvlText w:val="•"/>
      <w:lvlJc w:val="left"/>
      <w:pPr>
        <w:ind w:left="5863" w:hanging="363"/>
      </w:pPr>
      <w:rPr>
        <w:rFonts w:hint="default"/>
        <w:lang w:val="ru-RU" w:eastAsia="en-US" w:bidi="ar-SA"/>
      </w:rPr>
    </w:lvl>
    <w:lvl w:ilvl="6" w:tplc="7C542086">
      <w:numFmt w:val="bullet"/>
      <w:lvlText w:val="•"/>
      <w:lvlJc w:val="left"/>
      <w:pPr>
        <w:ind w:left="6899" w:hanging="363"/>
      </w:pPr>
      <w:rPr>
        <w:rFonts w:hint="default"/>
        <w:lang w:val="ru-RU" w:eastAsia="en-US" w:bidi="ar-SA"/>
      </w:rPr>
    </w:lvl>
    <w:lvl w:ilvl="7" w:tplc="3AA2D282">
      <w:numFmt w:val="bullet"/>
      <w:lvlText w:val="•"/>
      <w:lvlJc w:val="left"/>
      <w:pPr>
        <w:ind w:left="7936" w:hanging="363"/>
      </w:pPr>
      <w:rPr>
        <w:rFonts w:hint="default"/>
        <w:lang w:val="ru-RU" w:eastAsia="en-US" w:bidi="ar-SA"/>
      </w:rPr>
    </w:lvl>
    <w:lvl w:ilvl="8" w:tplc="43D25F92">
      <w:numFmt w:val="bullet"/>
      <w:lvlText w:val="•"/>
      <w:lvlJc w:val="left"/>
      <w:pPr>
        <w:ind w:left="8973" w:hanging="363"/>
      </w:pPr>
      <w:rPr>
        <w:rFonts w:hint="default"/>
        <w:lang w:val="ru-RU" w:eastAsia="en-US" w:bidi="ar-SA"/>
      </w:rPr>
    </w:lvl>
  </w:abstractNum>
  <w:num w:numId="1">
    <w:abstractNumId w:val="10"/>
  </w:num>
  <w:num w:numId="2">
    <w:abstractNumId w:val="32"/>
  </w:num>
  <w:num w:numId="3">
    <w:abstractNumId w:val="11"/>
  </w:num>
  <w:num w:numId="4">
    <w:abstractNumId w:val="2"/>
  </w:num>
  <w:num w:numId="5">
    <w:abstractNumId w:val="35"/>
  </w:num>
  <w:num w:numId="6">
    <w:abstractNumId w:val="31"/>
  </w:num>
  <w:num w:numId="7">
    <w:abstractNumId w:val="6"/>
  </w:num>
  <w:num w:numId="8">
    <w:abstractNumId w:val="26"/>
  </w:num>
  <w:num w:numId="9">
    <w:abstractNumId w:val="18"/>
  </w:num>
  <w:num w:numId="10">
    <w:abstractNumId w:val="3"/>
  </w:num>
  <w:num w:numId="11">
    <w:abstractNumId w:val="17"/>
  </w:num>
  <w:num w:numId="12">
    <w:abstractNumId w:val="24"/>
  </w:num>
  <w:num w:numId="13">
    <w:abstractNumId w:val="20"/>
  </w:num>
  <w:num w:numId="14">
    <w:abstractNumId w:val="14"/>
  </w:num>
  <w:num w:numId="15">
    <w:abstractNumId w:val="1"/>
  </w:num>
  <w:num w:numId="16">
    <w:abstractNumId w:val="16"/>
  </w:num>
  <w:num w:numId="17">
    <w:abstractNumId w:val="7"/>
  </w:num>
  <w:num w:numId="18">
    <w:abstractNumId w:val="27"/>
  </w:num>
  <w:num w:numId="19">
    <w:abstractNumId w:val="25"/>
  </w:num>
  <w:num w:numId="20">
    <w:abstractNumId w:val="0"/>
  </w:num>
  <w:num w:numId="21">
    <w:abstractNumId w:val="23"/>
  </w:num>
  <w:num w:numId="22">
    <w:abstractNumId w:val="33"/>
  </w:num>
  <w:num w:numId="23">
    <w:abstractNumId w:val="28"/>
  </w:num>
  <w:num w:numId="24">
    <w:abstractNumId w:val="9"/>
  </w:num>
  <w:num w:numId="25">
    <w:abstractNumId w:val="13"/>
  </w:num>
  <w:num w:numId="26">
    <w:abstractNumId w:val="34"/>
  </w:num>
  <w:num w:numId="27">
    <w:abstractNumId w:val="19"/>
  </w:num>
  <w:num w:numId="28">
    <w:abstractNumId w:val="4"/>
  </w:num>
  <w:num w:numId="29">
    <w:abstractNumId w:val="12"/>
  </w:num>
  <w:num w:numId="30">
    <w:abstractNumId w:val="30"/>
  </w:num>
  <w:num w:numId="31">
    <w:abstractNumId w:val="8"/>
  </w:num>
  <w:num w:numId="32">
    <w:abstractNumId w:val="5"/>
  </w:num>
  <w:num w:numId="33">
    <w:abstractNumId w:val="29"/>
  </w:num>
  <w:num w:numId="34">
    <w:abstractNumId w:val="21"/>
  </w:num>
  <w:num w:numId="35">
    <w:abstractNumId w:val="15"/>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C29"/>
    <w:rsid w:val="00237880"/>
    <w:rsid w:val="002D20B1"/>
    <w:rsid w:val="003D4536"/>
    <w:rsid w:val="00471115"/>
    <w:rsid w:val="004C6424"/>
    <w:rsid w:val="00785C29"/>
    <w:rsid w:val="00847B8D"/>
    <w:rsid w:val="008A269F"/>
    <w:rsid w:val="009021AB"/>
    <w:rsid w:val="00AF42D1"/>
    <w:rsid w:val="00B25E31"/>
    <w:rsid w:val="00B340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2656CB6"/>
  <w15:chartTrackingRefBased/>
  <w15:docId w15:val="{FC4CD2F8-01C7-43DD-82EF-F8E5BB359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785C29"/>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
    <w:name w:val="heading 1"/>
    <w:basedOn w:val="a"/>
    <w:link w:val="10"/>
    <w:uiPriority w:val="1"/>
    <w:qFormat/>
    <w:rsid w:val="00785C29"/>
    <w:pPr>
      <w:ind w:left="734" w:right="1355"/>
      <w:jc w:val="center"/>
      <w:outlineLvl w:val="0"/>
    </w:pPr>
    <w:rPr>
      <w:sz w:val="28"/>
      <w:szCs w:val="28"/>
    </w:rPr>
  </w:style>
  <w:style w:type="paragraph" w:styleId="2">
    <w:name w:val="heading 2"/>
    <w:basedOn w:val="a"/>
    <w:link w:val="20"/>
    <w:uiPriority w:val="1"/>
    <w:qFormat/>
    <w:rsid w:val="00785C29"/>
    <w:pPr>
      <w:ind w:left="1254"/>
      <w:jc w:val="center"/>
      <w:outlineLvl w:val="1"/>
    </w:pPr>
    <w:rPr>
      <w:b/>
      <w:bCs/>
      <w:sz w:val="26"/>
      <w:szCs w:val="26"/>
    </w:rPr>
  </w:style>
  <w:style w:type="paragraph" w:styleId="3">
    <w:name w:val="heading 3"/>
    <w:basedOn w:val="a"/>
    <w:link w:val="30"/>
    <w:uiPriority w:val="1"/>
    <w:qFormat/>
    <w:rsid w:val="00785C29"/>
    <w:pPr>
      <w:ind w:left="678"/>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85C29"/>
    <w:rPr>
      <w:rFonts w:ascii="Times New Roman" w:eastAsia="Times New Roman" w:hAnsi="Times New Roman" w:cs="Times New Roman"/>
      <w:kern w:val="0"/>
      <w:sz w:val="28"/>
      <w:szCs w:val="28"/>
      <w14:ligatures w14:val="none"/>
    </w:rPr>
  </w:style>
  <w:style w:type="character" w:customStyle="1" w:styleId="20">
    <w:name w:val="Заголовок 2 Знак"/>
    <w:basedOn w:val="a0"/>
    <w:link w:val="2"/>
    <w:uiPriority w:val="1"/>
    <w:rsid w:val="00785C29"/>
    <w:rPr>
      <w:rFonts w:ascii="Times New Roman" w:eastAsia="Times New Roman" w:hAnsi="Times New Roman" w:cs="Times New Roman"/>
      <w:b/>
      <w:bCs/>
      <w:kern w:val="0"/>
      <w:sz w:val="26"/>
      <w:szCs w:val="26"/>
      <w14:ligatures w14:val="none"/>
    </w:rPr>
  </w:style>
  <w:style w:type="character" w:customStyle="1" w:styleId="30">
    <w:name w:val="Заголовок 3 Знак"/>
    <w:basedOn w:val="a0"/>
    <w:link w:val="3"/>
    <w:uiPriority w:val="1"/>
    <w:rsid w:val="00785C29"/>
    <w:rPr>
      <w:rFonts w:ascii="Times New Roman" w:eastAsia="Times New Roman" w:hAnsi="Times New Roman" w:cs="Times New Roman"/>
      <w:b/>
      <w:bCs/>
      <w:kern w:val="0"/>
      <w:sz w:val="24"/>
      <w:szCs w:val="24"/>
      <w14:ligatures w14:val="none"/>
    </w:rPr>
  </w:style>
  <w:style w:type="table" w:customStyle="1" w:styleId="TableNormal">
    <w:name w:val="Table Normal"/>
    <w:uiPriority w:val="2"/>
    <w:semiHidden/>
    <w:unhideWhenUsed/>
    <w:qFormat/>
    <w:rsid w:val="00785C2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11">
    <w:name w:val="toc 1"/>
    <w:basedOn w:val="a"/>
    <w:uiPriority w:val="1"/>
    <w:qFormat/>
    <w:rsid w:val="00785C29"/>
    <w:pPr>
      <w:ind w:left="678"/>
    </w:pPr>
    <w:rPr>
      <w:sz w:val="20"/>
      <w:szCs w:val="20"/>
    </w:rPr>
  </w:style>
  <w:style w:type="paragraph" w:styleId="21">
    <w:name w:val="toc 2"/>
    <w:basedOn w:val="a"/>
    <w:uiPriority w:val="1"/>
    <w:qFormat/>
    <w:rsid w:val="00785C29"/>
    <w:pPr>
      <w:ind w:left="918"/>
    </w:pPr>
    <w:rPr>
      <w:sz w:val="20"/>
      <w:szCs w:val="20"/>
    </w:rPr>
  </w:style>
  <w:style w:type="paragraph" w:styleId="31">
    <w:name w:val="toc 3"/>
    <w:basedOn w:val="a"/>
    <w:uiPriority w:val="1"/>
    <w:qFormat/>
    <w:rsid w:val="00785C29"/>
    <w:pPr>
      <w:ind w:left="1158"/>
    </w:pPr>
    <w:rPr>
      <w:sz w:val="20"/>
      <w:szCs w:val="20"/>
    </w:rPr>
  </w:style>
  <w:style w:type="paragraph" w:styleId="a3">
    <w:name w:val="Body Text"/>
    <w:basedOn w:val="a"/>
    <w:link w:val="a4"/>
    <w:uiPriority w:val="1"/>
    <w:qFormat/>
    <w:rsid w:val="00785C29"/>
    <w:pPr>
      <w:ind w:left="678"/>
      <w:jc w:val="both"/>
    </w:pPr>
    <w:rPr>
      <w:sz w:val="24"/>
      <w:szCs w:val="24"/>
    </w:rPr>
  </w:style>
  <w:style w:type="character" w:customStyle="1" w:styleId="a4">
    <w:name w:val="Основной текст Знак"/>
    <w:basedOn w:val="a0"/>
    <w:link w:val="a3"/>
    <w:uiPriority w:val="1"/>
    <w:rsid w:val="00785C29"/>
    <w:rPr>
      <w:rFonts w:ascii="Times New Roman" w:eastAsia="Times New Roman" w:hAnsi="Times New Roman" w:cs="Times New Roman"/>
      <w:kern w:val="0"/>
      <w:sz w:val="24"/>
      <w:szCs w:val="24"/>
      <w14:ligatures w14:val="none"/>
    </w:rPr>
  </w:style>
  <w:style w:type="paragraph" w:styleId="a5">
    <w:name w:val="Title"/>
    <w:basedOn w:val="a"/>
    <w:link w:val="a6"/>
    <w:uiPriority w:val="1"/>
    <w:qFormat/>
    <w:rsid w:val="00785C29"/>
    <w:pPr>
      <w:spacing w:before="265"/>
      <w:ind w:left="1242" w:right="1857"/>
      <w:jc w:val="center"/>
    </w:pPr>
    <w:rPr>
      <w:b/>
      <w:bCs/>
      <w:sz w:val="28"/>
      <w:szCs w:val="28"/>
    </w:rPr>
  </w:style>
  <w:style w:type="character" w:customStyle="1" w:styleId="a6">
    <w:name w:val="Заголовок Знак"/>
    <w:basedOn w:val="a0"/>
    <w:link w:val="a5"/>
    <w:uiPriority w:val="1"/>
    <w:rsid w:val="00785C29"/>
    <w:rPr>
      <w:rFonts w:ascii="Times New Roman" w:eastAsia="Times New Roman" w:hAnsi="Times New Roman" w:cs="Times New Roman"/>
      <w:b/>
      <w:bCs/>
      <w:kern w:val="0"/>
      <w:sz w:val="28"/>
      <w:szCs w:val="28"/>
      <w14:ligatures w14:val="none"/>
    </w:rPr>
  </w:style>
  <w:style w:type="paragraph" w:styleId="a7">
    <w:name w:val="List Paragraph"/>
    <w:basedOn w:val="a"/>
    <w:uiPriority w:val="34"/>
    <w:qFormat/>
    <w:rsid w:val="00785C29"/>
    <w:pPr>
      <w:ind w:left="678" w:firstLine="707"/>
      <w:jc w:val="both"/>
    </w:pPr>
  </w:style>
  <w:style w:type="paragraph" w:customStyle="1" w:styleId="TableParagraph">
    <w:name w:val="Table Paragraph"/>
    <w:basedOn w:val="a"/>
    <w:uiPriority w:val="1"/>
    <w:qFormat/>
    <w:rsid w:val="00785C29"/>
    <w:pPr>
      <w:jc w:val="center"/>
    </w:pPr>
  </w:style>
  <w:style w:type="paragraph" w:styleId="a8">
    <w:name w:val="header"/>
    <w:basedOn w:val="a"/>
    <w:link w:val="a9"/>
    <w:uiPriority w:val="99"/>
    <w:unhideWhenUsed/>
    <w:rsid w:val="004C6424"/>
    <w:pPr>
      <w:tabs>
        <w:tab w:val="center" w:pos="4677"/>
        <w:tab w:val="right" w:pos="9355"/>
      </w:tabs>
    </w:pPr>
  </w:style>
  <w:style w:type="character" w:customStyle="1" w:styleId="a9">
    <w:name w:val="Верхний колонтитул Знак"/>
    <w:basedOn w:val="a0"/>
    <w:link w:val="a8"/>
    <w:uiPriority w:val="99"/>
    <w:rsid w:val="004C6424"/>
    <w:rPr>
      <w:rFonts w:ascii="Times New Roman" w:eastAsia="Times New Roman" w:hAnsi="Times New Roman" w:cs="Times New Roman"/>
      <w:kern w:val="0"/>
      <w14:ligatures w14:val="none"/>
    </w:rPr>
  </w:style>
  <w:style w:type="paragraph" w:styleId="aa">
    <w:name w:val="footer"/>
    <w:basedOn w:val="a"/>
    <w:link w:val="ab"/>
    <w:uiPriority w:val="99"/>
    <w:unhideWhenUsed/>
    <w:rsid w:val="004C6424"/>
    <w:pPr>
      <w:tabs>
        <w:tab w:val="center" w:pos="4677"/>
        <w:tab w:val="right" w:pos="9355"/>
      </w:tabs>
    </w:pPr>
  </w:style>
  <w:style w:type="character" w:customStyle="1" w:styleId="ab">
    <w:name w:val="Нижний колонтитул Знак"/>
    <w:basedOn w:val="a0"/>
    <w:link w:val="aa"/>
    <w:uiPriority w:val="99"/>
    <w:rsid w:val="004C6424"/>
    <w:rPr>
      <w:rFonts w:ascii="Times New Roman" w:eastAsia="Times New Roman" w:hAnsi="Times New Roman" w:cs="Times New Roman"/>
      <w:kern w:val="0"/>
      <w14:ligatures w14:val="none"/>
    </w:rPr>
  </w:style>
  <w:style w:type="table" w:styleId="ac">
    <w:name w:val="Table Grid"/>
    <w:basedOn w:val="a1"/>
    <w:uiPriority w:val="59"/>
    <w:rsid w:val="004C642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c"/>
    <w:uiPriority w:val="59"/>
    <w:rsid w:val="004C6424"/>
    <w:pPr>
      <w:spacing w:after="0" w:line="240" w:lineRule="auto"/>
    </w:pPr>
    <w:rPr>
      <w:rFonts w:eastAsiaTheme="minorEastAsia"/>
      <w:kern w:val="0"/>
      <w:lang w:eastAsia="zh-TW"/>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471115"/>
    <w:pPr>
      <w:spacing w:after="0" w:line="240" w:lineRule="auto"/>
    </w:pPr>
    <w:rPr>
      <w:rFonts w:ascii="Times New Roman" w:eastAsia="Calibri" w:hAnsi="Times New Roman" w:cs="Times New Roman"/>
      <w:kern w:val="0"/>
      <w:sz w:val="28"/>
      <w:szCs w:val="28"/>
      <w14:ligatures w14:val="none"/>
    </w:rPr>
  </w:style>
  <w:style w:type="paragraph" w:customStyle="1" w:styleId="ConsPlusNormal">
    <w:name w:val="ConsPlusNormal"/>
    <w:rsid w:val="00471115"/>
    <w:pPr>
      <w:widowControl w:val="0"/>
      <w:autoSpaceDE w:val="0"/>
      <w:autoSpaceDN w:val="0"/>
      <w:adjustRightInd w:val="0"/>
      <w:spacing w:after="0" w:line="240" w:lineRule="auto"/>
    </w:pPr>
    <w:rPr>
      <w:rFonts w:ascii="Arial" w:eastAsia="Times New Roman" w:hAnsi="Arial" w:cs="Arial"/>
      <w:kern w:val="0"/>
      <w:sz w:val="16"/>
      <w:szCs w:val="16"/>
      <w:lang w:eastAsia="ru-RU"/>
      <w14:ligatures w14:val="none"/>
    </w:rPr>
  </w:style>
  <w:style w:type="character" w:styleId="ae">
    <w:name w:val="Hyperlink"/>
    <w:basedOn w:val="a0"/>
    <w:uiPriority w:val="99"/>
    <w:semiHidden/>
    <w:unhideWhenUsed/>
    <w:rsid w:val="002D20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jpeg"/><Relationship Id="rId50" Type="http://schemas.openxmlformats.org/officeDocument/2006/relationships/hyperlink" Target="consultantplus://offline/ref=13DAF7D66F3AC20465462453616B7066E6DCE0C03C40AF19B4921FE386460087A89A37E10349B741DB0C5051FB5AD9501DE2FE39h772N"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hyperlink" Target="http://www.consultant.ru/document/cons_doc_LAW_60683/"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yperlink" Target="consultantplus://offline/ref=13DAF7D66F3AC20465462453616B7066E6DCE0C03C40AF19B4921FE386460087A89A37E10349B741DB0C5051FB5AD9501DE2FE39h772N"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hyperlink" Target="http://www.consultant.ru/document/cons_doc_LAW_3482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hyperlink" Target="https://base.garant.ru/26507444/"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FB61B-9221-4953-8EEF-BBB99BDA4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75</Pages>
  <Words>24484</Words>
  <Characters>139564</Characters>
  <Application>Microsoft Office Word</Application>
  <DocSecurity>0</DocSecurity>
  <Lines>1163</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Разибике Гаджиева</dc:creator>
  <cp:keywords/>
  <dc:description/>
  <cp:lastModifiedBy>Разибике Гаджиева</cp:lastModifiedBy>
  <cp:revision>7</cp:revision>
  <dcterms:created xsi:type="dcterms:W3CDTF">2024-02-06T13:45:00Z</dcterms:created>
  <dcterms:modified xsi:type="dcterms:W3CDTF">2024-02-09T14:11:00Z</dcterms:modified>
</cp:coreProperties>
</file>