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0A224" w14:textId="77777777" w:rsidR="00A577E4" w:rsidRPr="006A1DD9" w:rsidRDefault="00A577E4" w:rsidP="00A57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14:paraId="5488FF24" w14:textId="77777777" w:rsidR="00A577E4" w:rsidRPr="006A1DD9" w:rsidRDefault="00A577E4" w:rsidP="00A57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общественного обсуждения проекта</w:t>
      </w:r>
    </w:p>
    <w:p w14:paraId="26B0ED88" w14:textId="77777777" w:rsidR="001E5D2F" w:rsidRPr="006A1DD9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</w:t>
      </w:r>
    </w:p>
    <w:p w14:paraId="6C9551FF" w14:textId="77777777" w:rsidR="001E5D2F" w:rsidRPr="006A1DD9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охраняемым законом ценностям на 2024 год при осуществлении </w:t>
      </w:r>
    </w:p>
    <w:p w14:paraId="37778A70" w14:textId="77777777" w:rsidR="00FF77B4" w:rsidRPr="006A1DD9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государственного экологического контроля</w:t>
      </w:r>
    </w:p>
    <w:p w14:paraId="0006CC9F" w14:textId="77777777" w:rsidR="00FF77B4" w:rsidRPr="006A1DD9" w:rsidRDefault="00FF77B4" w:rsidP="00FF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E4B2C0" w14:textId="77777777" w:rsidR="00A577E4" w:rsidRPr="006A1DD9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Общественное обсуждение проекта </w:t>
      </w:r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на 2024 год при осуществлении регионального государственного экологического контроля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Проект) проводится с 1 октября по 1 ноября 2023 года.</w:t>
      </w:r>
    </w:p>
    <w:p w14:paraId="23AA3211" w14:textId="77777777" w:rsidR="00A577E4" w:rsidRPr="006A1DD9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Разработчиком Проекта является </w:t>
      </w:r>
      <w:bookmarkStart w:id="0" w:name="_Hlk152148999"/>
      <w:r w:rsidR="00A6183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государственного экологического надзора </w:t>
      </w:r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</w:t>
      </w:r>
      <w:r w:rsidR="00A6183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природных ресурсов и экологии Республики Дагестан</w:t>
      </w:r>
      <w:bookmarkEnd w:id="0"/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367000, РД, г. Махачкала, ул. </w:t>
      </w:r>
      <w:proofErr w:type="spellStart"/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Абубакарова</w:t>
      </w:r>
      <w:proofErr w:type="spellEnd"/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73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электронная почта: </w:t>
      </w:r>
      <w:r w:rsidR="00A61834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mmkep04@mail.ru</w:t>
      </w:r>
      <w:r w:rsidR="00FF77B4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34F6DC6" w14:textId="77777777" w:rsidR="00723802" w:rsidRPr="006A1DD9" w:rsidRDefault="00723802" w:rsidP="001E5D2F">
      <w:pPr>
        <w:pStyle w:val="a4"/>
        <w:shd w:val="clear" w:color="auto" w:fill="FFFFFF"/>
        <w:spacing w:after="0"/>
        <w:ind w:firstLine="851"/>
        <w:jc w:val="both"/>
        <w:rPr>
          <w:rFonts w:eastAsia="Times New Roman"/>
          <w:color w:val="252525"/>
          <w:lang w:eastAsia="ru-RU"/>
        </w:rPr>
      </w:pPr>
      <w:r w:rsidRPr="006A1DD9">
        <w:rPr>
          <w:rFonts w:eastAsia="Times New Roman"/>
          <w:color w:val="000000"/>
          <w:lang w:eastAsia="ru-RU"/>
        </w:rPr>
        <w:t>3.</w:t>
      </w:r>
      <w:r w:rsidRPr="006A1DD9">
        <w:rPr>
          <w:rFonts w:eastAsia="Times New Roman"/>
          <w:color w:val="252525"/>
          <w:lang w:eastAsia="ru-RU"/>
        </w:rPr>
        <w:t xml:space="preserve"> 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14:paraId="2933163B" w14:textId="77777777" w:rsidR="00723802" w:rsidRPr="006A1DD9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оставить указанный проект без изменений;</w:t>
      </w:r>
    </w:p>
    <w:p w14:paraId="27E88BFC" w14:textId="77777777" w:rsidR="00723802" w:rsidRPr="006A1DD9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внести изменения в указанный проект.</w:t>
      </w:r>
    </w:p>
    <w:p w14:paraId="1F4EFF04" w14:textId="77777777" w:rsidR="00723802" w:rsidRPr="006A1DD9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Свои предложения (замечания) Вы можете направлять на электронную почту: </w:t>
      </w:r>
      <w:r w:rsidR="00A61834" w:rsidRPr="006A1DD9">
        <w:rPr>
          <w:rFonts w:ascii="Times New Roman" w:hAnsi="Times New Roman" w:cs="Times New Roman"/>
          <w:bCs/>
          <w:sz w:val="24"/>
          <w:szCs w:val="24"/>
        </w:rPr>
        <w:t>mmkep04@mail.ru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или письменно в </w:t>
      </w:r>
      <w:r w:rsidR="00A6183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Управление государственного экологического надзора Министерства природных ресурсов и экологии Республики Дагестан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по адресу: </w:t>
      </w:r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367000, РД, г. Махачкала, ул. </w:t>
      </w:r>
      <w:proofErr w:type="spellStart"/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Абубакарова</w:t>
      </w:r>
      <w:proofErr w:type="spellEnd"/>
      <w:r w:rsidR="00FF77B4" w:rsidRPr="006A1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73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часы работы: понедельник - </w:t>
      </w:r>
      <w:r w:rsidR="00FF77B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пятница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  с </w:t>
      </w:r>
      <w:r w:rsidR="00FF77B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.00 до 1</w:t>
      </w:r>
      <w:r w:rsidR="00FF77B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8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.00 часов, перерыв на обед:  с 1</w:t>
      </w:r>
      <w:r w:rsidR="00FF77B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.00 до 1</w:t>
      </w:r>
      <w:r w:rsidR="00FF77B4"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</w:t>
      </w: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.00 часов; выходные дни: суббота, воскресенье.</w:t>
      </w:r>
    </w:p>
    <w:p w14:paraId="349A0655" w14:textId="77777777" w:rsidR="00A577E4" w:rsidRPr="006A1DD9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К общественному обсуждению предлагаются следующий 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на 2024 год при осуществлении регионального государственного экологического контроля.</w:t>
      </w:r>
    </w:p>
    <w:p w14:paraId="13F1C878" w14:textId="77777777" w:rsidR="00FF77B4" w:rsidRPr="006A1DD9" w:rsidRDefault="00FF77B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A4520D" w14:textId="77777777" w:rsidR="00FF77B4" w:rsidRPr="006A1DD9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Приложение: </w:t>
      </w:r>
      <w:r w:rsidR="00FF77B4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Программы профилактики рисков причинения вреда (ущерба) охраняемым законом ценностям на 2024 год при осуществлении регионального государственного экологического контроля</w:t>
      </w:r>
    </w:p>
    <w:p w14:paraId="63EC87E0" w14:textId="77777777" w:rsidR="00D45708" w:rsidRPr="006A1DD9" w:rsidRDefault="00D45708" w:rsidP="00A5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257D56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6015E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F44AB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A45EF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9DEBC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27DFA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7DC0D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1BEB4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DF360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CEB0F9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8071D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5C863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456AB0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AAAEB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BD011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09D5B9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8E0DD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76324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3226F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2CEBAA" w14:textId="77777777" w:rsidR="001E5D2F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9D5D1" w14:textId="77777777" w:rsidR="0000788C" w:rsidRPr="006A1DD9" w:rsidRDefault="0000788C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C6C78" w14:textId="77777777" w:rsidR="00D45708" w:rsidRPr="006A1DD9" w:rsidRDefault="00D45708" w:rsidP="001E5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14:paraId="728A249D" w14:textId="77777777" w:rsidR="00FF77B4" w:rsidRPr="006A1DD9" w:rsidRDefault="00FF77B4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B7FF7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14:paraId="2658F3FC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профилактики рисков причинения вреда (ущерба) охраняемым</w:t>
      </w:r>
    </w:p>
    <w:p w14:paraId="3D94C870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законом ценностям на 2024 год при осуществлении регионального</w:t>
      </w:r>
    </w:p>
    <w:p w14:paraId="0FDA4BE1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экологического контроля</w:t>
      </w:r>
    </w:p>
    <w:p w14:paraId="449DAC63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B2DE6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Настоящая Программа разработана в целях реализации требованийПостановления Правительства Российской Федерации от 26.12.2018 г. № 1680«Об утверждении общих требований к организации и осуществлению органамигосударственногоконтроля (надзора), органами муниципального контролямероприятий по профилактике нарушений обязательных требований;требований, установленных муниципальными правовыми актами», всоответствии с Постановление Правительства Российской Федерацииот25.06.2021 г. № 990 «Об утверждении Правил. разработки и утвержденияконтрольными (надзорными) органами программы профилактики рисковпричинения вреда (ущерба) охраняемым законом ценностям», в целях проверкисоблюдения требований законодательства Российской Федерации в областиохраны окружающей среды и природопользования на территории РеспубликиДагестан.</w:t>
      </w:r>
    </w:p>
    <w:p w14:paraId="2C4CCBE3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разработана в целях реализации положений Федерального закона от 31.07.2020 г. № 248-ФЗ «О государственном контроле (надзоре) имуниципальном контроле в Российской Федерации» (далее - Федеральный закон№ 248-ФЗ), Постановления Правительства Республики Дагестан от 30.12.2021 г. № 381 «Об утверждении Положения о региональном государственномэкологическом контроле (надзоре) на территории Республики Дагестан </w:t>
      </w:r>
      <w:r w:rsidR="00A61834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признании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утратившим силу Постановления Правительства Республики Дагестан от 03.08.2020 г. № 158». </w:t>
      </w:r>
    </w:p>
    <w:p w14:paraId="19369CB5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268C0A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подконтрольной среды, описание</w:t>
      </w:r>
    </w:p>
    <w:p w14:paraId="64D755FD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текущего уровня развития профилактической деятельности</w:t>
      </w:r>
    </w:p>
    <w:p w14:paraId="340ABC81" w14:textId="77777777" w:rsidR="00D302A0" w:rsidRPr="006A1DD9" w:rsidRDefault="00D302A0" w:rsidP="00D302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E626E" w14:textId="77777777" w:rsidR="00D302A0" w:rsidRPr="006A1DD9" w:rsidRDefault="0000788C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венного экологического надзора М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инистерства природных ресурсов и экологии Республики Дагестан в пределах своей компетенции осуществляется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государственный экологический контроль (надзор), включающий в себя: </w:t>
      </w:r>
    </w:p>
    <w:p w14:paraId="4642C6F7" w14:textId="77777777" w:rsidR="00D302A0" w:rsidRPr="006A1DD9" w:rsidRDefault="001E5D2F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региональный государственный надзор в области охраны атмосферноговоздуха на объектах хозяйственной и иной деятельности,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подлежащих региональному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государственному экологическому надзору;</w:t>
      </w:r>
    </w:p>
    <w:p w14:paraId="0AD7C3A1" w14:textId="77777777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E5D2F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региональный государственный контроль (надзор) в области обращения сотходами на объектах хозяйственной и (или) иной деятельности, подлежащих региональномугосударственному экологическому (контролю) надзору; </w:t>
      </w:r>
    </w:p>
    <w:p w14:paraId="1278BF6C" w14:textId="77777777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E5D2F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региональный государственный (контроль) надзор за соблюдениемтребований к обращению озоноразрушающих веществ на объектах хозяйственной и иной деятельности, подлежащих региональному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 экологическому (контролю) надзору; </w:t>
      </w:r>
    </w:p>
    <w:p w14:paraId="3D545419" w14:textId="30BDE7CD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E5D2F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государственный (контроль) надзор в области</w:t>
      </w:r>
      <w:r w:rsidR="00D24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использования и охраны водных объектов, за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исключением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водных объектов, подлежащих федеральному государственному (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надзору, а также за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соблюдением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особых условий водопользования и использования участков береговой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(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надзору за ихиспользованием и охраной. </w:t>
      </w:r>
    </w:p>
    <w:p w14:paraId="672B0FF5" w14:textId="77777777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Управлением государственного экологического надзора за 202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выдано </w:t>
      </w:r>
      <w:r w:rsidR="00D76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193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заданий по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соблюдения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обязательных экологических требований администрациями городов и районов республики безвзаимодействия с юридическими.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лицами,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индивидуальными предпринимателями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A1011C7" w14:textId="77777777" w:rsidR="0000788C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регионального экологического (контроля) надзора за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истекший период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вынесено </w:t>
      </w:r>
      <w:r w:rsidR="00D76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предостережения о недопустимости нарушений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язательныхтребований в области охраны окружающей среды в </w:t>
      </w:r>
      <w:r w:rsidR="001E5D2F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отношении муниципальных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образований Республики Дагестан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586EF16" w14:textId="77777777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Выполнены работы по контрольной перепроверке исполнения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предостережений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 результатам проверки в целях принятия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последующих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 реагирования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неисполненными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предостережениями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направлены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Махачкалинскую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Дербентскую межрайонные природоохранные прокуратуры. </w:t>
      </w:r>
    </w:p>
    <w:p w14:paraId="348EF922" w14:textId="77777777" w:rsidR="00D302A0" w:rsidRPr="006A1DD9" w:rsidRDefault="00D302A0" w:rsidP="001E5D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заданий на проведение мероприятий по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взаимодействия с юридическими лицами и индивидуальными предпринимателями,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в результате поступлений на горячую линию Минприроды РД сигналов о незаконной вырубке зеленых насаждений, выявлено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0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</w:t>
      </w:r>
      <w:r w:rsidR="00F50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вырубки деревьев и кустарников без выдачи разрешения. По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 выявленным фактам незаконной вырубки материалы направлены в МВД РД для дачи правовой оценки и принятия мер реагирования с актами оценки· ущерба, причиненного вырубкой деревьев на </w:t>
      </w:r>
      <w:r w:rsidR="000571FA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общую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сумму </w:t>
      </w:r>
      <w:r w:rsidR="00F50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3 540 383 руб.</w:t>
      </w:r>
    </w:p>
    <w:p w14:paraId="6BF85488" w14:textId="77777777" w:rsidR="000571FA" w:rsidRPr="006A1DD9" w:rsidRDefault="00D302A0" w:rsidP="0000788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Выдано </w:t>
      </w:r>
      <w:r w:rsidR="00D87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порубочных билета с гарантией оплаты компенсации на </w:t>
      </w:r>
      <w:r w:rsidR="00007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общую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сумму</w:t>
      </w:r>
      <w:r w:rsidR="00F50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2 859 569 руб.</w:t>
      </w:r>
    </w:p>
    <w:p w14:paraId="30CFD4AD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работы межведомственной рабочей группы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специалистами Управления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государственного экологического надзора составлен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D87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48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обследования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 (акватории) водных объектов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01EC0A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Материалы по всем выявленным нарушениям за подписью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членов межведомственной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рабочей группы подготовлены и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направленыв Махачкалинскую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природоохранную прокуратуру и МВД РД для рассмотрения и принятия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 реагирования. </w:t>
      </w:r>
    </w:p>
    <w:p w14:paraId="26D164F1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Проведено 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совместных проверок соблюдения требований</w:t>
      </w:r>
      <w:r w:rsidR="00F50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природоохранного законодательства с прокуратурами 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городов и районов.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всем совместным проверкам подготовлено и направлено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26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заключени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результатами и указаниями о неукоснительном исполнении требований природоохранного законодательства и устранении выявленных нарушений. </w:t>
      </w:r>
    </w:p>
    <w:p w14:paraId="4A1A33B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отчетный период рассмотрено 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42884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административных материалов МВД РД, по которым вынесены постановления по ч.1 ст. 8.2 КоАП РФ(несоблюдениеэкологических требований в области охраны 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ружающей среды при обращении с отходами производства и потребления:), с учетом переходящих материалов, поступивших в 202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A3EB5DD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Произведена добровольная оплата штрафов по постановлениям на сумму </w:t>
      </w:r>
      <w:r w:rsidR="00FB1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947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рублей. </w:t>
      </w:r>
    </w:p>
    <w:p w14:paraId="02D3DCF2" w14:textId="2AED343A" w:rsidR="00D302A0" w:rsidRPr="006A1DD9" w:rsidRDefault="00D302A0" w:rsidP="008240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УФССП по Республике Дагестан направлено 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6596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лений для при</w:t>
      </w:r>
      <w:r w:rsidR="007C19E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дительного взыска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денежных средств по штрафам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4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Взыскано 8 800296 руб</w:t>
      </w:r>
      <w:r w:rsidR="00492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4CFD47B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начала 202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ходе выполнения заданий на проведениемероприятий по контролю без взаимодействия с юридическими лицами, индивидуальными предпринимателями, а также в результате поступлений на горячую линию министерства сигналов о незаконной вырубке зеленых насаждений с выездом на место предотвращены незаконные вырубки. </w:t>
      </w:r>
    </w:p>
    <w:p w14:paraId="04173EBE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отделы полиции МВД по Республике Дагестан направлены для реагирования 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материала с актами оценки ущерба, причиненных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вырубкой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деревьев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Выдано порубочных билетов - </w:t>
      </w:r>
      <w:r w:rsidR="00824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ACEB127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профилактики наруше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йна официальном сайте Минприроды РД в сети «Интернет» (http://www. mprdag.ru) размещается (обновляется) ·Перечень нормативных правовых актов, содержащих обязательные требования, соблюдение которых оценивается при проведении мероприятий по контролю в рамках регионального государственного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экологического надзора. Министерством утверждена форма проверочного листа (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списка контрольных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вопросов),применяемая при осуществлении 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государственного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экологического (контроля) надзора. Оценка результативности мероприятий Пр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граммы, мониторинг и оценкаих эффективности проводятся путем оц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нки достижения эффективности 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результативности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профилактических мероприятий, определенных на 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очередной календарный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период. </w:t>
      </w:r>
    </w:p>
    <w:p w14:paraId="366EEC80" w14:textId="77777777" w:rsidR="007C19E0" w:rsidRPr="006A1DD9" w:rsidRDefault="007C19E0" w:rsidP="00D30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3C157" w14:textId="77777777" w:rsidR="00D302A0" w:rsidRPr="006A1DD9" w:rsidRDefault="00D302A0" w:rsidP="007C1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реализации программы профилактики</w:t>
      </w:r>
      <w:r w:rsidR="007C19E0"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BCD1473" w14:textId="77777777" w:rsidR="007C19E0" w:rsidRPr="006A1DD9" w:rsidRDefault="007C19E0" w:rsidP="007C1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6648F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Целями проведения профилактической работы являются: </w:t>
      </w:r>
    </w:p>
    <w:p w14:paraId="659C8143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прозрачности деятельности Управления государственногоэкологич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кого надзора Минприроды РД при осуществлении государственногоконтроля (надзора) по осуществлению регионального государственногоэкологического 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адзора при осуществлении хозяйственной и иной деятельности; </w:t>
      </w:r>
    </w:p>
    <w:p w14:paraId="4017D3D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предупреждение нарушения, подконтрольными субъектамиобязательных требований, включая устранение причин, факторов и условий,способствующих возможному нарушению обязательных требований; </w:t>
      </w:r>
    </w:p>
    <w:p w14:paraId="6D26932E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мотивация к добросовестному поведению и, как следствие, снижениеуровня ущерба охраняемым законом ценностям; </w:t>
      </w:r>
    </w:p>
    <w:p w14:paraId="7BE92EC3" w14:textId="77777777" w:rsidR="00C85FCE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разъяснение подконтрольным субъектам обязательных требований.</w:t>
      </w:r>
    </w:p>
    <w:p w14:paraId="3BB3F423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достижения основных целей профилактической работы необходиморешение следующих задач: </w:t>
      </w:r>
    </w:p>
    <w:p w14:paraId="01A9C1F4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возможной угрозы причиненияокружающей среде, выработка и реализация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профилактических мер,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способствующих ее снижению; </w:t>
      </w:r>
    </w:p>
    <w:p w14:paraId="68825BF2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факторов угрозы причинения, либо пр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инения вре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аокружающей среде, причин и условий, способствующих нарушениюобязательных требований, определен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способов устранения или снижения угрозы; </w:t>
      </w:r>
    </w:p>
    <w:p w14:paraId="6C0E367E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состояния подконтрольной среды и установление зависимостивидов, форм и интенсивности профилактических мероприятий от присвоенных подконтрольны</w:t>
      </w:r>
      <w:r w:rsidR="00C85FCE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субъектам уровней риска; </w:t>
      </w:r>
    </w:p>
    <w:p w14:paraId="784D746F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регулярная ревизия обязательных требований и принятие мер кобеспечению реального влияния на уровень безопасности охраны окружающейсреды обязательных требований, соблюдение которых составляет предметрегионального государственного экологического надзора; </w:t>
      </w:r>
    </w:p>
    <w:p w14:paraId="4E78BF7C" w14:textId="77777777" w:rsidR="00C85FCE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повышение уровня правовой грамотности подконтрольных субъектов, втом числе путем обеспечения доступности информации об обязательныхтребованиях и необходимых мерах по их исполнению; </w:t>
      </w:r>
    </w:p>
    <w:p w14:paraId="0956C6F3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снижение издержек контрольно-надзорной деятельностиадминистративной нагрузки на подконтрольные субъекты. </w:t>
      </w:r>
    </w:p>
    <w:p w14:paraId="611B1604" w14:textId="77777777" w:rsidR="00C85FCE" w:rsidRPr="006A1DD9" w:rsidRDefault="00C85FCE" w:rsidP="00D30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288B11" w14:textId="77777777" w:rsidR="00D302A0" w:rsidRPr="006A1DD9" w:rsidRDefault="00D302A0" w:rsidP="00C8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информирования по организации и проведениипрофилактических мероприятий по контролю в рамкахрегионального государственного экологического надзора</w:t>
      </w:r>
    </w:p>
    <w:p w14:paraId="196BEF6F" w14:textId="77777777" w:rsidR="00C85FCE" w:rsidRPr="006A1DD9" w:rsidRDefault="00C85FCE" w:rsidP="00C85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D2A2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нахождения Управления государственного экологического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надзора Минприроды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РД: 367000, Республика Дагестан, г. Махачкала, ул. </w:t>
      </w:r>
      <w:proofErr w:type="spellStart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Абубакарова</w:t>
      </w:r>
      <w:proofErr w:type="spellEnd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73. Почтовый адрес: · 367000, Республика Дагестан, г .. Махачкала, ул. </w:t>
      </w:r>
      <w:proofErr w:type="spellStart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Абубакарова</w:t>
      </w:r>
      <w:proofErr w:type="spellEnd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73.Адрес электронный почты: mmkep04@mail.ru. </w:t>
      </w:r>
    </w:p>
    <w:p w14:paraId="45D6CFD1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 посетителей по вопросу исполнения государственной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 осуществляется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367000, Республика Дагестан, г. Махачкала, ул. </w:t>
      </w:r>
      <w:proofErr w:type="spellStart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Абубакарова</w:t>
      </w:r>
      <w:proofErr w:type="spellEnd"/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73, тел./факс: +7 8722 67-72-86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CEF60DD" w14:textId="77777777" w:rsidR="00D302A0" w:rsidRPr="006A1DD9" w:rsidRDefault="00187086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Официальный 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 министерства в информацио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нно-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телекоммуникационнойсе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D302A0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»: http://www.mprdag.ru. </w:t>
      </w:r>
    </w:p>
    <w:p w14:paraId="6663D340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 для получения справочной и консультационной информации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процедуре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осуществления государственного экологического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надзора: +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8722 67-72-86.</w:t>
      </w:r>
    </w:p>
    <w:p w14:paraId="1EAC3DB5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«Горячей л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нии» для сообщения и заявления физическими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юридическими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лицами информации о фактах нарушения законодательства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области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охраны окружающей среды: +7 8722 67-72-86. </w:t>
      </w:r>
    </w:p>
    <w:p w14:paraId="50C7FB1B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министерст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и приема посетителей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государственного экологического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надзора министерства: </w:t>
      </w:r>
    </w:p>
    <w:p w14:paraId="22F9170C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понедельник, вторник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среда, четверг, пятница - с 9 часов 00 минут до18 часов 00 минут, перерыв с 13 часов 00 минут до 14 часов 00 минут; </w:t>
      </w:r>
    </w:p>
    <w:p w14:paraId="48F5F1D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-предпраздничные дни - с 9 часов 00 минут до 17 часов 00 минут,перерыв с 13 часов 00 минут до 14 часов 00 минут. </w:t>
      </w:r>
    </w:p>
    <w:p w14:paraId="1E4B8DB7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Выходные дни: суббота, воскресенье. </w:t>
      </w:r>
    </w:p>
    <w:p w14:paraId="53885954" w14:textId="77777777" w:rsidR="00187086" w:rsidRPr="006A1DD9" w:rsidRDefault="00187086" w:rsidP="00D30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7E008" w14:textId="77777777" w:rsidR="00187086" w:rsidRPr="006A1DD9" w:rsidRDefault="00187086" w:rsidP="0018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6A1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14:paraId="64BA57B0" w14:textId="77777777" w:rsidR="00187086" w:rsidRPr="00187086" w:rsidRDefault="00187086" w:rsidP="00187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C2F166" w14:textId="77777777" w:rsidR="00187086" w:rsidRPr="00187086" w:rsidRDefault="00A61834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Управлением государственного экологического надзора Министерства природных ресурсов и экологии Республики Дагестан</w:t>
      </w:r>
      <w:r w:rsidR="00187086"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проводятся следующие профилактические мероприятия: </w:t>
      </w:r>
    </w:p>
    <w:p w14:paraId="60B3B690" w14:textId="77777777" w:rsidR="00187086" w:rsidRPr="00187086" w:rsidRDefault="00187086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информирование;</w:t>
      </w:r>
    </w:p>
    <w:p w14:paraId="696F8A5A" w14:textId="77777777" w:rsidR="00187086" w:rsidRPr="006A1DD9" w:rsidRDefault="00187086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консультирование.</w:t>
      </w:r>
    </w:p>
    <w:p w14:paraId="771B88F1" w14:textId="77777777" w:rsidR="00A61834" w:rsidRPr="00187086" w:rsidRDefault="00A61834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обобщение правоприменительной практики;</w:t>
      </w:r>
    </w:p>
    <w:p w14:paraId="7661751E" w14:textId="77777777" w:rsidR="00187086" w:rsidRPr="00187086" w:rsidRDefault="00A61834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187086"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объявление предостережений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3D6EB93" w14:textId="77777777" w:rsidR="00187086" w:rsidRPr="006A1DD9" w:rsidRDefault="00A61834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187086"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профилактический визит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7181AA1" w14:textId="77777777" w:rsidR="00A61834" w:rsidRPr="00187086" w:rsidRDefault="00A61834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самообследование.</w:t>
      </w:r>
    </w:p>
    <w:p w14:paraId="32C25D1E" w14:textId="77777777" w:rsidR="00187086" w:rsidRPr="006A1DD9" w:rsidRDefault="00187086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657B1E70" w14:textId="77777777" w:rsidR="00187086" w:rsidRPr="006A1DD9" w:rsidRDefault="00187086" w:rsidP="00D30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BA706" w14:textId="77777777" w:rsidR="00D302A0" w:rsidRPr="006A1DD9" w:rsidRDefault="00D302A0" w:rsidP="0018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Показатели результативности и эффективност</w:t>
      </w:r>
      <w:r w:rsidR="00187086"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профилакт</w:t>
      </w:r>
      <w:r w:rsidR="00187086"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</w:p>
    <w:p w14:paraId="54536014" w14:textId="77777777" w:rsidR="00187086" w:rsidRPr="006A1DD9" w:rsidRDefault="00187086" w:rsidP="00187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9C35F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 способом достижения эффективности и результативности профилактических мероприятий является: </w:t>
      </w:r>
    </w:p>
    <w:p w14:paraId="2EE8E0C4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информирование подкон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рольных субъектов об обязательныхтребованиях, о принят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готовящихся изменениях в системе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требований, 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порядке проведения мероприятий по контр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правах подконтрольного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субъекта в ходе мероприятий по контр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олю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37037D18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-вовлечение подконтро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субъектов в регулярное вза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одействие сконтрольно-надзорным органом, в том числе в рамках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проводимых профилактических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мероприятий. </w:t>
      </w:r>
    </w:p>
    <w:p w14:paraId="1BE2DCE9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Показателями эффективности и результативности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профилактических мероприятий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являются: </w:t>
      </w:r>
    </w:p>
    <w:p w14:paraId="69418C4A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увеличение количества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объявленных 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предостережений о недопустимостинарушения обязательн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при условии поступлениясоответствующих обращений в министерство; </w:t>
      </w:r>
    </w:p>
    <w:p w14:paraId="12AFF530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увеличение числа подконтрольных субъектов, 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освобожденных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отвнепланов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проверок (в случаях, в котор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допустимо, целесообразно и максимально эффективно объявление предостережения о недопустимости нарушения обязательн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требований); </w:t>
      </w:r>
    </w:p>
    <w:p w14:paraId="035DE10C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снижение количества одноти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повторяющихся нарушений одним итем же подконтрольным субъектом (на одном и том же объекте); </w:t>
      </w:r>
    </w:p>
    <w:p w14:paraId="438F3C16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количества проведенных профилактических бесед онедопустимости нарушения обязательн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требований. </w:t>
      </w:r>
    </w:p>
    <w:p w14:paraId="6900F0B5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Оценка эффективности осуществляется путем ежегодн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анализаколичества показателей эффективно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 результативности профилактическихмероприятий согласно Плану реализации Программы профилактики нарушенийобя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зательных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требований, соб</w:t>
      </w:r>
      <w:r w:rsidR="00187086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людение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которых оценивается при проведениимероприятий по контролю в рамках регионального государственногоэкологического (контроля) надзора.</w:t>
      </w:r>
    </w:p>
    <w:p w14:paraId="641F2BFD" w14:textId="77777777" w:rsidR="00187086" w:rsidRPr="006A1DD9" w:rsidRDefault="00187086" w:rsidP="00D30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779C1" w14:textId="77777777" w:rsidR="00D302A0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Планы реализации программы</w:t>
      </w:r>
    </w:p>
    <w:p w14:paraId="3D36A9B8" w14:textId="77777777" w:rsidR="006A1DD9" w:rsidRPr="006A1DD9" w:rsidRDefault="006A1DD9" w:rsidP="006A1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9D20E" w14:textId="77777777" w:rsidR="00FF77B4" w:rsidRPr="006A1DD9" w:rsidRDefault="00D302A0" w:rsidP="006A1DD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мероприятий по профилактике правонарушений на 202</w:t>
      </w:r>
      <w:r w:rsidR="00A61834"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A1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7A9C5799" w14:textId="77777777" w:rsidR="00FF77B4" w:rsidRPr="006A1DD9" w:rsidRDefault="00FF77B4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D973CE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3C7CFA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93662D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C3A0A5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F69AAD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8DCA8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55CB9C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70EA73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DF2242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3207B5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5E7A67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8A9E7B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EE9F17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59F6FE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654C9B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38CA73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BB663C" w14:textId="68F95E46" w:rsid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A28F07" w14:textId="1455D317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FE123" w14:textId="19BCD602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6AB97A" w14:textId="255A8AB6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8838AB" w14:textId="0DF2B5B7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31ECCC" w14:textId="1D56143F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368F7" w14:textId="3CEE886C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F47605" w14:textId="2E606F0A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0A893" w14:textId="7C9FF65A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BACA91" w14:textId="5BF9D77E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CCED2B" w14:textId="42B34FC8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08783B" w14:textId="03F961B4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25EA05" w14:textId="768F7B0F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70E5F5" w14:textId="7B32DD6A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651D9F" w14:textId="672E4F2D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A05932" w14:textId="008AC9EE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715F30" w14:textId="035DA955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35C83E" w14:textId="194FCC5D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5FDD75" w14:textId="69BFAAE4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0BE16A" w14:textId="57D3919F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6732D" w14:textId="42FD6D33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530DEE" w14:textId="004A131F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CC2D75" w14:textId="17F8A6E4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274255" w14:textId="322897FD" w:rsidR="000C75C1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5B87F8" w14:textId="77777777" w:rsidR="000C75C1" w:rsidRPr="006A1DD9" w:rsidRDefault="000C75C1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4DD813" w14:textId="77777777" w:rsidR="006A1DD9" w:rsidRPr="006A1DD9" w:rsidRDefault="006A1DD9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67274B" w14:textId="77777777" w:rsidR="00A61834" w:rsidRPr="00A61834" w:rsidRDefault="00A61834" w:rsidP="00A61834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18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</w:t>
      </w:r>
    </w:p>
    <w:p w14:paraId="0A5B52A6" w14:textId="77777777" w:rsidR="00A61834" w:rsidRPr="00A61834" w:rsidRDefault="00A61834" w:rsidP="00A61834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1834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мероприятий по профилактике нарушений на 2024 год</w:t>
      </w:r>
    </w:p>
    <w:p w14:paraId="6C7E5B15" w14:textId="77777777" w:rsidR="00A61834" w:rsidRPr="00A61834" w:rsidRDefault="00A61834" w:rsidP="00A61834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441"/>
        <w:gridCol w:w="2193"/>
        <w:gridCol w:w="2375"/>
      </w:tblGrid>
      <w:tr w:rsidR="00A61834" w:rsidRPr="00A61834" w14:paraId="24488EAA" w14:textId="77777777" w:rsidTr="00D240DC">
        <w:tc>
          <w:tcPr>
            <w:tcW w:w="562" w:type="dxa"/>
          </w:tcPr>
          <w:p w14:paraId="467917FC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E99F2FE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1" w:type="dxa"/>
          </w:tcPr>
          <w:p w14:paraId="630BC8F2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профилактического </w:t>
            </w:r>
          </w:p>
          <w:p w14:paraId="5628E17A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93" w:type="dxa"/>
          </w:tcPr>
          <w:p w14:paraId="795EDEEE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(периодичность)</w:t>
            </w:r>
          </w:p>
          <w:p w14:paraId="479B59F4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75" w:type="dxa"/>
          </w:tcPr>
          <w:p w14:paraId="2DD6CB78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 за реализацию</w:t>
            </w:r>
          </w:p>
        </w:tc>
      </w:tr>
      <w:tr w:rsidR="00A61834" w:rsidRPr="00A61834" w14:paraId="247B986F" w14:textId="77777777" w:rsidTr="00D240DC">
        <w:tc>
          <w:tcPr>
            <w:tcW w:w="562" w:type="dxa"/>
          </w:tcPr>
          <w:p w14:paraId="0E95E1F5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1" w:type="dxa"/>
          </w:tcPr>
          <w:p w14:paraId="270A3172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на официальном сайте министерства в сети «Интернет» перечня нормативно-правовых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контроля (надзора), а также текстов соответствующих нормативных правовых актов</w:t>
            </w:r>
          </w:p>
        </w:tc>
        <w:tc>
          <w:tcPr>
            <w:tcW w:w="2193" w:type="dxa"/>
          </w:tcPr>
          <w:p w14:paraId="4D17BA28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D9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  <w:p w14:paraId="224D5EE9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6A1D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14:paraId="0D3EC3F9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государственного экологического надзора </w:t>
            </w:r>
          </w:p>
          <w:p w14:paraId="3BF0EB31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(в части размещения сведений на сайте министерства и в средствах массовой информации)</w:t>
            </w:r>
          </w:p>
        </w:tc>
      </w:tr>
      <w:tr w:rsidR="00A61834" w:rsidRPr="00A61834" w14:paraId="0E13E6DD" w14:textId="77777777" w:rsidTr="00D240DC">
        <w:tc>
          <w:tcPr>
            <w:tcW w:w="562" w:type="dxa"/>
          </w:tcPr>
          <w:p w14:paraId="3493A7CD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1" w:type="dxa"/>
          </w:tcPr>
          <w:p w14:paraId="1F993645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</w:t>
            </w:r>
          </w:p>
          <w:p w14:paraId="53C3C3E4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(размещения сведений, касающихся осуществления регионального. государственного экологического контра (надзора),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193" w:type="dxa"/>
          </w:tcPr>
          <w:p w14:paraId="183EDEF7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75" w:type="dxa"/>
          </w:tcPr>
          <w:p w14:paraId="3EFC7B1A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государственного экологического надзора </w:t>
            </w:r>
          </w:p>
          <w:p w14:paraId="770B7852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(в части размещения сведений на сайте министерства и в средствах массовой информации)</w:t>
            </w:r>
          </w:p>
        </w:tc>
      </w:tr>
      <w:tr w:rsidR="00A61834" w:rsidRPr="00A61834" w14:paraId="449D4417" w14:textId="77777777" w:rsidTr="00D240DC">
        <w:tc>
          <w:tcPr>
            <w:tcW w:w="562" w:type="dxa"/>
          </w:tcPr>
          <w:p w14:paraId="2C8C768A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1" w:type="dxa"/>
          </w:tcPr>
          <w:p w14:paraId="23AC6633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50505"/>
                <w:spacing w:val="-6"/>
                <w:sz w:val="24"/>
                <w:szCs w:val="24"/>
              </w:rPr>
              <w:t xml:space="preserve">Обобщениеправоприменительнойпрактики </w:t>
            </w: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(подготовка ежегодного доклада, который утверждается приказом министерства и размещается на официальном сайте министерства в сети «Интернет»</w:t>
            </w:r>
          </w:p>
        </w:tc>
        <w:tc>
          <w:tcPr>
            <w:tcW w:w="2193" w:type="dxa"/>
          </w:tcPr>
          <w:p w14:paraId="27D972BE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50505"/>
                <w:spacing w:val="-2"/>
                <w:w w:val="95"/>
                <w:sz w:val="24"/>
                <w:szCs w:val="24"/>
              </w:rPr>
              <w:t xml:space="preserve">ежегодно </w:t>
            </w:r>
            <w:r w:rsidRPr="00A61834">
              <w:rPr>
                <w:rFonts w:ascii="Times New Roman" w:eastAsia="Calibri" w:hAnsi="Times New Roman" w:cs="Times New Roman"/>
                <w:color w:val="050505"/>
                <w:w w:val="95"/>
                <w:sz w:val="24"/>
                <w:szCs w:val="24"/>
              </w:rPr>
              <w:t>до1</w:t>
            </w:r>
            <w:r w:rsidRPr="00A61834">
              <w:rPr>
                <w:rFonts w:ascii="Times New Roman" w:eastAsia="Calibri" w:hAnsi="Times New Roman" w:cs="Times New Roman"/>
                <w:color w:val="050505"/>
                <w:spacing w:val="-2"/>
                <w:w w:val="95"/>
                <w:sz w:val="24"/>
                <w:szCs w:val="24"/>
              </w:rPr>
              <w:t>апреля</w:t>
            </w:r>
          </w:p>
        </w:tc>
        <w:tc>
          <w:tcPr>
            <w:tcW w:w="2375" w:type="dxa"/>
          </w:tcPr>
          <w:p w14:paraId="5C13B00C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государственного экологического надзора </w:t>
            </w:r>
          </w:p>
          <w:p w14:paraId="7A55B212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(в части размещения сведений на сайте министерства и в средствах массовой информации)</w:t>
            </w:r>
          </w:p>
        </w:tc>
      </w:tr>
      <w:tr w:rsidR="00A61834" w:rsidRPr="00A61834" w14:paraId="620C6E46" w14:textId="77777777" w:rsidTr="00D240DC">
        <w:tc>
          <w:tcPr>
            <w:tcW w:w="562" w:type="dxa"/>
          </w:tcPr>
          <w:p w14:paraId="604A0164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1" w:type="dxa"/>
          </w:tcPr>
          <w:p w14:paraId="12244DC5" w14:textId="77777777" w:rsidR="00A61834" w:rsidRPr="00A61834" w:rsidRDefault="00A61834" w:rsidP="00A61834">
            <w:pPr>
              <w:tabs>
                <w:tab w:val="left" w:pos="950"/>
              </w:tabs>
              <w:spacing w:before="1" w:line="374" w:lineRule="exact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Объявление предостережения</w:t>
            </w:r>
          </w:p>
          <w:p w14:paraId="3F16EC14" w14:textId="77777777" w:rsidR="00A61834" w:rsidRDefault="00A61834" w:rsidP="00A61834">
            <w:pPr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70708"/>
                <w:sz w:val="24"/>
                <w:szCs w:val="24"/>
              </w:rPr>
              <w:t xml:space="preserve">(объявляется контролируемому лицу </w:t>
            </w:r>
            <w:r w:rsidRPr="00A61834">
              <w:rPr>
                <w:rFonts w:ascii="Times New Roman" w:eastAsia="Calibri" w:hAnsi="Times New Roman" w:cs="Times New Roman"/>
                <w:color w:val="030302"/>
                <w:sz w:val="24"/>
                <w:szCs w:val="24"/>
              </w:rPr>
              <w:t xml:space="preserve">при </w:t>
            </w:r>
            <w:r w:rsidRPr="00A61834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наличии </w:t>
            </w:r>
            <w:r w:rsidRPr="00A61834">
              <w:rPr>
                <w:rFonts w:ascii="Times New Roman" w:eastAsia="Calibri" w:hAnsi="Times New Roman" w:cs="Times New Roman"/>
                <w:color w:val="050505"/>
                <w:position w:val="1"/>
                <w:sz w:val="24"/>
                <w:szCs w:val="24"/>
              </w:rPr>
              <w:t xml:space="preserve">у </w:t>
            </w: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 xml:space="preserve">государственного инспектора сведений о готовящихся </w:t>
            </w:r>
            <w:r w:rsidRPr="00A61834">
              <w:rPr>
                <w:rFonts w:ascii="Times New Roman" w:eastAsia="Calibri" w:hAnsi="Times New Roman" w:cs="Times New Roman"/>
                <w:color w:val="060606"/>
                <w:spacing w:val="-1"/>
                <w:w w:val="105"/>
                <w:sz w:val="24"/>
                <w:szCs w:val="24"/>
              </w:rPr>
              <w:t>нарушения</w:t>
            </w:r>
            <w:r w:rsidRPr="00A61834">
              <w:rPr>
                <w:rFonts w:ascii="Times New Roman" w:eastAsia="Calibri" w:hAnsi="Times New Roman" w:cs="Times New Roman"/>
                <w:color w:val="060606"/>
                <w:spacing w:val="1"/>
                <w:w w:val="105"/>
                <w:sz w:val="24"/>
                <w:szCs w:val="24"/>
              </w:rPr>
              <w:t>х</w:t>
            </w:r>
            <w:r w:rsidRPr="00A61834">
              <w:rPr>
                <w:rFonts w:ascii="Times New Roman" w:eastAsia="Calibri" w:hAnsi="Times New Roman" w:cs="Times New Roman"/>
                <w:color w:val="74746B"/>
                <w:spacing w:val="-1"/>
                <w:w w:val="47"/>
                <w:sz w:val="24"/>
                <w:szCs w:val="24"/>
              </w:rPr>
              <w:t>-</w:t>
            </w:r>
            <w:r w:rsidR="001E5D2F" w:rsidRPr="006A1DD9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 xml:space="preserve">обязательных </w:t>
            </w: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  <w:p w14:paraId="15C83C63" w14:textId="76F20E2E" w:rsidR="00D240DC" w:rsidRPr="00A61834" w:rsidRDefault="00D240DC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93" w:type="dxa"/>
          </w:tcPr>
          <w:p w14:paraId="3DC14FD2" w14:textId="77777777" w:rsidR="00A61834" w:rsidRPr="00A61834" w:rsidRDefault="00A61834" w:rsidP="00A61834">
            <w:pPr>
              <w:spacing w:line="328" w:lineRule="exact"/>
              <w:ind w:right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70707"/>
                <w:spacing w:val="-5"/>
                <w:sz w:val="24"/>
                <w:szCs w:val="24"/>
              </w:rPr>
              <w:t>при</w:t>
            </w:r>
          </w:p>
          <w:p w14:paraId="3C200B6C" w14:textId="77777777" w:rsidR="00A61834" w:rsidRPr="00A61834" w:rsidRDefault="00A61834" w:rsidP="00A61834">
            <w:pPr>
              <w:spacing w:line="328" w:lineRule="exact"/>
              <w:ind w:right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70706"/>
                <w:spacing w:val="-2"/>
                <w:w w:val="90"/>
                <w:sz w:val="24"/>
                <w:szCs w:val="24"/>
              </w:rPr>
              <w:t>необходимости</w:t>
            </w:r>
          </w:p>
          <w:p w14:paraId="346309CC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14:paraId="567BAF99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50505"/>
                <w:spacing w:val="-2"/>
                <w:sz w:val="24"/>
                <w:szCs w:val="24"/>
              </w:rPr>
              <w:t>Управление государственного экологического надзора</w:t>
            </w:r>
          </w:p>
        </w:tc>
      </w:tr>
      <w:tr w:rsidR="00A61834" w:rsidRPr="00A61834" w14:paraId="58C69609" w14:textId="77777777" w:rsidTr="00D240DC">
        <w:tc>
          <w:tcPr>
            <w:tcW w:w="562" w:type="dxa"/>
          </w:tcPr>
          <w:p w14:paraId="11EF70A3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41" w:type="dxa"/>
          </w:tcPr>
          <w:p w14:paraId="29C0E4B3" w14:textId="77777777" w:rsidR="00A61834" w:rsidRPr="00A61834" w:rsidRDefault="00A61834" w:rsidP="00A61834">
            <w:pPr>
              <w:tabs>
                <w:tab w:val="left" w:pos="929"/>
              </w:tabs>
              <w:spacing w:line="288" w:lineRule="exact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Консультирование</w:t>
            </w:r>
          </w:p>
          <w:p w14:paraId="68126571" w14:textId="77777777" w:rsidR="00A61834" w:rsidRPr="00A61834" w:rsidRDefault="00A61834" w:rsidP="00A61834">
            <w:pPr>
              <w:spacing w:before="3" w:line="232" w:lineRule="auto"/>
              <w:ind w:right="16"/>
              <w:jc w:val="both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(даются разъяснения по вопросам, связанным с организацией и осуществлением государственного контроля, по телефону, в письменной форме, посредством· видео-конференц-связи, на личном приеме либо в ходе проведения профилактического мероприятия, контрольного (надзорного) мероприятия. Консультирование осуществляется по следующим вопросам:</w:t>
            </w:r>
          </w:p>
          <w:p w14:paraId="24CA85A8" w14:textId="77777777" w:rsidR="00A61834" w:rsidRPr="00A61834" w:rsidRDefault="00A61834" w:rsidP="00A61834">
            <w:pPr>
              <w:widowControl w:val="0"/>
              <w:autoSpaceDE w:val="0"/>
              <w:autoSpaceDN w:val="0"/>
              <w:spacing w:before="53" w:line="232" w:lineRule="auto"/>
              <w:ind w:right="76"/>
              <w:jc w:val="both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– разъяснение положений нормативных правовых актов, содержащих обязательные требования природоохранного законодательства, оценка соблюдения которых осуществляется в рамках государственного экологического контроля;</w:t>
            </w:r>
          </w:p>
          <w:p w14:paraId="08763D33" w14:textId="77777777" w:rsidR="00A61834" w:rsidRPr="00A61834" w:rsidRDefault="00A61834" w:rsidP="00A61834">
            <w:pPr>
              <w:widowControl w:val="0"/>
              <w:autoSpaceDE w:val="0"/>
              <w:autoSpaceDN w:val="0"/>
              <w:spacing w:line="230" w:lineRule="auto"/>
              <w:ind w:right="82"/>
              <w:jc w:val="both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– разъяснение положений нормативных правовых актов, регламентирующих порядок осуществления государственного экологического контроля (надзора);</w:t>
            </w:r>
          </w:p>
          <w:p w14:paraId="3B1685B9" w14:textId="77777777" w:rsidR="00A61834" w:rsidRPr="00A61834" w:rsidRDefault="00A61834" w:rsidP="006A1DD9">
            <w:pPr>
              <w:spacing w:line="286" w:lineRule="exact"/>
              <w:jc w:val="both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– порядок обжалования решений министерства, действий (бездействия) государственных инспекторов).</w:t>
            </w:r>
          </w:p>
        </w:tc>
        <w:tc>
          <w:tcPr>
            <w:tcW w:w="2193" w:type="dxa"/>
          </w:tcPr>
          <w:p w14:paraId="6A14ECE3" w14:textId="77777777" w:rsidR="00A61834" w:rsidRPr="00D240DC" w:rsidRDefault="00A61834" w:rsidP="00A61834">
            <w:pPr>
              <w:spacing w:line="328" w:lineRule="exact"/>
              <w:ind w:left="362" w:right="90"/>
              <w:jc w:val="center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D240DC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при</w:t>
            </w:r>
          </w:p>
          <w:p w14:paraId="3FD0A2C5" w14:textId="77777777" w:rsidR="00A61834" w:rsidRPr="00D240DC" w:rsidRDefault="00A61834" w:rsidP="00A61834">
            <w:pPr>
              <w:spacing w:line="328" w:lineRule="exact"/>
              <w:ind w:left="250" w:right="90"/>
              <w:jc w:val="center"/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</w:pPr>
            <w:r w:rsidRPr="00D240DC">
              <w:rPr>
                <w:rFonts w:ascii="Times New Roman" w:eastAsia="Calibri" w:hAnsi="Times New Roman" w:cs="Times New Roman"/>
                <w:color w:val="060606"/>
                <w:sz w:val="24"/>
                <w:szCs w:val="24"/>
              </w:rPr>
              <w:t>необходимости</w:t>
            </w:r>
          </w:p>
          <w:p w14:paraId="42014565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14:paraId="45D007C3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экологического надзора</w:t>
            </w:r>
          </w:p>
        </w:tc>
      </w:tr>
      <w:tr w:rsidR="00A61834" w:rsidRPr="00A61834" w14:paraId="06792F7B" w14:textId="77777777" w:rsidTr="00D240DC">
        <w:tc>
          <w:tcPr>
            <w:tcW w:w="562" w:type="dxa"/>
          </w:tcPr>
          <w:p w14:paraId="5576BB13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1" w:type="dxa"/>
          </w:tcPr>
          <w:p w14:paraId="46F39FA5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  <w:p w14:paraId="0B404B52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(проводится государственным инспектором в форме профилактической беседы по месту осуществления деятельности контролируемого лица путем использования видео-конференц-связи)</w:t>
            </w:r>
          </w:p>
          <w:p w14:paraId="3C963C1E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государственным инспектором может осуществляться консультирование контролируемого лица</w:t>
            </w:r>
          </w:p>
        </w:tc>
        <w:tc>
          <w:tcPr>
            <w:tcW w:w="2193" w:type="dxa"/>
          </w:tcPr>
          <w:p w14:paraId="6A8D0EA2" w14:textId="77777777" w:rsidR="00A61834" w:rsidRPr="00A61834" w:rsidRDefault="001E5D2F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D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="00A61834"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декабрь</w:t>
            </w:r>
          </w:p>
          <w:p w14:paraId="40773E7C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6A1D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14:paraId="39A4E886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экологического надзора</w:t>
            </w:r>
          </w:p>
        </w:tc>
      </w:tr>
      <w:tr w:rsidR="00A61834" w:rsidRPr="00A61834" w14:paraId="2BCD27FB" w14:textId="77777777" w:rsidTr="00D240DC">
        <w:tc>
          <w:tcPr>
            <w:tcW w:w="562" w:type="dxa"/>
          </w:tcPr>
          <w:p w14:paraId="721F2A24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1" w:type="dxa"/>
          </w:tcPr>
          <w:p w14:paraId="30A0AA94" w14:textId="77777777" w:rsidR="00A61834" w:rsidRPr="00A61834" w:rsidRDefault="00A61834" w:rsidP="00A61834">
            <w:pPr>
              <w:widowControl w:val="0"/>
              <w:tabs>
                <w:tab w:val="left" w:pos="832"/>
              </w:tabs>
              <w:autoSpaceDE w:val="0"/>
              <w:autoSpaceDN w:val="0"/>
              <w:spacing w:line="276" w:lineRule="auto"/>
              <w:ind w:left="129"/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</w:pPr>
            <w:r w:rsidRPr="00A61834">
              <w:rPr>
                <w:rFonts w:ascii="Times New Roman" w:eastAsia="Times New Roman" w:hAnsi="Times New Roman" w:cs="Times New Roman"/>
                <w:color w:val="050505"/>
                <w:spacing w:val="-7"/>
                <w:sz w:val="24"/>
                <w:szCs w:val="24"/>
              </w:rPr>
              <w:t>Организация</w:t>
            </w:r>
            <w:r w:rsidRPr="00A6183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  <w:t xml:space="preserve">самообследования </w:t>
            </w:r>
          </w:p>
          <w:p w14:paraId="1EBCC137" w14:textId="1EB699E3" w:rsidR="00A61834" w:rsidRPr="00A61834" w:rsidRDefault="00A61834" w:rsidP="00A61834">
            <w:pPr>
              <w:widowControl w:val="0"/>
              <w:tabs>
                <w:tab w:val="left" w:pos="832"/>
              </w:tabs>
              <w:autoSpaceDE w:val="0"/>
              <w:autoSpaceDN w:val="0"/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83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  <w:t xml:space="preserve">(самообследования </w:t>
            </w:r>
            <w:r w:rsidRPr="00A61834">
              <w:rPr>
                <w:rFonts w:ascii="Times New Roman" w:eastAsia="Times New Roman" w:hAnsi="Times New Roman" w:cs="Times New Roman"/>
                <w:color w:val="050505"/>
                <w:spacing w:val="-10"/>
                <w:sz w:val="24"/>
                <w:szCs w:val="24"/>
              </w:rPr>
              <w:t xml:space="preserve">в </w:t>
            </w:r>
            <w:r w:rsidRPr="00A6183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  <w:t xml:space="preserve">автоматизированном </w:t>
            </w:r>
            <w:r w:rsidRPr="00A61834">
              <w:rPr>
                <w:rFonts w:ascii="Times New Roman" w:eastAsia="Times New Roman" w:hAnsi="Times New Roman" w:cs="Times New Roman"/>
                <w:color w:val="050505"/>
                <w:spacing w:val="-8"/>
                <w:sz w:val="24"/>
                <w:szCs w:val="24"/>
              </w:rPr>
              <w:t>режиме,</w:t>
            </w:r>
            <w:r w:rsidR="00D240DC">
              <w:rPr>
                <w:rFonts w:ascii="Times New Roman" w:eastAsia="Times New Roman" w:hAnsi="Times New Roman" w:cs="Times New Roman"/>
                <w:color w:val="050505"/>
                <w:spacing w:val="-8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применяемые</w:t>
            </w:r>
            <w:r w:rsidR="00D240DC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в</w:t>
            </w:r>
            <w:r w:rsidR="00D240DC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период</w:t>
            </w:r>
            <w:r w:rsidR="00D240DC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действия</w:t>
            </w:r>
            <w:r w:rsidR="00D240DC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программы</w:t>
            </w:r>
            <w:r w:rsidR="00D240DC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 xml:space="preserve"> </w:t>
            </w:r>
            <w:r w:rsidRPr="00A61834">
              <w:rPr>
                <w:rFonts w:ascii="Times New Roman" w:eastAsia="Times New Roman" w:hAnsi="Times New Roman" w:cs="Times New Roman"/>
                <w:color w:val="060605"/>
                <w:sz w:val="24"/>
                <w:szCs w:val="24"/>
              </w:rPr>
              <w:t>профилактики)</w:t>
            </w:r>
          </w:p>
        </w:tc>
        <w:tc>
          <w:tcPr>
            <w:tcW w:w="2193" w:type="dxa"/>
          </w:tcPr>
          <w:p w14:paraId="4A4D1F77" w14:textId="77777777" w:rsidR="00A61834" w:rsidRPr="00D240DC" w:rsidRDefault="00A61834" w:rsidP="00A61834">
            <w:pPr>
              <w:spacing w:line="328" w:lineRule="exact"/>
              <w:ind w:left="362" w:right="90"/>
              <w:jc w:val="center"/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</w:pPr>
            <w:r w:rsidRPr="00D240DC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  <w:t>при</w:t>
            </w:r>
          </w:p>
          <w:p w14:paraId="0BBCF2D3" w14:textId="77777777" w:rsidR="00A61834" w:rsidRPr="00D240DC" w:rsidRDefault="00A61834" w:rsidP="00A61834">
            <w:pPr>
              <w:spacing w:line="328" w:lineRule="exact"/>
              <w:ind w:left="250" w:right="90"/>
              <w:jc w:val="center"/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</w:pPr>
            <w:r w:rsidRPr="00D240DC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szCs w:val="24"/>
              </w:rPr>
              <w:t>необходимости</w:t>
            </w:r>
          </w:p>
          <w:p w14:paraId="6ABC2CEA" w14:textId="77777777" w:rsidR="00A61834" w:rsidRPr="00A61834" w:rsidRDefault="00A61834" w:rsidP="00A6183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14:paraId="501409EA" w14:textId="77777777" w:rsidR="00A61834" w:rsidRPr="00A61834" w:rsidRDefault="00A61834" w:rsidP="00A6183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83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государственного экологического надзора</w:t>
            </w:r>
          </w:p>
        </w:tc>
      </w:tr>
    </w:tbl>
    <w:p w14:paraId="78839714" w14:textId="77777777" w:rsidR="00A61834" w:rsidRPr="00A61834" w:rsidRDefault="00A61834" w:rsidP="00A61834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47E4BB" w14:textId="77777777" w:rsidR="00D45708" w:rsidRPr="006A1DD9" w:rsidRDefault="00D45708" w:rsidP="00D45708">
      <w:pPr>
        <w:shd w:val="clear" w:color="auto" w:fill="FFFFFF"/>
        <w:spacing w:after="0" w:line="30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5708" w:rsidRPr="006A1DD9" w:rsidSect="0073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7E4"/>
    <w:rsid w:val="0000788C"/>
    <w:rsid w:val="000571FA"/>
    <w:rsid w:val="000C75C1"/>
    <w:rsid w:val="00187086"/>
    <w:rsid w:val="001E5D2F"/>
    <w:rsid w:val="004541C0"/>
    <w:rsid w:val="00492CA1"/>
    <w:rsid w:val="0069238C"/>
    <w:rsid w:val="006A1DD9"/>
    <w:rsid w:val="00723802"/>
    <w:rsid w:val="00733914"/>
    <w:rsid w:val="007C19E0"/>
    <w:rsid w:val="008240C3"/>
    <w:rsid w:val="009440C3"/>
    <w:rsid w:val="00A577E4"/>
    <w:rsid w:val="00A61834"/>
    <w:rsid w:val="00BF19C4"/>
    <w:rsid w:val="00C85FCE"/>
    <w:rsid w:val="00CC0997"/>
    <w:rsid w:val="00D240DC"/>
    <w:rsid w:val="00D302A0"/>
    <w:rsid w:val="00D45708"/>
    <w:rsid w:val="00D76E14"/>
    <w:rsid w:val="00D87857"/>
    <w:rsid w:val="00F50B5D"/>
    <w:rsid w:val="00FB13D6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82F"/>
  <w15:docId w15:val="{161F7F15-5542-4152-9FE3-F3CE511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E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380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6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B3B2-AEAE-4C8C-BD6B-E72D9DCB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2685</Words>
  <Characters>15311</Characters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2023-11-29T11:53:00Z</dcterms:created>
  <dcterms:modified xsi:type="dcterms:W3CDTF">2023-11-29T12:15:00Z</dcterms:modified>
</cp:coreProperties>
</file>