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6" w:rsidRDefault="00545A26" w:rsidP="00545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545A26" w:rsidRPr="001C19B0" w:rsidRDefault="00545A26" w:rsidP="00545A26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19B0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End w:id="0"/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9B0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9B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9B0">
        <w:rPr>
          <w:rFonts w:ascii="Times New Roman" w:hAnsi="Times New Roman" w:cs="Times New Roman"/>
          <w:b/>
          <w:bCs/>
          <w:sz w:val="28"/>
          <w:szCs w:val="28"/>
        </w:rPr>
        <w:t>от «___» _____________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C19B0">
        <w:rPr>
          <w:rFonts w:ascii="Times New Roman" w:hAnsi="Times New Roman" w:cs="Times New Roman"/>
          <w:b/>
          <w:bCs/>
          <w:sz w:val="28"/>
          <w:szCs w:val="28"/>
        </w:rPr>
        <w:t xml:space="preserve"> г. № _____</w:t>
      </w:r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9B0">
        <w:rPr>
          <w:rFonts w:ascii="Times New Roman" w:hAnsi="Times New Roman" w:cs="Times New Roman"/>
          <w:b/>
          <w:bCs/>
          <w:sz w:val="28"/>
          <w:szCs w:val="28"/>
        </w:rPr>
        <w:t>О РЕОРГАНИЗАЦИИ ГОСУДАРСТВЕННОГО КАЗЕННОГО УЧРЕЖДЕНИЯ</w:t>
      </w:r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9B0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«ДАГВОДСЕРВИС» ПУТЕМ ПРИСОЕДИНЕНИЯ К НЕМУ ГОСУДАРСТВЕННОГО КАЗЕННОГО УЧРЕЖДЕНИЯ</w:t>
      </w:r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9B0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«МЕЖРЕГИОНАЛЬНОЕ СПЕЦИАЛИЗИРОВАННОЕ НАУЧНО-ПРОИЗВОДСТВЕННОЕ ОБЪЕДИНЕНИЕ «ДАГЕСТАНБЕРЕГОЗАЩИТА»</w:t>
      </w:r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A26" w:rsidRPr="001C19B0" w:rsidRDefault="00545A26" w:rsidP="00545A2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Times New Roman" w:hAnsi="Times New Roman" w:cs="Times New Roman"/>
          <w:sz w:val="28"/>
          <w:szCs w:val="28"/>
        </w:rPr>
        <w:t>В целях оптимизации сети государственных казенных учреждений, подведомственных Министерству природных ресурсов и экологии Республики Дагестан, Правительство Республики Дагестан постановляет:</w:t>
      </w:r>
    </w:p>
    <w:p w:rsidR="00545A26" w:rsidRPr="001C19B0" w:rsidRDefault="00545A26" w:rsidP="00545A2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Times New Roman" w:hAnsi="Times New Roman" w:cs="Times New Roman"/>
          <w:sz w:val="28"/>
          <w:szCs w:val="28"/>
        </w:rPr>
        <w:t>Реорганизовать государственное казенное учреждение Республики Дагестан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 (далее – ГКУ РД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») путем присоединения к нему государственного казенного учреждения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«Межрегиональное специализированное научно – производственное объединение</w:t>
      </w:r>
      <w:r w:rsidRPr="001C19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Дагестанберегозащита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 (далее – «ГКУ РД «МСНПО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Дагестанберегозащита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»).</w:t>
      </w:r>
    </w:p>
    <w:p w:rsidR="00545A26" w:rsidRPr="001C19B0" w:rsidRDefault="00545A26" w:rsidP="00545A2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Times New Roman" w:hAnsi="Times New Roman" w:cs="Times New Roman"/>
          <w:sz w:val="28"/>
          <w:szCs w:val="28"/>
        </w:rPr>
        <w:t>Сохранить основные цели деятельности указанных учреждений за ГКУ РД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».</w:t>
      </w:r>
    </w:p>
    <w:p w:rsidR="00545A26" w:rsidRPr="001C19B0" w:rsidRDefault="00545A26" w:rsidP="00545A2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Times New Roman" w:hAnsi="Times New Roman" w:cs="Times New Roman"/>
          <w:sz w:val="28"/>
          <w:szCs w:val="28"/>
        </w:rPr>
        <w:t>Установить:</w:t>
      </w:r>
    </w:p>
    <w:p w:rsidR="00545A26" w:rsidRPr="001C19B0" w:rsidRDefault="00545A26" w:rsidP="00545A26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Times New Roman" w:hAnsi="Times New Roman" w:cs="Times New Roman"/>
          <w:sz w:val="28"/>
          <w:szCs w:val="28"/>
        </w:rPr>
        <w:t xml:space="preserve">что функции и полномочия </w:t>
      </w:r>
      <w:proofErr w:type="gramStart"/>
      <w:r w:rsidRPr="001C19B0">
        <w:rPr>
          <w:rFonts w:ascii="Times New Roman" w:hAnsi="Times New Roman" w:cs="Times New Roman"/>
          <w:sz w:val="28"/>
          <w:szCs w:val="28"/>
        </w:rPr>
        <w:t>учредителя</w:t>
      </w:r>
      <w:proofErr w:type="gramEnd"/>
      <w:r w:rsidRPr="001C19B0">
        <w:rPr>
          <w:rFonts w:ascii="Times New Roman" w:hAnsi="Times New Roman" w:cs="Times New Roman"/>
          <w:sz w:val="28"/>
          <w:szCs w:val="28"/>
        </w:rPr>
        <w:t xml:space="preserve"> реорганизованного ГКУ РД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 осуществляет Министерство природных ресурсов и экологии Республики Дагестан;</w:t>
      </w:r>
    </w:p>
    <w:p w:rsidR="00545A26" w:rsidRPr="001C19B0" w:rsidRDefault="00545A26" w:rsidP="00545A26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Times New Roman" w:hAnsi="Times New Roman" w:cs="Times New Roman"/>
          <w:sz w:val="28"/>
          <w:szCs w:val="28"/>
        </w:rPr>
        <w:t>предельную штатную численность работников ГКУ РД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 в количестве 34 единицы.</w:t>
      </w:r>
    </w:p>
    <w:p w:rsidR="00545A26" w:rsidRPr="001C19B0" w:rsidRDefault="00545A26" w:rsidP="00545A2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Times New Roman" w:hAnsi="Times New Roman" w:cs="Times New Roman"/>
          <w:sz w:val="28"/>
          <w:szCs w:val="28"/>
        </w:rPr>
        <w:t>Утвердить перечень мероприятий по реорганизации ГКУ РД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545A26" w:rsidRPr="001C19B0" w:rsidRDefault="00545A26" w:rsidP="00545A26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19B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1C19B0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1C19B0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Республики Дагестан от 20.06.2005 г. № 106 «О подведомственности государственных унитарных предприятий, государственных учреждений и организаций министерствам, ведомствам Республики Дагестан» (</w:t>
      </w:r>
      <w:r w:rsidRPr="001C19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Собрание законодательства Республики Дагестан, 2005, N 6, ст. 454; 2014, N 2, ст. 70; интернет-портал правовой информации Республики Дагестан </w:t>
      </w:r>
      <w:r w:rsidRPr="001C19B0">
        <w:rPr>
          <w:rFonts w:ascii="Times New Roman" w:hAnsi="Times New Roman" w:cs="Times New Roman"/>
          <w:sz w:val="28"/>
          <w:szCs w:val="28"/>
        </w:rPr>
        <w:t>(</w:t>
      </w:r>
      <w:r w:rsidRPr="001C19B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C19B0">
        <w:rPr>
          <w:rFonts w:ascii="Times New Roman" w:hAnsi="Times New Roman" w:cs="Times New Roman"/>
          <w:sz w:val="28"/>
          <w:szCs w:val="28"/>
        </w:rPr>
        <w:t>://www.pravo.</w:t>
      </w:r>
      <w:r w:rsidRPr="001C19B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C19B0">
        <w:rPr>
          <w:rFonts w:ascii="Times New Roman" w:hAnsi="Times New Roman" w:cs="Times New Roman"/>
          <w:sz w:val="28"/>
          <w:szCs w:val="28"/>
        </w:rPr>
        <w:t>-</w:t>
      </w:r>
      <w:r w:rsidRPr="001C19B0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Pr="001C19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 xml:space="preserve">), </w:t>
      </w:r>
      <w:r w:rsidRPr="001C19B0">
        <w:rPr>
          <w:rFonts w:ascii="Times New Roman" w:eastAsiaTheme="minorHAnsi" w:hAnsi="Times New Roman" w:cs="Times New Roman"/>
          <w:sz w:val="28"/>
          <w:szCs w:val="28"/>
          <w:lang w:eastAsia="en-US"/>
        </w:rPr>
        <w:t>2016, 29 апреля, № 050020003006)</w:t>
      </w:r>
      <w:r w:rsidRPr="001C19B0">
        <w:rPr>
          <w:rFonts w:ascii="Times New Roman" w:hAnsi="Times New Roman" w:cs="Times New Roman"/>
          <w:sz w:val="28"/>
          <w:szCs w:val="28"/>
        </w:rPr>
        <w:t xml:space="preserve"> изменение, исключив из подраздела «Учреждения" раздела «Министерство природных ресурсов и экологии РД» </w:t>
      </w:r>
      <w:hyperlink r:id="rId6" w:history="1">
        <w:r w:rsidRPr="001C19B0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Pr="001C19B0">
        <w:rPr>
          <w:rFonts w:ascii="Times New Roman" w:hAnsi="Times New Roman" w:cs="Times New Roman"/>
          <w:sz w:val="28"/>
          <w:szCs w:val="28"/>
        </w:rPr>
        <w:t>:</w:t>
      </w:r>
    </w:p>
    <w:p w:rsidR="00545A26" w:rsidRPr="001C19B0" w:rsidRDefault="00545A26" w:rsidP="00545A26">
      <w:pPr>
        <w:pStyle w:val="ConsPlusNormal"/>
        <w:tabs>
          <w:tab w:val="left" w:pos="851"/>
          <w:tab w:val="left" w:pos="993"/>
        </w:tabs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128"/>
      </w:tblGrid>
      <w:tr w:rsidR="00545A26" w:rsidRPr="001C19B0" w:rsidTr="00984777">
        <w:trPr>
          <w:trHeight w:val="416"/>
        </w:trPr>
        <w:tc>
          <w:tcPr>
            <w:tcW w:w="4535" w:type="dxa"/>
          </w:tcPr>
          <w:p w:rsidR="00545A26" w:rsidRPr="001C19B0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9B0">
              <w:rPr>
                <w:rFonts w:ascii="Times New Roman" w:hAnsi="Times New Roman" w:cs="Times New Roman"/>
                <w:sz w:val="28"/>
                <w:szCs w:val="28"/>
              </w:rPr>
              <w:t xml:space="preserve">     «ГКУ РД «МСНПО «</w:t>
            </w:r>
            <w:proofErr w:type="spellStart"/>
            <w:r w:rsidRPr="001C19B0">
              <w:rPr>
                <w:rFonts w:ascii="Times New Roman" w:hAnsi="Times New Roman" w:cs="Times New Roman"/>
                <w:sz w:val="28"/>
                <w:szCs w:val="28"/>
              </w:rPr>
              <w:t>Дагестанберегозащита</w:t>
            </w:r>
            <w:proofErr w:type="spellEnd"/>
            <w:r w:rsidRPr="001C19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5A26" w:rsidRPr="001C19B0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545A26" w:rsidRPr="001C19B0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9B0">
              <w:rPr>
                <w:rFonts w:ascii="Times New Roman" w:hAnsi="Times New Roman" w:cs="Times New Roman"/>
                <w:sz w:val="28"/>
                <w:szCs w:val="28"/>
              </w:rPr>
              <w:t xml:space="preserve">   г. Махачкала»</w:t>
            </w:r>
          </w:p>
        </w:tc>
      </w:tr>
    </w:tbl>
    <w:p w:rsidR="00545A26" w:rsidRPr="001C19B0" w:rsidRDefault="00545A26" w:rsidP="00545A2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A26" w:rsidRPr="001C19B0" w:rsidRDefault="00545A26" w:rsidP="00545A2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Times New Roman" w:hAnsi="Times New Roman" w:cs="Times New Roman"/>
          <w:sz w:val="28"/>
          <w:szCs w:val="28"/>
        </w:rPr>
        <w:tab/>
        <w:t xml:space="preserve">6. Признать утратившими силу:  </w:t>
      </w:r>
    </w:p>
    <w:p w:rsidR="00545A26" w:rsidRPr="001C19B0" w:rsidRDefault="00545A26" w:rsidP="005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Arial" w:hAnsi="Arial" w:cs="Arial"/>
          <w:sz w:val="28"/>
          <w:szCs w:val="28"/>
        </w:rPr>
        <w:tab/>
      </w:r>
      <w:r w:rsidRPr="001C19B0">
        <w:rPr>
          <w:rFonts w:ascii="Times New Roman" w:hAnsi="Times New Roman" w:cs="Times New Roman"/>
          <w:sz w:val="28"/>
          <w:szCs w:val="28"/>
        </w:rPr>
        <w:t>Постановление от 17 августа 2017 г. N 175 О переименовании государственного казенного учреждения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Дагестанберегозащита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 и о внесении изменений в некоторые акты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(http://www.pravo.gov.ru), 2017, 22 августа, N 0500201708220009)</w:t>
      </w:r>
      <w:r w:rsidRPr="001C19B0">
        <w:rPr>
          <w:rFonts w:ascii="Times New Roman" w:hAnsi="Times New Roman" w:cs="Times New Roman"/>
          <w:sz w:val="28"/>
          <w:szCs w:val="28"/>
        </w:rPr>
        <w:t>;</w:t>
      </w:r>
    </w:p>
    <w:p w:rsidR="00545A26" w:rsidRPr="001C19B0" w:rsidRDefault="00545A26" w:rsidP="00545A2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Times New Roman" w:hAnsi="Times New Roman" w:cs="Times New Roman"/>
          <w:sz w:val="28"/>
          <w:szCs w:val="28"/>
        </w:rPr>
        <w:tab/>
        <w:t>Постановление от 14 августа 2013 г. № 394 Вопросы государственного казенного учреждения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Дагестанберегозащита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(Собрание законодательства, 15.08.2013, № 15, ст. 1003);</w:t>
      </w:r>
    </w:p>
    <w:p w:rsidR="00545A26" w:rsidRPr="001C19B0" w:rsidRDefault="00545A26" w:rsidP="00545A2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B0">
        <w:rPr>
          <w:rFonts w:ascii="Times New Roman" w:hAnsi="Times New Roman" w:cs="Times New Roman"/>
          <w:sz w:val="28"/>
          <w:szCs w:val="28"/>
        </w:rPr>
        <w:tab/>
        <w:t>Постановление от 11 января 2002 г. N 15 Вопросы государственного учреждения «</w:t>
      </w:r>
      <w:proofErr w:type="spellStart"/>
      <w:r w:rsidRPr="001C19B0">
        <w:rPr>
          <w:rFonts w:ascii="Times New Roman" w:hAnsi="Times New Roman" w:cs="Times New Roman"/>
          <w:sz w:val="28"/>
          <w:szCs w:val="28"/>
        </w:rPr>
        <w:t>Дагестанберегозащита</w:t>
      </w:r>
      <w:proofErr w:type="spellEnd"/>
      <w:r w:rsidRPr="001C19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(Собрание законодательства, 31.01.2002, № 1, ст. 83).</w:t>
      </w:r>
    </w:p>
    <w:p w:rsidR="00545A26" w:rsidRDefault="00545A26" w:rsidP="00545A2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5A26" w:rsidRDefault="00545A26" w:rsidP="00545A2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5A26" w:rsidRDefault="00545A26" w:rsidP="00545A2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5A26" w:rsidRDefault="00545A26" w:rsidP="00545A2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5A26" w:rsidRPr="00F30FB9" w:rsidRDefault="00545A26" w:rsidP="00545A26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45A26" w:rsidRPr="009D4B55" w:rsidRDefault="00545A26" w:rsidP="00545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B55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545A26" w:rsidRPr="009D4B55" w:rsidRDefault="00545A26" w:rsidP="00545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B55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9D4B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9D4B55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9D4B55">
        <w:rPr>
          <w:rFonts w:ascii="Times New Roman" w:hAnsi="Times New Roman" w:cs="Times New Roman"/>
          <w:b/>
          <w:sz w:val="28"/>
          <w:szCs w:val="28"/>
        </w:rPr>
        <w:t>Здунов</w:t>
      </w:r>
      <w:proofErr w:type="spellEnd"/>
    </w:p>
    <w:p w:rsidR="00545A26" w:rsidRPr="009D4B55" w:rsidRDefault="00545A26" w:rsidP="00545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A26" w:rsidRPr="00F30FB9" w:rsidRDefault="00545A26" w:rsidP="00545A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7E4F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37E4F">
        <w:rPr>
          <w:rFonts w:ascii="Times New Roman" w:hAnsi="Times New Roman" w:cs="Times New Roman"/>
          <w:bCs/>
          <w:sz w:val="28"/>
          <w:szCs w:val="28"/>
        </w:rPr>
        <w:t>к постановлению Правительства</w:t>
      </w: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37E4F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37E4F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Pr="00337E4F">
        <w:rPr>
          <w:rFonts w:ascii="Times New Roman" w:hAnsi="Times New Roman" w:cs="Times New Roman"/>
          <w:bCs/>
          <w:sz w:val="28"/>
          <w:szCs w:val="28"/>
        </w:rPr>
        <w:t>____» __________ 2018 г. № ____</w:t>
      </w: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7E4F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7E4F">
        <w:rPr>
          <w:rFonts w:ascii="Times New Roman" w:hAnsi="Times New Roman" w:cs="Times New Roman"/>
          <w:bCs/>
          <w:sz w:val="28"/>
          <w:szCs w:val="28"/>
        </w:rPr>
        <w:t>МЕРОПРИЯТИЙ ПО РЕОРГАНИЗАЦИИ ГОСУДАРСТВЕННОГО КАЗЕННОГО УЧРЕЖДЕНИЯ</w:t>
      </w: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E4F"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 </w:t>
      </w: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7E4F">
        <w:rPr>
          <w:rFonts w:ascii="Times New Roman" w:hAnsi="Times New Roman" w:cs="Times New Roman"/>
          <w:bCs/>
          <w:sz w:val="28"/>
          <w:szCs w:val="28"/>
        </w:rPr>
        <w:t>«ДАГВОДСЕРВИС»</w:t>
      </w:r>
    </w:p>
    <w:p w:rsidR="00545A26" w:rsidRPr="00337E4F" w:rsidRDefault="00545A26" w:rsidP="005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5"/>
        <w:gridCol w:w="4536"/>
        <w:gridCol w:w="1985"/>
      </w:tblGrid>
      <w:tr w:rsidR="00545A26" w:rsidRPr="00337E4F" w:rsidTr="00984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N п/п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Сроки проведения</w:t>
            </w:r>
          </w:p>
        </w:tc>
      </w:tr>
      <w:tr w:rsidR="00545A26" w:rsidRPr="00337E4F" w:rsidTr="00984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и утверждение передаточного акта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РД </w:t>
            </w:r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Дагводсервис</w:t>
            </w:r>
            <w:proofErr w:type="spellEnd"/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ГКУ РД «</w:t>
            </w:r>
            <w:proofErr w:type="spellStart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Дагестанберегозащита</w:t>
            </w:r>
            <w:proofErr w:type="spellEnd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»,</w:t>
            </w:r>
          </w:p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Минприроды РД,</w:t>
            </w:r>
          </w:p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Минимущество</w:t>
            </w:r>
            <w:proofErr w:type="spellEnd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месяца со дня вступления в силу нормативного правового акта о реорганизации ГКУ РД</w:t>
            </w:r>
          </w:p>
        </w:tc>
      </w:tr>
      <w:tr w:rsidR="00545A26" w:rsidRPr="00337E4F" w:rsidTr="00984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действий, связанных с реорганизацией ГКУ РД </w:t>
            </w:r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Дагводсервис</w:t>
            </w:r>
            <w:proofErr w:type="spellEnd"/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РД </w:t>
            </w:r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Дагводсервис</w:t>
            </w:r>
            <w:proofErr w:type="spellEnd"/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Минприроды РД,</w:t>
            </w:r>
          </w:p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Минимущество</w:t>
            </w:r>
            <w:proofErr w:type="spellEnd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установленные </w:t>
            </w:r>
            <w:proofErr w:type="spellStart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законодательст</w:t>
            </w:r>
            <w:proofErr w:type="spellEnd"/>
          </w:p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вом</w:t>
            </w:r>
            <w:proofErr w:type="spellEnd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сроки</w:t>
            </w:r>
          </w:p>
        </w:tc>
      </w:tr>
      <w:tr w:rsidR="00545A26" w:rsidRPr="00337E4F" w:rsidTr="00984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Внесение изменений в устав ГКУ РД </w:t>
            </w:r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Дагводсервис</w:t>
            </w:r>
            <w:proofErr w:type="spellEnd"/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РД </w:t>
            </w:r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Дагводсервис</w:t>
            </w:r>
            <w:proofErr w:type="spellEnd"/>
            <w:r w:rsidRPr="00337E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Минприроды РД,</w:t>
            </w:r>
          </w:p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Минимущество</w:t>
            </w:r>
            <w:proofErr w:type="spellEnd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26" w:rsidRPr="00337E4F" w:rsidRDefault="00545A26" w:rsidP="00984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течение месяца со дня вступления в силу нормативного правового акта </w:t>
            </w:r>
            <w:proofErr w:type="gramStart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>о  реорганизации</w:t>
            </w:r>
            <w:proofErr w:type="gramEnd"/>
            <w:r w:rsidRPr="00337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ГКУ РД</w:t>
            </w:r>
          </w:p>
        </w:tc>
      </w:tr>
    </w:tbl>
    <w:p w:rsidR="004320E7" w:rsidRDefault="004320E7" w:rsidP="00545A26">
      <w:bookmarkStart w:id="1" w:name="_GoBack"/>
      <w:bookmarkEnd w:id="1"/>
    </w:p>
    <w:sectPr w:rsidR="0043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7688A"/>
    <w:multiLevelType w:val="hybridMultilevel"/>
    <w:tmpl w:val="2156215E"/>
    <w:lvl w:ilvl="0" w:tplc="1B8AE008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6"/>
    <w:rsid w:val="004320E7"/>
    <w:rsid w:val="00545A26"/>
    <w:rsid w:val="00751420"/>
    <w:rsid w:val="00F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FBCB4-E567-4733-A21D-936BC906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A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A2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4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28A8BF4A0A97503E28D99C52ED436F31A05256C93B272DCF054376746F1E61441F638B5FA126C8F24F7APE49N" TargetMode="External"/><Relationship Id="rId5" Type="http://schemas.openxmlformats.org/officeDocument/2006/relationships/hyperlink" Target="consultantplus://offline/ref=2328A8BF4A0A97503E28D99C52ED436F31A05256C93B272DCF054376746F1E61441F638B5FA126C8F3467APE4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Дарслан</cp:lastModifiedBy>
  <cp:revision>4</cp:revision>
  <dcterms:created xsi:type="dcterms:W3CDTF">2018-10-12T06:31:00Z</dcterms:created>
  <dcterms:modified xsi:type="dcterms:W3CDTF">2018-10-12T07:52:00Z</dcterms:modified>
</cp:coreProperties>
</file>