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D069" w14:textId="77777777" w:rsidR="00101A3A" w:rsidRPr="00101A3A" w:rsidRDefault="00101A3A" w:rsidP="00101A3A">
      <w:pPr>
        <w:jc w:val="both"/>
        <w:rPr>
          <w:b/>
          <w:bCs/>
          <w:sz w:val="28"/>
          <w:szCs w:val="28"/>
        </w:rPr>
      </w:pPr>
      <w:r w:rsidRPr="00101A3A">
        <w:rPr>
          <w:b/>
          <w:bCs/>
          <w:sz w:val="28"/>
          <w:szCs w:val="28"/>
        </w:rPr>
        <w:t>Махачкалинская межрайонная природоохранная прокуратура разъясняет требования природоохранного законодательства</w:t>
      </w:r>
    </w:p>
    <w:p w14:paraId="2DFA29F5" w14:textId="77777777" w:rsidR="00101A3A" w:rsidRDefault="00101A3A" w:rsidP="00101A3A">
      <w:pPr>
        <w:jc w:val="both"/>
        <w:rPr>
          <w:sz w:val="28"/>
          <w:szCs w:val="28"/>
        </w:rPr>
      </w:pPr>
    </w:p>
    <w:p w14:paraId="71285F5D" w14:textId="77777777" w:rsidR="00101A3A" w:rsidRDefault="00101A3A" w:rsidP="00101A3A">
      <w:pPr>
        <w:jc w:val="both"/>
        <w:rPr>
          <w:sz w:val="28"/>
          <w:szCs w:val="28"/>
        </w:rPr>
      </w:pPr>
    </w:p>
    <w:p w14:paraId="34DF57F0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статьи 24.2 Федерального закона от 24 июня 1998 года 89-ФЗ «Об отходах производства и потребления», производители товаров (юридические лица и индивидуальные предприниматели, производящие товары или упаковку на территории Российской Федерации) и импортёры товаров (юридические лица и индивидуальные предприниматели, ввозящие товары, включая упаковку, из стран, не входящих «в Евразийский экономический союз, или из стран-членов ЕАЭС) обязаны обеспечить утилизацию отходов от использования товаров.</w:t>
      </w:r>
    </w:p>
    <w:p w14:paraId="773D746A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Отчетность по экологическому сбору за 2025 год должна быть подана до 15 апреля 2026 года.</w:t>
      </w:r>
    </w:p>
    <w:p w14:paraId="0BA80BBC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Экологический сбор представляет собой плату, предусмотренную механизмом расширенной ответственности производителей, который действует с 2015 года на базе Федерального закона от 24 июня 1998 года №9 89-ФЗ «Об отходах производства и потребления».</w:t>
      </w:r>
    </w:p>
    <w:p w14:paraId="48D6DD46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Плательщиками экологического сбора являются:</w:t>
      </w:r>
    </w:p>
    <w:p w14:paraId="75F3A62F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Производители товаров и упаковки, включённых в перечень, утверждённый постановлением Правительства Российской Федерации от 29 декабря 2023 года № 2414, если они не обеспечивают самостоятельную утилизацию отходов от их использования;</w:t>
      </w:r>
    </w:p>
    <w:p w14:paraId="1F3B5E86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Импортёры товаров и упаковки, независимо от того, входят ли товары в перечень, утверждённый постановлением Правительства Российской Федерации от 29 декабря 2023 года № 2414.</w:t>
      </w:r>
    </w:p>
    <w:p w14:paraId="43A6017D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Обязанность по уплате сбора возникает:</w:t>
      </w:r>
    </w:p>
    <w:p w14:paraId="5293E4D6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для производителей с 1 января 2024 года с наиболее ранней из следующих дат: день отгрузки, оплаты или оприходования бракованных товаров;</w:t>
      </w:r>
    </w:p>
    <w:p w14:paraId="0EBECA13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для импортёров из стран ЕАЭС с 1 января 2024 года со дня принятия товаров на учёт;</w:t>
      </w:r>
    </w:p>
    <w:p w14:paraId="485AF6B2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для импортёров из других стран с момента выпуска товаров таможенным органом для внутреннего потребления.</w:t>
      </w:r>
    </w:p>
    <w:p w14:paraId="64B6E28E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Отчётность должна быть представлена в электронном виде через Единую федеральную государственную информационную систему учёта отходов от использования товаров (ЕФГИС УОИТ) или через личный кабинет природопользователя.</w:t>
      </w:r>
    </w:p>
    <w:p w14:paraId="571E3DE6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нарушение:</w:t>
      </w:r>
    </w:p>
    <w:p w14:paraId="3E397201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нарушение порядка представления отчетности (статья 8.5.1 КоАП РФ) влечёт штраф для юридических лиц в размере от 70 до 150 тысяч рублей или, в двукратном размере суммы экологического сбора (но не менее 250 тысяч рублей);</w:t>
      </w:r>
    </w:p>
    <w:p w14:paraId="3CD754D9" w14:textId="77777777" w:rsidR="00101A3A" w:rsidRDefault="00101A3A" w:rsidP="00101A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неуплата экологического сбора в срок (статья 8.41.1 КоАП РФ) предусматривает штраф для юридических лиц в размере трёхкратной суммы неуплаченного сбора (но не менее 500 тысяч рублей).</w:t>
      </w:r>
    </w:p>
    <w:p w14:paraId="34348C8D" w14:textId="77777777" w:rsidR="00B23A45" w:rsidRDefault="00B23A45"/>
    <w:sectPr w:rsidR="00B2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4F"/>
    <w:rsid w:val="00003C4F"/>
    <w:rsid w:val="00101A3A"/>
    <w:rsid w:val="0079416A"/>
    <w:rsid w:val="00B23A45"/>
    <w:rsid w:val="00B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CAFC4-42EE-40BC-B201-70AB4227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3C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C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C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C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C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C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C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C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C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C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3C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3C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C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3C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C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3C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3C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3C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C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3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C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3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3C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3C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3C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3C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3C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3C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3C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2026-04-24T09:36:00Z</dcterms:created>
  <dcterms:modified xsi:type="dcterms:W3CDTF">2026-04-24T09:36:00Z</dcterms:modified>
</cp:coreProperties>
</file>