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FFDD" w14:textId="52F667E7" w:rsidR="00CA35C6" w:rsidRDefault="00CA35C6" w:rsidP="00CA35C6">
      <w:pPr>
        <w:tabs>
          <w:tab w:val="left" w:pos="3330"/>
        </w:tabs>
        <w:spacing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по обращениям граждан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квартал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13EE8EC4" w14:textId="4CF537DC" w:rsidR="00CA35C6" w:rsidRDefault="00CA35C6" w:rsidP="00CA35C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в Министерство природных ресурсов и экологии Республики Дагестан поступило </w:t>
      </w:r>
      <w:r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 обращений, из которых через отдел по работе с обращениями граждан Администрации Главы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Правительства 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C5337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, от граждан – 1</w:t>
      </w:r>
      <w:r w:rsidR="00EC5337">
        <w:rPr>
          <w:rFonts w:ascii="Times New Roman" w:hAnsi="Times New Roman" w:cs="Times New Roman"/>
          <w:sz w:val="28"/>
          <w:szCs w:val="28"/>
        </w:rPr>
        <w:t>0.</w:t>
      </w:r>
    </w:p>
    <w:p w14:paraId="41E7A1A3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поступивших заявлениях подняты вопросы:</w:t>
      </w:r>
    </w:p>
    <w:p w14:paraId="6E30B909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мусорных свалках (возгорание отходов, несанкционированные свалки);</w:t>
      </w:r>
    </w:p>
    <w:p w14:paraId="5E3791C4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вывозе мусора;</w:t>
      </w:r>
    </w:p>
    <w:p w14:paraId="14E00404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проблемах уборки улиц;</w:t>
      </w:r>
    </w:p>
    <w:p w14:paraId="7106D1EF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отмене штрафа;</w:t>
      </w:r>
    </w:p>
    <w:p w14:paraId="2DB0BEC7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берегоукрепительных работах;</w:t>
      </w:r>
    </w:p>
    <w:p w14:paraId="7093A2FE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факту вырубки деревьев;</w:t>
      </w:r>
    </w:p>
    <w:p w14:paraId="6AE0EE25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загрязнение водных объектов;</w:t>
      </w:r>
    </w:p>
    <w:p w14:paraId="521CF5A8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обращений:</w:t>
      </w:r>
    </w:p>
    <w:p w14:paraId="3C08FD62" w14:textId="4DDF6C31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с выездом на место – </w:t>
      </w:r>
      <w:r w:rsidR="00EC533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ED59CA" w14:textId="08E17940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даны разъяснения – </w:t>
      </w:r>
      <w:r w:rsidR="00EC5337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обращений;</w:t>
      </w:r>
    </w:p>
    <w:p w14:paraId="74256B8D" w14:textId="291AEDFF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перенаправлено по компетенции вопросов, содержащихся в обращении – </w:t>
      </w:r>
      <w:r w:rsidR="00EC53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0ED248" w14:textId="77777777" w:rsidR="00CA35C6" w:rsidRDefault="00CA35C6" w:rsidP="00CA3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 </w:t>
      </w:r>
    </w:p>
    <w:p w14:paraId="15A5E7A1" w14:textId="77777777" w:rsidR="00CA35C6" w:rsidRDefault="00CA35C6" w:rsidP="00CA35C6"/>
    <w:p w14:paraId="21C0A95F" w14:textId="77777777" w:rsidR="00256D75" w:rsidRDefault="00256D75"/>
    <w:sectPr w:rsidR="0025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50"/>
    <w:rsid w:val="00256D75"/>
    <w:rsid w:val="00285C89"/>
    <w:rsid w:val="002D4850"/>
    <w:rsid w:val="003D010B"/>
    <w:rsid w:val="00BA69CE"/>
    <w:rsid w:val="00CA35C6"/>
    <w:rsid w:val="00EC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5708"/>
  <w15:chartTrackingRefBased/>
  <w15:docId w15:val="{9F9367DD-952F-435B-83DD-3BB606C1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5C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D485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85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85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85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85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85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85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85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85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8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8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8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8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8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8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8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8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4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85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4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4850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48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4850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2D48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8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48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48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Разибике Гаджиева</dc:creator>
  <cp:keywords/>
  <dc:description/>
  <cp:lastModifiedBy>Разибике Гаджиева</cp:lastModifiedBy>
  <cp:revision>2</cp:revision>
  <dcterms:created xsi:type="dcterms:W3CDTF">2026-04-08T11:37:00Z</dcterms:created>
  <dcterms:modified xsi:type="dcterms:W3CDTF">2026-04-08T12:00:00Z</dcterms:modified>
</cp:coreProperties>
</file>