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D4E6" w14:textId="14E5402F" w:rsidR="00D00C56" w:rsidRDefault="00D00C56" w:rsidP="00D00C56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обращениям граждан за </w:t>
      </w:r>
      <w:r w:rsidR="0045276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5276D" w:rsidRPr="005A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2025 года</w:t>
      </w:r>
    </w:p>
    <w:p w14:paraId="37E2254B" w14:textId="3F379108" w:rsidR="00D00C56" w:rsidRDefault="00D00C56" w:rsidP="00D00C5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 в Министерство природных ресурсов и экологии Республики Дагестан поступило 146 обращений, из которых через отдел по работе с обращениями граждан Администрации Главы и Правительства  РД – 107, через органы  Прокуратуры – 3, от граждан – </w:t>
      </w:r>
      <w:r w:rsidR="00482F88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, из государственных органов – </w:t>
      </w:r>
      <w:r w:rsidR="00482F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коллективных обращений </w:t>
      </w:r>
      <w:r w:rsidR="005A51F4">
        <w:rPr>
          <w:rFonts w:ascii="Times New Roman" w:hAnsi="Times New Roman" w:cs="Times New Roman"/>
          <w:sz w:val="28"/>
          <w:szCs w:val="28"/>
        </w:rPr>
        <w:t>–</w:t>
      </w:r>
      <w:r w:rsidR="00482F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D73E2" w14:textId="77777777" w:rsidR="00D00C56" w:rsidRDefault="00D00C56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поступивших заявлениях подняты вопросы:</w:t>
      </w:r>
    </w:p>
    <w:p w14:paraId="7413AA8C" w14:textId="5E04372F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о мусорных свалках (возгорание отходов, несанкционированные свалки);</w:t>
      </w:r>
    </w:p>
    <w:p w14:paraId="3182AA08" w14:textId="5FD21BA6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о вывозе мусора;</w:t>
      </w:r>
    </w:p>
    <w:p w14:paraId="7CC1C168" w14:textId="10B93D13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об отмене штрафа;</w:t>
      </w:r>
    </w:p>
    <w:p w14:paraId="30259E14" w14:textId="23DB093C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о берегоукрепительных работах;</w:t>
      </w:r>
    </w:p>
    <w:p w14:paraId="2E2E434D" w14:textId="3E2B499C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по факту вырубки деревьев;</w:t>
      </w:r>
    </w:p>
    <w:p w14:paraId="784731F2" w14:textId="14483072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загрязнение водных объектов;</w:t>
      </w:r>
    </w:p>
    <w:p w14:paraId="5E541A7B" w14:textId="69B16A48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="00482F88">
        <w:rPr>
          <w:rFonts w:ascii="Times New Roman" w:hAnsi="Times New Roman" w:cs="Times New Roman"/>
          <w:sz w:val="28"/>
          <w:szCs w:val="28"/>
        </w:rPr>
        <w:t>цементного завода</w:t>
      </w:r>
      <w:r w:rsidR="00D00C56">
        <w:rPr>
          <w:rFonts w:ascii="Times New Roman" w:hAnsi="Times New Roman" w:cs="Times New Roman"/>
          <w:sz w:val="28"/>
          <w:szCs w:val="28"/>
        </w:rPr>
        <w:t>;</w:t>
      </w:r>
    </w:p>
    <w:p w14:paraId="5B88CD67" w14:textId="056C3813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сбросе сточных вод;</w:t>
      </w:r>
    </w:p>
    <w:p w14:paraId="2A3CD7C3" w14:textId="3009B5B1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о получении разрешений на добычу объектов животного мира;</w:t>
      </w:r>
    </w:p>
    <w:p w14:paraId="7B2E2A87" w14:textId="5B65D38B" w:rsidR="00D00C56" w:rsidRDefault="00D00C56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поступивших в </w:t>
      </w:r>
      <w:r w:rsidR="00482F88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квартале обращений:</w:t>
      </w:r>
    </w:p>
    <w:p w14:paraId="35228351" w14:textId="68F4D5EB" w:rsidR="00D00C56" w:rsidRPr="0045276D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0C56">
        <w:rPr>
          <w:rFonts w:ascii="Times New Roman" w:hAnsi="Times New Roman" w:cs="Times New Roman"/>
          <w:sz w:val="28"/>
          <w:szCs w:val="28"/>
        </w:rPr>
        <w:t xml:space="preserve">рассмотрено с выездом на место – </w:t>
      </w:r>
      <w:r w:rsidR="0045276D" w:rsidRPr="0045276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148116" w14:textId="3308EDBB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0C56">
        <w:rPr>
          <w:rFonts w:ascii="Times New Roman" w:hAnsi="Times New Roman" w:cs="Times New Roman"/>
          <w:sz w:val="28"/>
          <w:szCs w:val="28"/>
        </w:rPr>
        <w:t xml:space="preserve">даны разъяснения – </w:t>
      </w:r>
      <w:r w:rsidR="0045276D" w:rsidRPr="0045276D">
        <w:rPr>
          <w:rFonts w:ascii="Times New Roman" w:hAnsi="Times New Roman" w:cs="Times New Roman"/>
          <w:sz w:val="28"/>
          <w:szCs w:val="28"/>
        </w:rPr>
        <w:t>50</w:t>
      </w:r>
      <w:r w:rsidR="00D00C56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14:paraId="15A8E77C" w14:textId="555873B9" w:rsidR="00D00C56" w:rsidRPr="0045276D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0C56">
        <w:rPr>
          <w:rFonts w:ascii="Times New Roman" w:hAnsi="Times New Roman" w:cs="Times New Roman"/>
          <w:sz w:val="28"/>
          <w:szCs w:val="28"/>
        </w:rPr>
        <w:t xml:space="preserve">количество жалоб, в которых приведенные факты подтвердились – </w:t>
      </w:r>
      <w:r w:rsidR="0045276D" w:rsidRPr="0045276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C54642" w14:textId="7D41957E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0C56">
        <w:rPr>
          <w:rFonts w:ascii="Times New Roman" w:hAnsi="Times New Roman" w:cs="Times New Roman"/>
          <w:sz w:val="28"/>
          <w:szCs w:val="28"/>
        </w:rPr>
        <w:t xml:space="preserve">количество жалоб, в которых факты не подтвердились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00C56">
        <w:rPr>
          <w:rFonts w:ascii="Times New Roman" w:hAnsi="Times New Roman" w:cs="Times New Roman"/>
          <w:sz w:val="28"/>
          <w:szCs w:val="28"/>
        </w:rPr>
        <w:t xml:space="preserve"> </w:t>
      </w:r>
      <w:r w:rsidR="0045276D" w:rsidRPr="0045276D">
        <w:rPr>
          <w:rFonts w:ascii="Times New Roman" w:hAnsi="Times New Roman" w:cs="Times New Roman"/>
          <w:sz w:val="28"/>
          <w:szCs w:val="28"/>
        </w:rPr>
        <w:t>0</w:t>
      </w:r>
      <w:r w:rsidR="00D00C56">
        <w:rPr>
          <w:rFonts w:ascii="Times New Roman" w:hAnsi="Times New Roman" w:cs="Times New Roman"/>
          <w:sz w:val="28"/>
          <w:szCs w:val="28"/>
        </w:rPr>
        <w:t>;</w:t>
      </w:r>
    </w:p>
    <w:p w14:paraId="2A250D06" w14:textId="1981FCA7" w:rsidR="00D00C56" w:rsidRPr="0045276D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0C56">
        <w:rPr>
          <w:rFonts w:ascii="Times New Roman" w:hAnsi="Times New Roman" w:cs="Times New Roman"/>
          <w:sz w:val="28"/>
          <w:szCs w:val="28"/>
        </w:rPr>
        <w:t xml:space="preserve">вопросы решены положительно – </w:t>
      </w:r>
      <w:r w:rsidR="0045276D" w:rsidRPr="0045276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7157C0" w14:textId="4AAD9434" w:rsidR="00D00C56" w:rsidRDefault="005A51F4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0C56">
        <w:rPr>
          <w:rFonts w:ascii="Times New Roman" w:hAnsi="Times New Roman" w:cs="Times New Roman"/>
          <w:sz w:val="28"/>
          <w:szCs w:val="28"/>
        </w:rPr>
        <w:t xml:space="preserve">перенаправлено по компетенции вопросов, содержащихся в обращении – </w:t>
      </w:r>
      <w:r w:rsidR="0045276D" w:rsidRPr="0045276D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403FE9" w14:textId="77777777" w:rsidR="00D00C56" w:rsidRDefault="00D00C56" w:rsidP="00D0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 </w:t>
      </w:r>
    </w:p>
    <w:p w14:paraId="50E09B58" w14:textId="77777777" w:rsidR="00D00C56" w:rsidRDefault="00D00C56" w:rsidP="00D00C56"/>
    <w:p w14:paraId="42316689" w14:textId="77777777" w:rsidR="00256D75" w:rsidRDefault="00256D75"/>
    <w:sectPr w:rsidR="0025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98"/>
    <w:rsid w:val="00146561"/>
    <w:rsid w:val="00256D75"/>
    <w:rsid w:val="00285C89"/>
    <w:rsid w:val="00367498"/>
    <w:rsid w:val="0045276D"/>
    <w:rsid w:val="00482F88"/>
    <w:rsid w:val="005A51F4"/>
    <w:rsid w:val="005F08C5"/>
    <w:rsid w:val="00BA69CE"/>
    <w:rsid w:val="00C41A3F"/>
    <w:rsid w:val="00D0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BBF5"/>
  <w15:chartTrackingRefBased/>
  <w15:docId w15:val="{5A58B607-B633-40FC-894B-F03C397D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5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6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4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4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4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4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4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4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4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4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4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4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4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4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4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498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4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49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3674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74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7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Регина Курбанова</cp:lastModifiedBy>
  <cp:revision>3</cp:revision>
  <dcterms:created xsi:type="dcterms:W3CDTF">2026-01-29T06:54:00Z</dcterms:created>
  <dcterms:modified xsi:type="dcterms:W3CDTF">2026-01-29T08:36:00Z</dcterms:modified>
</cp:coreProperties>
</file>