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656" w:rsidRDefault="00D32D94" w:rsidP="0000565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bookmark0"/>
      <w:r w:rsidRPr="00D32D9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Заключение</w:t>
      </w:r>
      <w:bookmarkEnd w:id="0"/>
      <w:r w:rsidRPr="00D32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D94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об учете поступивших замечаний и предложений и (или) о причинах их отклонения</w:t>
      </w:r>
      <w:r w:rsid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по результатам проведения общественных обсуждений </w:t>
      </w:r>
      <w:r w:rsidR="00005656"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корректировки Территориальной схемы обращения с отходами Республики Дагестан, утвержденной</w:t>
      </w:r>
      <w:r w:rsid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005656"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приказом Министерст</w:t>
      </w:r>
      <w:bookmarkStart w:id="1" w:name="_GoBack"/>
      <w:bookmarkEnd w:id="1"/>
      <w:r w:rsidR="00005656"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ва природных ресурсов и экологии</w:t>
      </w:r>
      <w:r w:rsid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</w:p>
    <w:p w:rsidR="00ED4B52" w:rsidRDefault="00005656" w:rsidP="0000565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Республики Дагестан от 29 декабря 2021 года № 350</w:t>
      </w:r>
    </w:p>
    <w:p w:rsidR="00005656" w:rsidRPr="00D32D94" w:rsidRDefault="00005656" w:rsidP="00D7347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г. Махачкала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="00001E9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27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</w:t>
      </w:r>
      <w:r w:rsidR="00001E9B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12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.2024г.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95"/>
        <w:gridCol w:w="3896"/>
        <w:gridCol w:w="3896"/>
        <w:gridCol w:w="3896"/>
      </w:tblGrid>
      <w:tr w:rsidR="00D32D94" w:rsidRPr="00D32D94" w:rsidTr="00001E9B">
        <w:trPr>
          <w:trHeight w:val="619"/>
        </w:trPr>
        <w:tc>
          <w:tcPr>
            <w:tcW w:w="3895" w:type="dxa"/>
            <w:vMerge w:val="restart"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Участник </w:t>
            </w:r>
            <w:r w:rsidRPr="00D32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общественного </w:t>
            </w:r>
            <w:r w:rsidRPr="00D32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обсуждения (реквизиты исходящего документа)</w:t>
            </w:r>
          </w:p>
        </w:tc>
        <w:tc>
          <w:tcPr>
            <w:tcW w:w="3896" w:type="dxa"/>
            <w:vMerge w:val="restart"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Краткое содержание поступивших замечаний и предложений</w:t>
            </w:r>
          </w:p>
        </w:tc>
        <w:tc>
          <w:tcPr>
            <w:tcW w:w="7792" w:type="dxa"/>
            <w:gridSpan w:val="2"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Информация об учете поступивших замечаний и предложений и </w:t>
            </w:r>
            <w:r w:rsidRPr="004332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(или) о причинах их отклонения</w:t>
            </w:r>
          </w:p>
        </w:tc>
      </w:tr>
      <w:tr w:rsidR="00D32D94" w:rsidRPr="00D32D94" w:rsidTr="00D32D94">
        <w:tc>
          <w:tcPr>
            <w:tcW w:w="3895" w:type="dxa"/>
            <w:vMerge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Учтено/ отклонено</w:t>
            </w:r>
          </w:p>
        </w:tc>
        <w:tc>
          <w:tcPr>
            <w:tcW w:w="3896" w:type="dxa"/>
          </w:tcPr>
          <w:p w:rsidR="00D32D94" w:rsidRPr="00D32D94" w:rsidRDefault="00D32D94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D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Примечания</w:t>
            </w:r>
          </w:p>
        </w:tc>
      </w:tr>
      <w:tr w:rsidR="00D32D94" w:rsidRPr="00D32D94" w:rsidTr="00D32D94">
        <w:tc>
          <w:tcPr>
            <w:tcW w:w="3895" w:type="dxa"/>
            <w:vAlign w:val="center"/>
          </w:tcPr>
          <w:p w:rsidR="00240DB8" w:rsidRPr="00240DB8" w:rsidRDefault="00240DB8" w:rsidP="0024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</w:t>
            </w:r>
          </w:p>
          <w:p w:rsidR="00D32D94" w:rsidRDefault="00240DB8" w:rsidP="0024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и торговли Российской Федерации</w:t>
            </w:r>
          </w:p>
          <w:p w:rsidR="00240DB8" w:rsidRPr="00D32D94" w:rsidRDefault="00240DB8" w:rsidP="0024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133272/17 от 11.12.2024 года</w:t>
            </w:r>
          </w:p>
        </w:tc>
        <w:tc>
          <w:tcPr>
            <w:tcW w:w="3896" w:type="dxa"/>
            <w:vAlign w:val="center"/>
          </w:tcPr>
          <w:p w:rsidR="00240DB8" w:rsidRPr="00240DB8" w:rsidRDefault="00240DB8" w:rsidP="00240D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Проект территориальной схемы не содержит информации о технологических</w:t>
            </w:r>
          </w:p>
          <w:p w:rsidR="00D32D94" w:rsidRPr="00D32D94" w:rsidRDefault="00240DB8" w:rsidP="005F5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решениях на существующих и планируемых к строительству объектах обработки,</w:t>
            </w:r>
            <w:r w:rsidR="005F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утилизации, обезвреживания, размещения отходов (подпункт «г» пункта 10</w:t>
            </w:r>
            <w:r w:rsidR="005F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и подпункт «б» пункта 13 Правил)</w:t>
            </w:r>
          </w:p>
        </w:tc>
        <w:tc>
          <w:tcPr>
            <w:tcW w:w="3896" w:type="dxa"/>
            <w:vAlign w:val="center"/>
          </w:tcPr>
          <w:p w:rsidR="00D32D94" w:rsidRPr="00D32D94" w:rsidRDefault="005F5D50" w:rsidP="00D3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отклонено</w:t>
            </w:r>
            <w:r w:rsidR="00D32D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96" w:type="dxa"/>
            <w:vAlign w:val="center"/>
          </w:tcPr>
          <w:p w:rsidR="00D32D94" w:rsidRPr="00D32D94" w:rsidRDefault="005F5D50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50">
              <w:rPr>
                <w:rFonts w:ascii="Times New Roman" w:hAnsi="Times New Roman" w:cs="Times New Roman"/>
                <w:sz w:val="24"/>
                <w:szCs w:val="24"/>
              </w:rPr>
              <w:t>Информация о технологических решениях на существующих объектах обработки, утилизации, обезвреживания, размещения отходов, а также о проектных мощностях, эксплуатируемых на сегодняшний день в республике содержится в разделах 5, 6 территориальной схемы обращения с отходами Республики Дагестан.</w:t>
            </w:r>
          </w:p>
        </w:tc>
      </w:tr>
      <w:tr w:rsidR="005F5D50" w:rsidRPr="00D32D94" w:rsidTr="00D32D94">
        <w:tc>
          <w:tcPr>
            <w:tcW w:w="3895" w:type="dxa"/>
            <w:vAlign w:val="center"/>
          </w:tcPr>
          <w:p w:rsidR="005F5D50" w:rsidRPr="00240DB8" w:rsidRDefault="005F5D50" w:rsidP="005F5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Министерство промышленности</w:t>
            </w:r>
          </w:p>
          <w:p w:rsidR="005F5D50" w:rsidRDefault="005F5D50" w:rsidP="005F5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DB8">
              <w:rPr>
                <w:rFonts w:ascii="Times New Roman" w:hAnsi="Times New Roman" w:cs="Times New Roman"/>
                <w:sz w:val="20"/>
                <w:szCs w:val="20"/>
              </w:rPr>
              <w:t>и торговли Российской Федерации</w:t>
            </w:r>
          </w:p>
          <w:p w:rsidR="005F5D50" w:rsidRPr="00240DB8" w:rsidRDefault="005F5D50" w:rsidP="005F5D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133272/17 от 11.12.2024 года</w:t>
            </w:r>
          </w:p>
        </w:tc>
        <w:tc>
          <w:tcPr>
            <w:tcW w:w="3896" w:type="dxa"/>
            <w:vAlign w:val="center"/>
          </w:tcPr>
          <w:p w:rsidR="005F5D50" w:rsidRPr="00240DB8" w:rsidRDefault="005F5D50" w:rsidP="00F915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D50">
              <w:rPr>
                <w:rFonts w:ascii="Times New Roman" w:hAnsi="Times New Roman" w:cs="Times New Roman"/>
                <w:sz w:val="20"/>
                <w:szCs w:val="20"/>
              </w:rPr>
              <w:t>в проекте территориальной схемы отсутствует</w:t>
            </w:r>
            <w:r w:rsidR="00F91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D50">
              <w:rPr>
                <w:rFonts w:ascii="Times New Roman" w:hAnsi="Times New Roman" w:cs="Times New Roman"/>
                <w:sz w:val="20"/>
                <w:szCs w:val="20"/>
              </w:rPr>
              <w:t>информация об источниках образования медицинских отходов, объемах</w:t>
            </w:r>
            <w:r w:rsidR="00F915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D50">
              <w:rPr>
                <w:rFonts w:ascii="Times New Roman" w:hAnsi="Times New Roman" w:cs="Times New Roman"/>
                <w:sz w:val="20"/>
                <w:szCs w:val="20"/>
              </w:rPr>
              <w:t>их образования и объектах обеззараживания и обращения с медицинскими отходами.</w:t>
            </w:r>
          </w:p>
        </w:tc>
        <w:tc>
          <w:tcPr>
            <w:tcW w:w="3896" w:type="dxa"/>
            <w:vAlign w:val="center"/>
          </w:tcPr>
          <w:p w:rsidR="005F5D50" w:rsidRDefault="005F5D50" w:rsidP="00D3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отклонено</w:t>
            </w:r>
          </w:p>
        </w:tc>
        <w:tc>
          <w:tcPr>
            <w:tcW w:w="3896" w:type="dxa"/>
            <w:vAlign w:val="center"/>
          </w:tcPr>
          <w:p w:rsidR="005F5D50" w:rsidRPr="005F5D50" w:rsidRDefault="005F5D50" w:rsidP="00D32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50">
              <w:rPr>
                <w:rFonts w:ascii="Times New Roman" w:hAnsi="Times New Roman" w:cs="Times New Roman"/>
                <w:sz w:val="24"/>
                <w:szCs w:val="24"/>
              </w:rPr>
              <w:t>обращение с медицинскими отходами регулируется законодательством в сфере охраны здоровья граждан и не является предметом регулирования Федерального закона от 24.06.1998 года № 89-ФЗ «Об отходах производства и потребления»</w:t>
            </w:r>
          </w:p>
        </w:tc>
      </w:tr>
    </w:tbl>
    <w:p w:rsidR="00D32D94" w:rsidRDefault="00D32D94" w:rsidP="00D32D94">
      <w:pPr>
        <w:jc w:val="center"/>
      </w:pPr>
    </w:p>
    <w:p w:rsidR="00005656" w:rsidRPr="00005656" w:rsidRDefault="00005656" w:rsidP="00741496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Начальник</w:t>
      </w:r>
    </w:p>
    <w:p w:rsidR="00005656" w:rsidRPr="00005656" w:rsidRDefault="00005656" w:rsidP="00005656">
      <w:pPr>
        <w:rPr>
          <w:rFonts w:ascii="Times New Roman" w:hAnsi="Times New Roman" w:cs="Times New Roman"/>
          <w:b/>
          <w:sz w:val="28"/>
          <w:szCs w:val="28"/>
        </w:rPr>
      </w:pP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Управления охраны окружающей среды Минприроды РД </w:t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</w:r>
      <w:r w:rsidRPr="00005656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ab/>
        <w:t>М.А. Кадилаев</w:t>
      </w:r>
    </w:p>
    <w:sectPr w:rsidR="00005656" w:rsidRPr="00005656" w:rsidSect="00D32D94">
      <w:pgSz w:w="16838" w:h="11906" w:orient="landscape"/>
      <w:pgMar w:top="709" w:right="678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94"/>
    <w:rsid w:val="00001E9B"/>
    <w:rsid w:val="00005656"/>
    <w:rsid w:val="0004658F"/>
    <w:rsid w:val="001432FC"/>
    <w:rsid w:val="00240DB8"/>
    <w:rsid w:val="003707EC"/>
    <w:rsid w:val="00433200"/>
    <w:rsid w:val="004B0B62"/>
    <w:rsid w:val="004D721A"/>
    <w:rsid w:val="005F5D50"/>
    <w:rsid w:val="007139B5"/>
    <w:rsid w:val="00741496"/>
    <w:rsid w:val="007474FD"/>
    <w:rsid w:val="008355AD"/>
    <w:rsid w:val="008B42B6"/>
    <w:rsid w:val="00966859"/>
    <w:rsid w:val="00AC48FB"/>
    <w:rsid w:val="00BB5A3F"/>
    <w:rsid w:val="00BD421E"/>
    <w:rsid w:val="00D2192C"/>
    <w:rsid w:val="00D32D94"/>
    <w:rsid w:val="00D73470"/>
    <w:rsid w:val="00DD2B0A"/>
    <w:rsid w:val="00ED4B52"/>
    <w:rsid w:val="00EF69D3"/>
    <w:rsid w:val="00F37BD9"/>
    <w:rsid w:val="00F9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98935"/>
  <w15:chartTrackingRefBased/>
  <w15:docId w15:val="{EB51B4AA-A166-4783-8701-A31DF1EA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565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240DB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240DB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 Велибеков</dc:creator>
  <cp:keywords/>
  <dc:description/>
  <cp:lastModifiedBy>Валера Велибеков</cp:lastModifiedBy>
  <cp:revision>15</cp:revision>
  <cp:lastPrinted>2024-12-28T09:59:00Z</cp:lastPrinted>
  <dcterms:created xsi:type="dcterms:W3CDTF">2024-05-24T10:32:00Z</dcterms:created>
  <dcterms:modified xsi:type="dcterms:W3CDTF">2024-12-28T10:00:00Z</dcterms:modified>
</cp:coreProperties>
</file>