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759" w:rsidRDefault="00331759">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331759" w:rsidRDefault="00331759">
      <w:pPr>
        <w:pStyle w:val="ConsPlusNormal"/>
        <w:ind w:firstLine="540"/>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331759">
        <w:tc>
          <w:tcPr>
            <w:tcW w:w="4677" w:type="dxa"/>
          </w:tcPr>
          <w:p w:rsidR="00331759" w:rsidRDefault="00331759">
            <w:pPr>
              <w:pStyle w:val="ConsPlusNormal"/>
              <w:outlineLvl w:val="0"/>
            </w:pPr>
            <w:r>
              <w:t>21 сентября 2009 года</w:t>
            </w:r>
          </w:p>
        </w:tc>
        <w:tc>
          <w:tcPr>
            <w:tcW w:w="4677" w:type="dxa"/>
          </w:tcPr>
          <w:p w:rsidR="00331759" w:rsidRDefault="00331759">
            <w:pPr>
              <w:pStyle w:val="ConsPlusNormal"/>
              <w:jc w:val="right"/>
              <w:outlineLvl w:val="0"/>
            </w:pPr>
            <w:r>
              <w:t>N 1066</w:t>
            </w:r>
          </w:p>
        </w:tc>
      </w:tr>
    </w:tbl>
    <w:p w:rsidR="00331759" w:rsidRDefault="00331759">
      <w:pPr>
        <w:pStyle w:val="ConsPlusNormal"/>
        <w:pBdr>
          <w:top w:val="single" w:sz="6" w:space="0" w:color="auto"/>
        </w:pBdr>
        <w:spacing w:before="100" w:after="100"/>
        <w:jc w:val="both"/>
        <w:rPr>
          <w:sz w:val="2"/>
          <w:szCs w:val="2"/>
        </w:rPr>
      </w:pPr>
    </w:p>
    <w:p w:rsidR="00331759" w:rsidRDefault="00331759">
      <w:pPr>
        <w:pStyle w:val="ConsPlusNormal"/>
        <w:jc w:val="center"/>
      </w:pPr>
    </w:p>
    <w:p w:rsidR="00331759" w:rsidRDefault="00331759">
      <w:pPr>
        <w:pStyle w:val="ConsPlusNormal"/>
        <w:jc w:val="center"/>
        <w:rPr>
          <w:b/>
          <w:bCs/>
        </w:rPr>
      </w:pPr>
      <w:r>
        <w:rPr>
          <w:b/>
          <w:bCs/>
        </w:rPr>
        <w:t>УКАЗ</w:t>
      </w:r>
    </w:p>
    <w:p w:rsidR="00331759" w:rsidRDefault="00331759">
      <w:pPr>
        <w:pStyle w:val="ConsPlusNormal"/>
        <w:jc w:val="center"/>
        <w:rPr>
          <w:b/>
          <w:bCs/>
        </w:rPr>
      </w:pPr>
    </w:p>
    <w:p w:rsidR="00331759" w:rsidRDefault="00331759">
      <w:pPr>
        <w:pStyle w:val="ConsPlusNormal"/>
        <w:jc w:val="center"/>
        <w:rPr>
          <w:b/>
          <w:bCs/>
        </w:rPr>
      </w:pPr>
      <w:r>
        <w:rPr>
          <w:b/>
          <w:bCs/>
        </w:rPr>
        <w:t>ПРЕЗИДЕНТА РОССИЙСКОЙ ФЕДЕРАЦИИ</w:t>
      </w:r>
    </w:p>
    <w:p w:rsidR="00331759" w:rsidRDefault="00331759">
      <w:pPr>
        <w:pStyle w:val="ConsPlusNormal"/>
        <w:jc w:val="center"/>
        <w:rPr>
          <w:b/>
          <w:bCs/>
        </w:rPr>
      </w:pPr>
    </w:p>
    <w:p w:rsidR="00331759" w:rsidRDefault="00331759">
      <w:pPr>
        <w:pStyle w:val="ConsPlusNormal"/>
        <w:jc w:val="center"/>
        <w:rPr>
          <w:b/>
          <w:bCs/>
        </w:rPr>
      </w:pPr>
      <w:r>
        <w:rPr>
          <w:b/>
          <w:bCs/>
        </w:rPr>
        <w:t>О ПРОВЕРКЕ ДОСТОВЕРНОСТИ И ПОЛНОТЫ СВЕДЕНИЙ,</w:t>
      </w:r>
    </w:p>
    <w:p w:rsidR="00331759" w:rsidRDefault="00331759">
      <w:pPr>
        <w:pStyle w:val="ConsPlusNormal"/>
        <w:jc w:val="center"/>
        <w:rPr>
          <w:b/>
          <w:bCs/>
        </w:rPr>
      </w:pPr>
      <w:r>
        <w:rPr>
          <w:b/>
          <w:bCs/>
        </w:rPr>
        <w:t>ПРЕДСТАВЛЯЕМЫХ ГРАЖДАНАМИ, ПРЕТЕНДУЮЩИМИ НА ЗАМЕЩЕНИЕ</w:t>
      </w:r>
    </w:p>
    <w:p w:rsidR="00331759" w:rsidRDefault="00331759">
      <w:pPr>
        <w:pStyle w:val="ConsPlusNormal"/>
        <w:jc w:val="center"/>
        <w:rPr>
          <w:b/>
          <w:bCs/>
        </w:rPr>
      </w:pPr>
      <w:r>
        <w:rPr>
          <w:b/>
          <w:bCs/>
        </w:rPr>
        <w:t>ГОСУДАРСТВЕННЫХ ДОЛЖНОСТЕЙ РОССИЙСКОЙ ФЕДЕРАЦИИ, И ЛИЦАМИ,</w:t>
      </w:r>
    </w:p>
    <w:p w:rsidR="00331759" w:rsidRDefault="00331759">
      <w:pPr>
        <w:pStyle w:val="ConsPlusNormal"/>
        <w:jc w:val="center"/>
        <w:rPr>
          <w:b/>
          <w:bCs/>
        </w:rPr>
      </w:pPr>
      <w:r>
        <w:rPr>
          <w:b/>
          <w:bCs/>
        </w:rPr>
        <w:t>ЗАМЕЩАЮЩИМИ ГОСУДАРСТВЕННЫЕ ДОЛЖНОСТИ РОССИЙСКОЙ ФЕДЕРАЦИИ,</w:t>
      </w:r>
    </w:p>
    <w:p w:rsidR="00331759" w:rsidRDefault="00331759">
      <w:pPr>
        <w:pStyle w:val="ConsPlusNormal"/>
        <w:jc w:val="center"/>
        <w:rPr>
          <w:b/>
          <w:bCs/>
        </w:rPr>
      </w:pPr>
      <w:r>
        <w:rPr>
          <w:b/>
          <w:bCs/>
        </w:rPr>
        <w:t>И СОБЛЮДЕНИЯ ОГРАНИЧЕНИЙ ЛИЦАМИ, ЗАМЕЩАЮЩИМИ</w:t>
      </w:r>
    </w:p>
    <w:p w:rsidR="00331759" w:rsidRDefault="00331759">
      <w:pPr>
        <w:pStyle w:val="ConsPlusNormal"/>
        <w:jc w:val="center"/>
        <w:rPr>
          <w:b/>
          <w:bCs/>
        </w:rPr>
      </w:pPr>
      <w:r>
        <w:rPr>
          <w:b/>
          <w:bCs/>
        </w:rPr>
        <w:t>ГОСУДАРСТВЕННЫЕ ДОЛЖНОСТИ РОССИЙСКОЙ ФЕДЕРАЦИИ</w:t>
      </w:r>
    </w:p>
    <w:p w:rsidR="00331759" w:rsidRDefault="00331759">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31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1759" w:rsidRDefault="00331759">
            <w:pPr>
              <w:pStyle w:val="ConsPlusNormal"/>
              <w:rPr>
                <w:sz w:val="24"/>
                <w:szCs w:val="24"/>
              </w:rPr>
            </w:pPr>
          </w:p>
        </w:tc>
        <w:tc>
          <w:tcPr>
            <w:tcW w:w="113" w:type="dxa"/>
            <w:shd w:val="clear" w:color="auto" w:fill="F4F3F8"/>
            <w:tcMar>
              <w:top w:w="0" w:type="dxa"/>
              <w:left w:w="0" w:type="dxa"/>
              <w:bottom w:w="0" w:type="dxa"/>
              <w:right w:w="0" w:type="dxa"/>
            </w:tcMar>
          </w:tcPr>
          <w:p w:rsidR="00331759" w:rsidRDefault="00331759">
            <w:pPr>
              <w:pStyle w:val="ConsPlusNormal"/>
              <w:rPr>
                <w:sz w:val="24"/>
                <w:szCs w:val="24"/>
              </w:rPr>
            </w:pPr>
          </w:p>
        </w:tc>
        <w:tc>
          <w:tcPr>
            <w:tcW w:w="0" w:type="auto"/>
            <w:shd w:val="clear" w:color="auto" w:fill="F4F3F8"/>
            <w:tcMar>
              <w:top w:w="113" w:type="dxa"/>
              <w:left w:w="0" w:type="dxa"/>
              <w:bottom w:w="113" w:type="dxa"/>
              <w:right w:w="0" w:type="dxa"/>
            </w:tcMar>
          </w:tcPr>
          <w:p w:rsidR="00331759" w:rsidRDefault="00331759">
            <w:pPr>
              <w:pStyle w:val="ConsPlusNormal"/>
              <w:jc w:val="center"/>
              <w:rPr>
                <w:color w:val="392C69"/>
              </w:rPr>
            </w:pPr>
            <w:r>
              <w:rPr>
                <w:color w:val="392C69"/>
              </w:rPr>
              <w:t>Список изменяющих документов</w:t>
            </w:r>
          </w:p>
          <w:p w:rsidR="00331759" w:rsidRDefault="00331759">
            <w:pPr>
              <w:pStyle w:val="ConsPlusNormal"/>
              <w:jc w:val="center"/>
              <w:rPr>
                <w:color w:val="392C69"/>
              </w:rPr>
            </w:pPr>
            <w:r>
              <w:rPr>
                <w:color w:val="392C69"/>
              </w:rPr>
              <w:t xml:space="preserve">(в ред. Указов Президента РФ от 12.01.2010 </w:t>
            </w:r>
            <w:hyperlink r:id="rId5" w:history="1">
              <w:r>
                <w:rPr>
                  <w:color w:val="0000FF"/>
                </w:rPr>
                <w:t>N 59</w:t>
              </w:r>
            </w:hyperlink>
            <w:r>
              <w:rPr>
                <w:color w:val="392C69"/>
              </w:rPr>
              <w:t>,</w:t>
            </w:r>
          </w:p>
          <w:p w:rsidR="00331759" w:rsidRDefault="00331759">
            <w:pPr>
              <w:pStyle w:val="ConsPlusNormal"/>
              <w:jc w:val="center"/>
              <w:rPr>
                <w:color w:val="392C69"/>
              </w:rPr>
            </w:pPr>
            <w:r>
              <w:rPr>
                <w:color w:val="392C69"/>
              </w:rPr>
              <w:t xml:space="preserve">от 01.07.2010 </w:t>
            </w:r>
            <w:hyperlink r:id="rId6" w:history="1">
              <w:r>
                <w:rPr>
                  <w:color w:val="0000FF"/>
                </w:rPr>
                <w:t>N 821</w:t>
              </w:r>
            </w:hyperlink>
            <w:r>
              <w:rPr>
                <w:color w:val="392C69"/>
              </w:rPr>
              <w:t xml:space="preserve">, от 14.01.2011 </w:t>
            </w:r>
            <w:hyperlink r:id="rId7" w:history="1">
              <w:r>
                <w:rPr>
                  <w:color w:val="0000FF"/>
                </w:rPr>
                <w:t>N 38</w:t>
              </w:r>
            </w:hyperlink>
            <w:r>
              <w:rPr>
                <w:color w:val="392C69"/>
              </w:rPr>
              <w:t xml:space="preserve">, от 13.03.2012 </w:t>
            </w:r>
            <w:hyperlink r:id="rId8" w:history="1">
              <w:r>
                <w:rPr>
                  <w:color w:val="0000FF"/>
                </w:rPr>
                <w:t>N 297</w:t>
              </w:r>
            </w:hyperlink>
            <w:r>
              <w:rPr>
                <w:color w:val="392C69"/>
              </w:rPr>
              <w:t>,</w:t>
            </w:r>
          </w:p>
          <w:p w:rsidR="00331759" w:rsidRDefault="00331759">
            <w:pPr>
              <w:pStyle w:val="ConsPlusNormal"/>
              <w:jc w:val="center"/>
              <w:rPr>
                <w:color w:val="392C69"/>
              </w:rPr>
            </w:pPr>
            <w:r>
              <w:rPr>
                <w:color w:val="392C69"/>
              </w:rPr>
              <w:t xml:space="preserve">от 02.04.2013 </w:t>
            </w:r>
            <w:hyperlink r:id="rId9" w:history="1">
              <w:r>
                <w:rPr>
                  <w:color w:val="0000FF"/>
                </w:rPr>
                <w:t>N 309</w:t>
              </w:r>
            </w:hyperlink>
            <w:r>
              <w:rPr>
                <w:color w:val="392C69"/>
              </w:rPr>
              <w:t xml:space="preserve">, от 03.12.2013 </w:t>
            </w:r>
            <w:hyperlink r:id="rId10" w:history="1">
              <w:r>
                <w:rPr>
                  <w:color w:val="0000FF"/>
                </w:rPr>
                <w:t>N 878</w:t>
              </w:r>
            </w:hyperlink>
            <w:r>
              <w:rPr>
                <w:color w:val="392C69"/>
              </w:rPr>
              <w:t xml:space="preserve">, от 23.06.2014 </w:t>
            </w:r>
            <w:hyperlink r:id="rId11" w:history="1">
              <w:r>
                <w:rPr>
                  <w:color w:val="0000FF"/>
                </w:rPr>
                <w:t>N 453</w:t>
              </w:r>
            </w:hyperlink>
            <w:r>
              <w:rPr>
                <w:color w:val="392C69"/>
              </w:rPr>
              <w:t>,</w:t>
            </w:r>
          </w:p>
          <w:p w:rsidR="00331759" w:rsidRDefault="00331759">
            <w:pPr>
              <w:pStyle w:val="ConsPlusNormal"/>
              <w:jc w:val="center"/>
              <w:rPr>
                <w:color w:val="392C69"/>
              </w:rPr>
            </w:pPr>
            <w:r>
              <w:rPr>
                <w:color w:val="392C69"/>
              </w:rPr>
              <w:t xml:space="preserve">от 31.12.2014 </w:t>
            </w:r>
            <w:hyperlink r:id="rId12" w:history="1">
              <w:r>
                <w:rPr>
                  <w:color w:val="0000FF"/>
                </w:rPr>
                <w:t>N 837</w:t>
              </w:r>
            </w:hyperlink>
            <w:r>
              <w:rPr>
                <w:color w:val="392C69"/>
              </w:rPr>
              <w:t xml:space="preserve">, от 19.09.2017 </w:t>
            </w:r>
            <w:hyperlink r:id="rId13" w:history="1">
              <w:r>
                <w:rPr>
                  <w:color w:val="0000FF"/>
                </w:rPr>
                <w:t>N 431</w:t>
              </w:r>
            </w:hyperlink>
            <w:r>
              <w:rPr>
                <w:color w:val="392C69"/>
              </w:rPr>
              <w:t xml:space="preserve">, от 15.05.2018 </w:t>
            </w:r>
            <w:hyperlink r:id="rId14" w:history="1">
              <w:r>
                <w:rPr>
                  <w:color w:val="0000FF"/>
                </w:rPr>
                <w:t>N 215</w:t>
              </w:r>
            </w:hyperlink>
            <w:r>
              <w:rPr>
                <w:color w:val="392C69"/>
              </w:rPr>
              <w:t>,</w:t>
            </w:r>
          </w:p>
          <w:p w:rsidR="00331759" w:rsidRDefault="00331759">
            <w:pPr>
              <w:pStyle w:val="ConsPlusNormal"/>
              <w:jc w:val="center"/>
              <w:rPr>
                <w:color w:val="392C69"/>
              </w:rPr>
            </w:pPr>
            <w:r>
              <w:rPr>
                <w:color w:val="392C69"/>
              </w:rPr>
              <w:t xml:space="preserve">от 10.12.2020 </w:t>
            </w:r>
            <w:hyperlink r:id="rId15" w:history="1">
              <w:r>
                <w:rPr>
                  <w:color w:val="0000FF"/>
                </w:rPr>
                <w:t>N 778</w:t>
              </w:r>
            </w:hyperlink>
            <w:r>
              <w:rPr>
                <w:color w:val="392C69"/>
              </w:rPr>
              <w:t xml:space="preserve">, от 20.04.2021 </w:t>
            </w:r>
            <w:hyperlink r:id="rId16" w:history="1">
              <w:r>
                <w:rPr>
                  <w:color w:val="0000FF"/>
                </w:rPr>
                <w:t>N 232</w:t>
              </w:r>
            </w:hyperlink>
            <w:r>
              <w:rPr>
                <w:color w:val="392C69"/>
              </w:rPr>
              <w:t xml:space="preserve">, от 25.04.2022 </w:t>
            </w:r>
            <w:hyperlink r:id="rId17" w:history="1">
              <w:r>
                <w:rPr>
                  <w:color w:val="0000FF"/>
                </w:rPr>
                <w:t>N 232</w:t>
              </w:r>
            </w:hyperlink>
            <w:r>
              <w:rPr>
                <w:color w:val="392C69"/>
              </w:rPr>
              <w:t>,</w:t>
            </w:r>
          </w:p>
          <w:p w:rsidR="00331759" w:rsidRDefault="00331759">
            <w:pPr>
              <w:pStyle w:val="ConsPlusNormal"/>
              <w:jc w:val="center"/>
              <w:rPr>
                <w:color w:val="392C69"/>
              </w:rPr>
            </w:pPr>
            <w:r>
              <w:rPr>
                <w:color w:val="392C69"/>
              </w:rPr>
              <w:t xml:space="preserve">от 27.06.2022 </w:t>
            </w:r>
            <w:hyperlink r:id="rId18" w:history="1">
              <w:r>
                <w:rPr>
                  <w:color w:val="0000FF"/>
                </w:rPr>
                <w:t>N 404</w:t>
              </w:r>
            </w:hyperlink>
            <w:r>
              <w:rPr>
                <w:color w:val="392C69"/>
              </w:rPr>
              <w:t xml:space="preserve">, от 25.07.2022 </w:t>
            </w:r>
            <w:hyperlink r:id="rId19" w:history="1">
              <w:r>
                <w:rPr>
                  <w:color w:val="0000FF"/>
                </w:rPr>
                <w:t>N 498</w:t>
              </w:r>
            </w:hyperlink>
            <w:r>
              <w:rPr>
                <w:color w:val="392C69"/>
              </w:rPr>
              <w:t xml:space="preserve">, от 26.06.2023 </w:t>
            </w:r>
            <w:hyperlink r:id="rId20" w:history="1">
              <w:r>
                <w:rPr>
                  <w:color w:val="0000FF"/>
                </w:rPr>
                <w:t>N 474</w:t>
              </w:r>
            </w:hyperlink>
            <w:r>
              <w:rPr>
                <w:color w:val="392C69"/>
              </w:rPr>
              <w:t>,</w:t>
            </w:r>
          </w:p>
          <w:p w:rsidR="00331759" w:rsidRDefault="00331759">
            <w:pPr>
              <w:pStyle w:val="ConsPlusNormal"/>
              <w:jc w:val="center"/>
              <w:rPr>
                <w:color w:val="392C69"/>
              </w:rPr>
            </w:pPr>
            <w:r>
              <w:rPr>
                <w:color w:val="392C69"/>
              </w:rPr>
              <w:t xml:space="preserve">от 26.10.2023 </w:t>
            </w:r>
            <w:hyperlink r:id="rId21" w:history="1">
              <w:r>
                <w:rPr>
                  <w:color w:val="0000FF"/>
                </w:rPr>
                <w:t>N 811</w:t>
              </w:r>
            </w:hyperlink>
            <w:r>
              <w:rPr>
                <w:color w:val="392C69"/>
              </w:rPr>
              <w:t>)</w:t>
            </w:r>
          </w:p>
        </w:tc>
        <w:tc>
          <w:tcPr>
            <w:tcW w:w="113" w:type="dxa"/>
            <w:shd w:val="clear" w:color="auto" w:fill="F4F3F8"/>
            <w:tcMar>
              <w:top w:w="0" w:type="dxa"/>
              <w:left w:w="0" w:type="dxa"/>
              <w:bottom w:w="0" w:type="dxa"/>
              <w:right w:w="0" w:type="dxa"/>
            </w:tcMar>
          </w:tcPr>
          <w:p w:rsidR="00331759" w:rsidRDefault="00331759">
            <w:pPr>
              <w:pStyle w:val="ConsPlusNormal"/>
              <w:jc w:val="center"/>
              <w:rPr>
                <w:color w:val="392C69"/>
              </w:rPr>
            </w:pPr>
          </w:p>
        </w:tc>
      </w:tr>
    </w:tbl>
    <w:p w:rsidR="00331759" w:rsidRDefault="00331759">
      <w:pPr>
        <w:pStyle w:val="ConsPlusNormal"/>
        <w:ind w:firstLine="540"/>
        <w:jc w:val="both"/>
      </w:pPr>
    </w:p>
    <w:p w:rsidR="00331759" w:rsidRDefault="00331759">
      <w:pPr>
        <w:pStyle w:val="ConsPlusNormal"/>
        <w:ind w:firstLine="540"/>
        <w:jc w:val="both"/>
      </w:pPr>
      <w:r>
        <w:t xml:space="preserve">В соответствии с Федеральным </w:t>
      </w:r>
      <w:hyperlink r:id="rId22" w:history="1">
        <w:r>
          <w:rPr>
            <w:color w:val="0000FF"/>
          </w:rPr>
          <w:t>законом</w:t>
        </w:r>
      </w:hyperlink>
      <w:r>
        <w:t xml:space="preserve"> от 25 декабря 2008 г. N 273-ФЗ "О противодействии коррупции" постановляю:</w:t>
      </w:r>
    </w:p>
    <w:p w:rsidR="00331759" w:rsidRDefault="00331759">
      <w:pPr>
        <w:pStyle w:val="ConsPlusNormal"/>
        <w:jc w:val="both"/>
      </w:pPr>
      <w:r>
        <w:t xml:space="preserve">(в ред. </w:t>
      </w:r>
      <w:hyperlink r:id="rId23" w:history="1">
        <w:r>
          <w:rPr>
            <w:color w:val="0000FF"/>
          </w:rPr>
          <w:t>Указа</w:t>
        </w:r>
      </w:hyperlink>
      <w:r>
        <w:t xml:space="preserve"> Президента РФ от 20.04.2021 N 232)</w:t>
      </w:r>
    </w:p>
    <w:p w:rsidR="00331759" w:rsidRDefault="00331759">
      <w:pPr>
        <w:pStyle w:val="ConsPlusNormal"/>
        <w:spacing w:before="220"/>
        <w:ind w:firstLine="540"/>
        <w:jc w:val="both"/>
      </w:pPr>
      <w:r>
        <w:t xml:space="preserve">1. Утвердить прилагаемое </w:t>
      </w:r>
      <w:hyperlink w:anchor="Par46"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rsidR="00331759" w:rsidRDefault="00331759">
      <w:pPr>
        <w:pStyle w:val="ConsPlusNormal"/>
        <w:spacing w:before="220"/>
        <w:ind w:firstLine="540"/>
        <w:jc w:val="both"/>
      </w:pPr>
      <w:r>
        <w:t xml:space="preserve">2. Руководителям федеральных государственных органов до 1 ноября 2009 г. принять меры по обеспечению исполнения </w:t>
      </w:r>
      <w:hyperlink w:anchor="Par46" w:history="1">
        <w:r>
          <w:rPr>
            <w:color w:val="0000FF"/>
          </w:rPr>
          <w:t>Положения</w:t>
        </w:r>
      </w:hyperlink>
      <w:r>
        <w:t>, утвержденного настоящим Указом.</w:t>
      </w:r>
    </w:p>
    <w:p w:rsidR="00331759" w:rsidRDefault="00331759">
      <w:pPr>
        <w:pStyle w:val="ConsPlusNormal"/>
        <w:spacing w:before="220"/>
        <w:ind w:firstLine="540"/>
        <w:jc w:val="both"/>
      </w:pPr>
      <w:r>
        <w:t xml:space="preserve">3.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представляемых гражданами, претендующими на замещение государственных должностей субъектов Российской Федерации, в соответствии с нормативными правовыми актами Российской Федерации, а также о проверке соблюдения лицами, замещающими государственные должности субъектов Российской Федерации, ограничений и запретов, требований о предотвращении или урегулировании конфликта интересов и исполнения ими обязанностей, установленных Федеральным </w:t>
      </w:r>
      <w:hyperlink r:id="rId24" w:history="1">
        <w:r>
          <w:rPr>
            <w:color w:val="0000FF"/>
          </w:rPr>
          <w:t>законом</w:t>
        </w:r>
      </w:hyperlink>
      <w:r>
        <w:t xml:space="preserve"> от 25 декабря 2008 г. N 273-ФЗ "О противодействии коррупции", другими федеральными законами и нормативными правовыми актами субъектов Российской Федерации.</w:t>
      </w:r>
    </w:p>
    <w:p w:rsidR="00331759" w:rsidRDefault="00331759">
      <w:pPr>
        <w:pStyle w:val="ConsPlusNormal"/>
        <w:spacing w:before="220"/>
        <w:ind w:firstLine="540"/>
        <w:jc w:val="both"/>
      </w:pPr>
      <w:r>
        <w:t xml:space="preserve">4. Возложить на президиум Совета при Президенте Российской Федерации по </w:t>
      </w:r>
      <w:r>
        <w:lastRenderedPageBreak/>
        <w:t xml:space="preserve">противодействию коррупции функции комиссии по соблюдению требований к должностному поведению лиц, замещающих государственные должности Российской Федерации, названные в </w:t>
      </w:r>
      <w:hyperlink w:anchor="Par63" w:history="1">
        <w:r>
          <w:rPr>
            <w:color w:val="0000FF"/>
          </w:rPr>
          <w:t>подпункте "а" пункта 1</w:t>
        </w:r>
      </w:hyperlink>
      <w:r>
        <w:t xml:space="preserve"> Положения, утвержденного настоящим Указом, и урегулированию конфликта интересов.</w:t>
      </w:r>
    </w:p>
    <w:p w:rsidR="00331759" w:rsidRDefault="00331759">
      <w:pPr>
        <w:pStyle w:val="ConsPlusNormal"/>
        <w:ind w:firstLine="540"/>
        <w:jc w:val="both"/>
      </w:pPr>
    </w:p>
    <w:p w:rsidR="00331759" w:rsidRDefault="00331759">
      <w:pPr>
        <w:pStyle w:val="ConsPlusNormal"/>
        <w:jc w:val="right"/>
      </w:pPr>
      <w:r>
        <w:t>Президент</w:t>
      </w:r>
    </w:p>
    <w:p w:rsidR="00331759" w:rsidRDefault="00331759">
      <w:pPr>
        <w:pStyle w:val="ConsPlusNormal"/>
        <w:jc w:val="right"/>
      </w:pPr>
      <w:r>
        <w:t>Российской Федерации</w:t>
      </w:r>
    </w:p>
    <w:p w:rsidR="00331759" w:rsidRDefault="00331759">
      <w:pPr>
        <w:pStyle w:val="ConsPlusNormal"/>
        <w:jc w:val="right"/>
      </w:pPr>
      <w:r>
        <w:t>Д.МЕДВЕДЕВ</w:t>
      </w:r>
    </w:p>
    <w:p w:rsidR="00331759" w:rsidRDefault="00331759">
      <w:pPr>
        <w:pStyle w:val="ConsPlusNormal"/>
      </w:pPr>
      <w:r>
        <w:t>Москва, Кремль</w:t>
      </w:r>
    </w:p>
    <w:p w:rsidR="00331759" w:rsidRDefault="00331759">
      <w:pPr>
        <w:pStyle w:val="ConsPlusNormal"/>
        <w:spacing w:before="220"/>
      </w:pPr>
      <w:r>
        <w:t>21 сентября 2009 года</w:t>
      </w:r>
    </w:p>
    <w:p w:rsidR="00331759" w:rsidRDefault="00331759">
      <w:pPr>
        <w:pStyle w:val="ConsPlusNormal"/>
        <w:spacing w:before="220"/>
      </w:pPr>
      <w:r>
        <w:t>N 1066</w:t>
      </w:r>
    </w:p>
    <w:p w:rsidR="00331759" w:rsidRDefault="00331759">
      <w:pPr>
        <w:pStyle w:val="ConsPlusNormal"/>
      </w:pPr>
    </w:p>
    <w:p w:rsidR="00331759" w:rsidRDefault="00331759">
      <w:pPr>
        <w:pStyle w:val="ConsPlusNormal"/>
      </w:pPr>
    </w:p>
    <w:p w:rsidR="00331759" w:rsidRDefault="00331759">
      <w:pPr>
        <w:pStyle w:val="ConsPlusNormal"/>
      </w:pPr>
    </w:p>
    <w:p w:rsidR="00331759" w:rsidRDefault="00331759">
      <w:pPr>
        <w:pStyle w:val="ConsPlusNormal"/>
      </w:pPr>
    </w:p>
    <w:p w:rsidR="00331759" w:rsidRDefault="00331759">
      <w:pPr>
        <w:pStyle w:val="ConsPlusNormal"/>
      </w:pPr>
    </w:p>
    <w:p w:rsidR="00331759" w:rsidRDefault="00331759">
      <w:pPr>
        <w:pStyle w:val="ConsPlusNormal"/>
        <w:jc w:val="right"/>
        <w:outlineLvl w:val="0"/>
      </w:pPr>
      <w:r>
        <w:t>Утверждено</w:t>
      </w:r>
    </w:p>
    <w:p w:rsidR="00331759" w:rsidRDefault="00331759">
      <w:pPr>
        <w:pStyle w:val="ConsPlusNormal"/>
        <w:jc w:val="right"/>
      </w:pPr>
      <w:r>
        <w:t>Указом Президента</w:t>
      </w:r>
    </w:p>
    <w:p w:rsidR="00331759" w:rsidRDefault="00331759">
      <w:pPr>
        <w:pStyle w:val="ConsPlusNormal"/>
        <w:jc w:val="right"/>
      </w:pPr>
      <w:r>
        <w:t>Российской Федерации</w:t>
      </w:r>
    </w:p>
    <w:p w:rsidR="00331759" w:rsidRDefault="00331759">
      <w:pPr>
        <w:pStyle w:val="ConsPlusNormal"/>
        <w:jc w:val="right"/>
      </w:pPr>
      <w:r>
        <w:t>от 21 сентября 2009 г. N 1066</w:t>
      </w:r>
    </w:p>
    <w:p w:rsidR="00331759" w:rsidRDefault="00331759">
      <w:pPr>
        <w:pStyle w:val="ConsPlusNormal"/>
        <w:ind w:firstLine="540"/>
        <w:jc w:val="both"/>
      </w:pPr>
    </w:p>
    <w:p w:rsidR="00331759" w:rsidRDefault="00331759">
      <w:pPr>
        <w:pStyle w:val="ConsPlusNormal"/>
        <w:jc w:val="center"/>
        <w:rPr>
          <w:b/>
          <w:bCs/>
        </w:rPr>
      </w:pPr>
      <w:bookmarkStart w:id="0" w:name="Par46"/>
      <w:bookmarkEnd w:id="0"/>
      <w:r>
        <w:rPr>
          <w:b/>
          <w:bCs/>
        </w:rPr>
        <w:t>ПОЛОЖЕНИЕ</w:t>
      </w:r>
    </w:p>
    <w:p w:rsidR="00331759" w:rsidRDefault="00331759">
      <w:pPr>
        <w:pStyle w:val="ConsPlusNormal"/>
        <w:jc w:val="center"/>
        <w:rPr>
          <w:b/>
          <w:bCs/>
        </w:rPr>
      </w:pPr>
      <w:r>
        <w:rPr>
          <w:b/>
          <w:bCs/>
        </w:rPr>
        <w:t>О ПРОВЕРКЕ ДОСТОВЕРНОСТИ И ПОЛНОТЫ СВЕДЕНИЙ,</w:t>
      </w:r>
    </w:p>
    <w:p w:rsidR="00331759" w:rsidRDefault="00331759">
      <w:pPr>
        <w:pStyle w:val="ConsPlusNormal"/>
        <w:jc w:val="center"/>
        <w:rPr>
          <w:b/>
          <w:bCs/>
        </w:rPr>
      </w:pPr>
      <w:r>
        <w:rPr>
          <w:b/>
          <w:bCs/>
        </w:rPr>
        <w:t>ПРЕДСТАВЛЯЕМЫХ ГРАЖДАНАМИ, ПРЕТЕНДУЮЩИМИ НА ЗАМЕЩЕНИЕ</w:t>
      </w:r>
    </w:p>
    <w:p w:rsidR="00331759" w:rsidRDefault="00331759">
      <w:pPr>
        <w:pStyle w:val="ConsPlusNormal"/>
        <w:jc w:val="center"/>
        <w:rPr>
          <w:b/>
          <w:bCs/>
        </w:rPr>
      </w:pPr>
      <w:r>
        <w:rPr>
          <w:b/>
          <w:bCs/>
        </w:rPr>
        <w:t>ГОСУДАРСТВЕННЫХ ДОЛЖНОСТЕЙ РОССИЙСКОЙ ФЕДЕРАЦИИ, И ЛИЦАМИ,</w:t>
      </w:r>
    </w:p>
    <w:p w:rsidR="00331759" w:rsidRDefault="00331759">
      <w:pPr>
        <w:pStyle w:val="ConsPlusNormal"/>
        <w:jc w:val="center"/>
        <w:rPr>
          <w:b/>
          <w:bCs/>
        </w:rPr>
      </w:pPr>
      <w:r>
        <w:rPr>
          <w:b/>
          <w:bCs/>
        </w:rPr>
        <w:t>ЗАМЕЩАЮЩИМИ ГОСУДАРСТВЕННЫЕ ДОЛЖНОСТИ РОССИЙСКОЙ ФЕДЕРАЦИИ,</w:t>
      </w:r>
    </w:p>
    <w:p w:rsidR="00331759" w:rsidRDefault="00331759">
      <w:pPr>
        <w:pStyle w:val="ConsPlusNormal"/>
        <w:jc w:val="center"/>
        <w:rPr>
          <w:b/>
          <w:bCs/>
        </w:rPr>
      </w:pPr>
      <w:r>
        <w:rPr>
          <w:b/>
          <w:bCs/>
        </w:rPr>
        <w:t>И СОБЛЮДЕНИЯ ОГРАНИЧЕНИЙ ЛИЦАМИ, ЗАМЕЩАЮЩИМИ</w:t>
      </w:r>
    </w:p>
    <w:p w:rsidR="00331759" w:rsidRDefault="00331759">
      <w:pPr>
        <w:pStyle w:val="ConsPlusNormal"/>
        <w:jc w:val="center"/>
        <w:rPr>
          <w:b/>
          <w:bCs/>
        </w:rPr>
      </w:pPr>
      <w:r>
        <w:rPr>
          <w:b/>
          <w:bCs/>
        </w:rPr>
        <w:t>ГОСУДАРСТВЕННЫЕ ДОЛЖНОСТИ РОССИЙСКОЙ ФЕДЕРАЦИИ</w:t>
      </w:r>
    </w:p>
    <w:p w:rsidR="00331759" w:rsidRDefault="00331759">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31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1759" w:rsidRDefault="00331759">
            <w:pPr>
              <w:pStyle w:val="ConsPlusNormal"/>
              <w:rPr>
                <w:sz w:val="24"/>
                <w:szCs w:val="24"/>
              </w:rPr>
            </w:pPr>
          </w:p>
        </w:tc>
        <w:tc>
          <w:tcPr>
            <w:tcW w:w="113" w:type="dxa"/>
            <w:shd w:val="clear" w:color="auto" w:fill="F4F3F8"/>
            <w:tcMar>
              <w:top w:w="0" w:type="dxa"/>
              <w:left w:w="0" w:type="dxa"/>
              <w:bottom w:w="0" w:type="dxa"/>
              <w:right w:w="0" w:type="dxa"/>
            </w:tcMar>
          </w:tcPr>
          <w:p w:rsidR="00331759" w:rsidRDefault="00331759">
            <w:pPr>
              <w:pStyle w:val="ConsPlusNormal"/>
              <w:rPr>
                <w:sz w:val="24"/>
                <w:szCs w:val="24"/>
              </w:rPr>
            </w:pPr>
          </w:p>
        </w:tc>
        <w:tc>
          <w:tcPr>
            <w:tcW w:w="0" w:type="auto"/>
            <w:shd w:val="clear" w:color="auto" w:fill="F4F3F8"/>
            <w:tcMar>
              <w:top w:w="113" w:type="dxa"/>
              <w:left w:w="0" w:type="dxa"/>
              <w:bottom w:w="113" w:type="dxa"/>
              <w:right w:w="0" w:type="dxa"/>
            </w:tcMar>
          </w:tcPr>
          <w:p w:rsidR="00331759" w:rsidRDefault="00331759">
            <w:pPr>
              <w:pStyle w:val="ConsPlusNormal"/>
              <w:jc w:val="center"/>
              <w:rPr>
                <w:color w:val="392C69"/>
              </w:rPr>
            </w:pPr>
            <w:r>
              <w:rPr>
                <w:color w:val="392C69"/>
              </w:rPr>
              <w:t>Список изменяющих документов</w:t>
            </w:r>
          </w:p>
          <w:p w:rsidR="00331759" w:rsidRDefault="00331759">
            <w:pPr>
              <w:pStyle w:val="ConsPlusNormal"/>
              <w:jc w:val="center"/>
              <w:rPr>
                <w:color w:val="392C69"/>
              </w:rPr>
            </w:pPr>
            <w:r>
              <w:rPr>
                <w:color w:val="392C69"/>
              </w:rPr>
              <w:t xml:space="preserve">(в ред. Указов Президента РФ от 12.01.2010 </w:t>
            </w:r>
            <w:hyperlink r:id="rId25" w:history="1">
              <w:r>
                <w:rPr>
                  <w:color w:val="0000FF"/>
                </w:rPr>
                <w:t>N 59</w:t>
              </w:r>
            </w:hyperlink>
            <w:r>
              <w:rPr>
                <w:color w:val="392C69"/>
              </w:rPr>
              <w:t>,</w:t>
            </w:r>
          </w:p>
          <w:p w:rsidR="00331759" w:rsidRDefault="00331759">
            <w:pPr>
              <w:pStyle w:val="ConsPlusNormal"/>
              <w:jc w:val="center"/>
              <w:rPr>
                <w:color w:val="392C69"/>
              </w:rPr>
            </w:pPr>
            <w:r>
              <w:rPr>
                <w:color w:val="392C69"/>
              </w:rPr>
              <w:t xml:space="preserve">от 01.07.2010 </w:t>
            </w:r>
            <w:hyperlink r:id="rId26" w:history="1">
              <w:r>
                <w:rPr>
                  <w:color w:val="0000FF"/>
                </w:rPr>
                <w:t>N 821</w:t>
              </w:r>
            </w:hyperlink>
            <w:r>
              <w:rPr>
                <w:color w:val="392C69"/>
              </w:rPr>
              <w:t xml:space="preserve">, от 14.01.2011 </w:t>
            </w:r>
            <w:hyperlink r:id="rId27" w:history="1">
              <w:r>
                <w:rPr>
                  <w:color w:val="0000FF"/>
                </w:rPr>
                <w:t>N 38</w:t>
              </w:r>
            </w:hyperlink>
            <w:r>
              <w:rPr>
                <w:color w:val="392C69"/>
              </w:rPr>
              <w:t xml:space="preserve">, от 13.03.2012 </w:t>
            </w:r>
            <w:hyperlink r:id="rId28" w:history="1">
              <w:r>
                <w:rPr>
                  <w:color w:val="0000FF"/>
                </w:rPr>
                <w:t>N 297</w:t>
              </w:r>
            </w:hyperlink>
            <w:r>
              <w:rPr>
                <w:color w:val="392C69"/>
              </w:rPr>
              <w:t>,</w:t>
            </w:r>
          </w:p>
          <w:p w:rsidR="00331759" w:rsidRDefault="00331759">
            <w:pPr>
              <w:pStyle w:val="ConsPlusNormal"/>
              <w:jc w:val="center"/>
              <w:rPr>
                <w:color w:val="392C69"/>
              </w:rPr>
            </w:pPr>
            <w:r>
              <w:rPr>
                <w:color w:val="392C69"/>
              </w:rPr>
              <w:t xml:space="preserve">от 02.04.2013 </w:t>
            </w:r>
            <w:hyperlink r:id="rId29" w:history="1">
              <w:r>
                <w:rPr>
                  <w:color w:val="0000FF"/>
                </w:rPr>
                <w:t>N 309</w:t>
              </w:r>
            </w:hyperlink>
            <w:r>
              <w:rPr>
                <w:color w:val="392C69"/>
              </w:rPr>
              <w:t xml:space="preserve">, от 03.12.2013 </w:t>
            </w:r>
            <w:hyperlink r:id="rId30" w:history="1">
              <w:r>
                <w:rPr>
                  <w:color w:val="0000FF"/>
                </w:rPr>
                <w:t>N 878</w:t>
              </w:r>
            </w:hyperlink>
            <w:r>
              <w:rPr>
                <w:color w:val="392C69"/>
              </w:rPr>
              <w:t xml:space="preserve">, от 23.06.2014 </w:t>
            </w:r>
            <w:hyperlink r:id="rId31" w:history="1">
              <w:r>
                <w:rPr>
                  <w:color w:val="0000FF"/>
                </w:rPr>
                <w:t>N 453</w:t>
              </w:r>
            </w:hyperlink>
            <w:r>
              <w:rPr>
                <w:color w:val="392C69"/>
              </w:rPr>
              <w:t>,</w:t>
            </w:r>
          </w:p>
          <w:p w:rsidR="00331759" w:rsidRDefault="00331759">
            <w:pPr>
              <w:pStyle w:val="ConsPlusNormal"/>
              <w:jc w:val="center"/>
              <w:rPr>
                <w:color w:val="392C69"/>
              </w:rPr>
            </w:pPr>
            <w:r>
              <w:rPr>
                <w:color w:val="392C69"/>
              </w:rPr>
              <w:t xml:space="preserve">от 31.12.2014 </w:t>
            </w:r>
            <w:hyperlink r:id="rId32" w:history="1">
              <w:r>
                <w:rPr>
                  <w:color w:val="0000FF"/>
                </w:rPr>
                <w:t>N 837</w:t>
              </w:r>
            </w:hyperlink>
            <w:r>
              <w:rPr>
                <w:color w:val="392C69"/>
              </w:rPr>
              <w:t xml:space="preserve">, от 19.09.2017 </w:t>
            </w:r>
            <w:hyperlink r:id="rId33" w:history="1">
              <w:r>
                <w:rPr>
                  <w:color w:val="0000FF"/>
                </w:rPr>
                <w:t>N 431</w:t>
              </w:r>
            </w:hyperlink>
            <w:r>
              <w:rPr>
                <w:color w:val="392C69"/>
              </w:rPr>
              <w:t xml:space="preserve">, от 15.05.2018 </w:t>
            </w:r>
            <w:hyperlink r:id="rId34" w:history="1">
              <w:r>
                <w:rPr>
                  <w:color w:val="0000FF"/>
                </w:rPr>
                <w:t>N 215</w:t>
              </w:r>
            </w:hyperlink>
            <w:r>
              <w:rPr>
                <w:color w:val="392C69"/>
              </w:rPr>
              <w:t>,</w:t>
            </w:r>
          </w:p>
          <w:p w:rsidR="00331759" w:rsidRDefault="00331759">
            <w:pPr>
              <w:pStyle w:val="ConsPlusNormal"/>
              <w:jc w:val="center"/>
              <w:rPr>
                <w:color w:val="392C69"/>
              </w:rPr>
            </w:pPr>
            <w:r>
              <w:rPr>
                <w:color w:val="392C69"/>
              </w:rPr>
              <w:t xml:space="preserve">от 10.12.2020 </w:t>
            </w:r>
            <w:hyperlink r:id="rId35" w:history="1">
              <w:r>
                <w:rPr>
                  <w:color w:val="0000FF"/>
                </w:rPr>
                <w:t>N 778</w:t>
              </w:r>
            </w:hyperlink>
            <w:r>
              <w:rPr>
                <w:color w:val="392C69"/>
              </w:rPr>
              <w:t xml:space="preserve">, от 20.04.2021 </w:t>
            </w:r>
            <w:hyperlink r:id="rId36" w:history="1">
              <w:r>
                <w:rPr>
                  <w:color w:val="0000FF"/>
                </w:rPr>
                <w:t>N 232</w:t>
              </w:r>
            </w:hyperlink>
            <w:r>
              <w:rPr>
                <w:color w:val="392C69"/>
              </w:rPr>
              <w:t xml:space="preserve">, от 25.04.2022 </w:t>
            </w:r>
            <w:hyperlink r:id="rId37" w:history="1">
              <w:r>
                <w:rPr>
                  <w:color w:val="0000FF"/>
                </w:rPr>
                <w:t>N 232</w:t>
              </w:r>
            </w:hyperlink>
            <w:r>
              <w:rPr>
                <w:color w:val="392C69"/>
              </w:rPr>
              <w:t>,</w:t>
            </w:r>
          </w:p>
          <w:p w:rsidR="00331759" w:rsidRDefault="00331759">
            <w:pPr>
              <w:pStyle w:val="ConsPlusNormal"/>
              <w:jc w:val="center"/>
              <w:rPr>
                <w:color w:val="392C69"/>
              </w:rPr>
            </w:pPr>
            <w:r>
              <w:rPr>
                <w:color w:val="392C69"/>
              </w:rPr>
              <w:t xml:space="preserve">от 27.06.2022 </w:t>
            </w:r>
            <w:hyperlink r:id="rId38" w:history="1">
              <w:r>
                <w:rPr>
                  <w:color w:val="0000FF"/>
                </w:rPr>
                <w:t>N 404</w:t>
              </w:r>
            </w:hyperlink>
            <w:r>
              <w:rPr>
                <w:color w:val="392C69"/>
              </w:rPr>
              <w:t xml:space="preserve">, от 25.07.2022 </w:t>
            </w:r>
            <w:hyperlink r:id="rId39" w:history="1">
              <w:r>
                <w:rPr>
                  <w:color w:val="0000FF"/>
                </w:rPr>
                <w:t>N 498</w:t>
              </w:r>
            </w:hyperlink>
            <w:r>
              <w:rPr>
                <w:color w:val="392C69"/>
              </w:rPr>
              <w:t xml:space="preserve">, от 26.06.2023 </w:t>
            </w:r>
            <w:hyperlink r:id="rId40" w:history="1">
              <w:r>
                <w:rPr>
                  <w:color w:val="0000FF"/>
                </w:rPr>
                <w:t>N 474</w:t>
              </w:r>
            </w:hyperlink>
            <w:r>
              <w:rPr>
                <w:color w:val="392C69"/>
              </w:rPr>
              <w:t>,</w:t>
            </w:r>
          </w:p>
          <w:p w:rsidR="00331759" w:rsidRDefault="00331759">
            <w:pPr>
              <w:pStyle w:val="ConsPlusNormal"/>
              <w:jc w:val="center"/>
              <w:rPr>
                <w:color w:val="392C69"/>
              </w:rPr>
            </w:pPr>
            <w:r>
              <w:rPr>
                <w:color w:val="392C69"/>
              </w:rPr>
              <w:t xml:space="preserve">от 26.10.2023 </w:t>
            </w:r>
            <w:hyperlink r:id="rId41" w:history="1">
              <w:r>
                <w:rPr>
                  <w:color w:val="0000FF"/>
                </w:rPr>
                <w:t>N 811</w:t>
              </w:r>
            </w:hyperlink>
            <w:r>
              <w:rPr>
                <w:color w:val="392C69"/>
              </w:rPr>
              <w:t>)</w:t>
            </w:r>
          </w:p>
        </w:tc>
        <w:tc>
          <w:tcPr>
            <w:tcW w:w="113" w:type="dxa"/>
            <w:shd w:val="clear" w:color="auto" w:fill="F4F3F8"/>
            <w:tcMar>
              <w:top w:w="0" w:type="dxa"/>
              <w:left w:w="0" w:type="dxa"/>
              <w:bottom w:w="0" w:type="dxa"/>
              <w:right w:w="0" w:type="dxa"/>
            </w:tcMar>
          </w:tcPr>
          <w:p w:rsidR="00331759" w:rsidRDefault="00331759">
            <w:pPr>
              <w:pStyle w:val="ConsPlusNormal"/>
              <w:jc w:val="center"/>
              <w:rPr>
                <w:color w:val="392C69"/>
              </w:rPr>
            </w:pPr>
          </w:p>
        </w:tc>
      </w:tr>
    </w:tbl>
    <w:p w:rsidR="00331759" w:rsidRDefault="00331759">
      <w:pPr>
        <w:pStyle w:val="ConsPlusNormal"/>
        <w:ind w:firstLine="540"/>
        <w:jc w:val="both"/>
      </w:pPr>
    </w:p>
    <w:p w:rsidR="00331759" w:rsidRDefault="00331759">
      <w:pPr>
        <w:pStyle w:val="ConsPlusNormal"/>
        <w:ind w:firstLine="540"/>
        <w:jc w:val="both"/>
      </w:pPr>
      <w:bookmarkStart w:id="1" w:name="Par62"/>
      <w:bookmarkEnd w:id="1"/>
      <w:r>
        <w:t>1. Настоящим Положением определяется порядок осуществления проверки:</w:t>
      </w:r>
    </w:p>
    <w:p w:rsidR="00331759" w:rsidRDefault="00331759">
      <w:pPr>
        <w:pStyle w:val="ConsPlusNormal"/>
        <w:spacing w:before="220"/>
        <w:ind w:firstLine="540"/>
        <w:jc w:val="both"/>
      </w:pPr>
      <w:bookmarkStart w:id="2" w:name="Par63"/>
      <w:bookmarkEnd w:id="2"/>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42" w:history="1">
        <w:r>
          <w:rPr>
            <w:color w:val="0000FF"/>
          </w:rPr>
          <w:t>Указом</w:t>
        </w:r>
      </w:hyperlink>
      <w:r>
        <w:t xml:space="preserve"> Президента Российской Федерации от 18 мая 2009 г. N 558 гражданами, претендующими на замещение государственных должностей Российской Федерации: Председателя Правительства Российской Федерации, Первого заместителя Председателя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Заместителя Председателя Правительства Российской Федерации,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Министра промышленности и торговли Российской Федерации, Министра Российской Федерации - полномочного представителя Президента Российской Федерации в </w:t>
      </w:r>
      <w:r>
        <w:lastRenderedPageBreak/>
        <w:t>федеральном округе, Министра Российской Федерации - Руководителя Аппарата Правительства Российской Федерации, федерального министра, Чрезвычайного и Полномочного Посла Российской Федерации (в иностранном государстве), постоянного представителя (представителя, постоянного наблюдателя) Российской Федерации при международной организации (в иностранном государстве), Генерального прокурора Российской Федерации, Председателя Следственного комитета Российской Федерации, Заместителя Председателя Совета Безопасности Российской Федерации, Секретаря Совета Безопасности Российской Федерации, Уполномоченного по правам человека в Российской Федерации, Уполномоченного при Президенте Российской Федерации по защите прав предпринимателей, высшего должностного лица субъекта Российской Федерации, Председателя Счетной палаты Российской Федерации, заместителя Председателя Счетной палаты Российской Федерации, аудитора Счетной палаты Российской Федерации, Председателя Центрального банка Российской Федерации,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секретаря Центральной избирательной комиссии Российской Федерации, члена Центральной избирательной комиссии Российской Федерации (замещающего должность на постоянной основе), Генерального директора Судебного департамента при Верховном Суде Российской Федерации, члена Совета федеральной территории "Сириус", председателя Совета федеральной территории "Сириус", заместителя председателя Совета федеральной территории "Сириус", главы администрации федеральной территории "Сириус", председателя контрольно-счетной палаты федеральной территории "Сириус", заместителя председателя контрольно-счетной палаты федеральной территории "Сириус", аудитора контрольно-счетной палаты федеральной территории "Сириус", председателя территориальной избирательной комиссии федеральной территории "Сириус" (замещающего должность на постоянной основе), заместителя председателя территориальной избирательной комиссии федеральной территории "Сириус" (замещающего должность на постоянной основе), секретаря территориальной избирательной комиссии федеральной территории "Сириус" (замещающего должность на постоянной основе) (далее - граждане), на отчетную дату и лицами, замещающими указанные государственные должности Российской Федерации, в том числе временно исполняющими обязанности высших должностных лиц субъектов Российской Федерации (далее - лица, замещающие государственные должности Российской Федерации), за отчетный период и за два года, предшествующие отчетному периоду;</w:t>
      </w:r>
    </w:p>
    <w:p w:rsidR="00331759" w:rsidRDefault="00331759">
      <w:pPr>
        <w:pStyle w:val="ConsPlusNormal"/>
        <w:jc w:val="both"/>
      </w:pPr>
      <w:r>
        <w:t xml:space="preserve">(в ред. Указов Президента РФ от 27.06.2022 </w:t>
      </w:r>
      <w:hyperlink r:id="rId43" w:history="1">
        <w:r>
          <w:rPr>
            <w:color w:val="0000FF"/>
          </w:rPr>
          <w:t>N 404</w:t>
        </w:r>
      </w:hyperlink>
      <w:r>
        <w:t xml:space="preserve">, от 25.07.2022 </w:t>
      </w:r>
      <w:hyperlink r:id="rId44" w:history="1">
        <w:r>
          <w:rPr>
            <w:color w:val="0000FF"/>
          </w:rPr>
          <w:t>N 498</w:t>
        </w:r>
      </w:hyperlink>
      <w:r>
        <w:t xml:space="preserve">, от 26.10.2023 </w:t>
      </w:r>
      <w:hyperlink r:id="rId45" w:history="1">
        <w:r>
          <w:rPr>
            <w:color w:val="0000FF"/>
          </w:rPr>
          <w:t>N 811</w:t>
        </w:r>
      </w:hyperlink>
      <w:r>
        <w:t>)</w:t>
      </w:r>
    </w:p>
    <w:p w:rsidR="00331759" w:rsidRDefault="00331759">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Российской Федерации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331759" w:rsidRDefault="00331759">
      <w:pPr>
        <w:pStyle w:val="ConsPlusNormal"/>
        <w:jc w:val="both"/>
      </w:pPr>
      <w:r>
        <w:t xml:space="preserve">(в ред. Указов Президента РФ от 23.06.2014 </w:t>
      </w:r>
      <w:hyperlink r:id="rId46" w:history="1">
        <w:r>
          <w:rPr>
            <w:color w:val="0000FF"/>
          </w:rPr>
          <w:t>N 453</w:t>
        </w:r>
      </w:hyperlink>
      <w:r>
        <w:t xml:space="preserve">, от 19.09.2017 </w:t>
      </w:r>
      <w:hyperlink r:id="rId47" w:history="1">
        <w:r>
          <w:rPr>
            <w:color w:val="0000FF"/>
          </w:rPr>
          <w:t>N 431</w:t>
        </w:r>
      </w:hyperlink>
      <w:r>
        <w:t>)</w:t>
      </w:r>
    </w:p>
    <w:p w:rsidR="00331759" w:rsidRDefault="00331759">
      <w:pPr>
        <w:pStyle w:val="ConsPlusNormal"/>
        <w:spacing w:before="220"/>
        <w:ind w:firstLine="540"/>
        <w:jc w:val="both"/>
      </w:pPr>
      <w:r>
        <w:t xml:space="preserve">в) соблюдения лицами, замещающими государственные должности Российской Федерации,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Федеральным конституционным </w:t>
      </w:r>
      <w:hyperlink r:id="rId48" w:history="1">
        <w:r>
          <w:rPr>
            <w:color w:val="0000FF"/>
          </w:rPr>
          <w:t>законом</w:t>
        </w:r>
      </w:hyperlink>
      <w:r>
        <w:t xml:space="preserve"> от 6 ноября 2020 г. N 4-ФКЗ "О Правительстве Российской Федерации", другими федеральными конституционными законами и федеральными законами (далее - установленные ограничения).</w:t>
      </w:r>
    </w:p>
    <w:p w:rsidR="00331759" w:rsidRDefault="00331759">
      <w:pPr>
        <w:pStyle w:val="ConsPlusNormal"/>
        <w:jc w:val="both"/>
      </w:pPr>
      <w:r>
        <w:t xml:space="preserve">(в ред. Указов Президента РФ от 23.06.2014 </w:t>
      </w:r>
      <w:hyperlink r:id="rId49" w:history="1">
        <w:r>
          <w:rPr>
            <w:color w:val="0000FF"/>
          </w:rPr>
          <w:t>N 453</w:t>
        </w:r>
      </w:hyperlink>
      <w:r>
        <w:t xml:space="preserve">, от 20.04.2021 </w:t>
      </w:r>
      <w:hyperlink r:id="rId50" w:history="1">
        <w:r>
          <w:rPr>
            <w:color w:val="0000FF"/>
          </w:rPr>
          <w:t>N 232</w:t>
        </w:r>
      </w:hyperlink>
      <w:r>
        <w:t>)</w:t>
      </w:r>
    </w:p>
    <w:p w:rsidR="00331759" w:rsidRDefault="00331759">
      <w:pPr>
        <w:pStyle w:val="ConsPlusNormal"/>
        <w:spacing w:before="220"/>
        <w:ind w:firstLine="540"/>
        <w:jc w:val="both"/>
      </w:pPr>
      <w:r>
        <w:t xml:space="preserve">2. Проверка осуществляется Управлением Президента Российской Федерации по вопросам государственной службы, кадров и противодействия коррупции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w:t>
      </w:r>
      <w:r>
        <w:lastRenderedPageBreak/>
        <w:t>специально уполномоченного Руководителем Администрации Президента Российской Федерации.</w:t>
      </w:r>
    </w:p>
    <w:p w:rsidR="00331759" w:rsidRDefault="00331759">
      <w:pPr>
        <w:pStyle w:val="ConsPlusNormal"/>
        <w:jc w:val="both"/>
      </w:pPr>
      <w:r>
        <w:t xml:space="preserve">(в ред. Указов Президента РФ от 02.04.2013 </w:t>
      </w:r>
      <w:hyperlink r:id="rId51" w:history="1">
        <w:r>
          <w:rPr>
            <w:color w:val="0000FF"/>
          </w:rPr>
          <w:t>N 309</w:t>
        </w:r>
      </w:hyperlink>
      <w:r>
        <w:t xml:space="preserve">, от 03.12.2013 </w:t>
      </w:r>
      <w:hyperlink r:id="rId52" w:history="1">
        <w:r>
          <w:rPr>
            <w:color w:val="0000FF"/>
          </w:rPr>
          <w:t>N 878</w:t>
        </w:r>
      </w:hyperlink>
      <w:r>
        <w:t xml:space="preserve">, от 26.06.2023 </w:t>
      </w:r>
      <w:hyperlink r:id="rId53" w:history="1">
        <w:r>
          <w:rPr>
            <w:color w:val="0000FF"/>
          </w:rPr>
          <w:t>N 474</w:t>
        </w:r>
      </w:hyperlink>
      <w:r>
        <w:t>)</w:t>
      </w:r>
    </w:p>
    <w:p w:rsidR="00331759" w:rsidRDefault="00331759">
      <w:pPr>
        <w:pStyle w:val="ConsPlusNormal"/>
        <w:spacing w:before="220"/>
        <w:ind w:firstLine="540"/>
        <w:jc w:val="both"/>
      </w:pPr>
      <w:r>
        <w:t>Решение принимается отдельно в отношении каждого гражданина или лица, замещающего государственную должность Российской Федерации, и оформляется в письменной форме.</w:t>
      </w:r>
    </w:p>
    <w:p w:rsidR="00331759" w:rsidRDefault="00331759">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331759" w:rsidRDefault="00331759">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331759" w:rsidRDefault="00331759">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331759" w:rsidRDefault="00331759">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331759" w:rsidRDefault="00331759">
      <w:pPr>
        <w:pStyle w:val="ConsPlusNormal"/>
        <w:jc w:val="both"/>
      </w:pPr>
      <w:r>
        <w:t xml:space="preserve">(п. 2.1 введен </w:t>
      </w:r>
      <w:hyperlink r:id="rId54" w:history="1">
        <w:r>
          <w:rPr>
            <w:color w:val="0000FF"/>
          </w:rPr>
          <w:t>Указом</w:t>
        </w:r>
      </w:hyperlink>
      <w:r>
        <w:t xml:space="preserve"> Президента РФ от 02.04.2013 N 309)</w:t>
      </w:r>
    </w:p>
    <w:p w:rsidR="00331759" w:rsidRDefault="00331759">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331759" w:rsidRDefault="00331759">
      <w:pPr>
        <w:pStyle w:val="ConsPlusNormal"/>
        <w:jc w:val="both"/>
      </w:pPr>
      <w:r>
        <w:t xml:space="preserve">(п. 2.2 введен </w:t>
      </w:r>
      <w:hyperlink r:id="rId55" w:history="1">
        <w:r>
          <w:rPr>
            <w:color w:val="0000FF"/>
          </w:rPr>
          <w:t>Указом</w:t>
        </w:r>
      </w:hyperlink>
      <w:r>
        <w:t xml:space="preserve"> Президента РФ от 02.04.2013 N 309)</w:t>
      </w:r>
    </w:p>
    <w:p w:rsidR="00331759" w:rsidRDefault="00331759">
      <w:pPr>
        <w:pStyle w:val="ConsPlusNormal"/>
        <w:spacing w:before="220"/>
        <w:ind w:firstLine="540"/>
        <w:jc w:val="both"/>
      </w:pPr>
      <w:r>
        <w:t xml:space="preserve">3. Утратил силу. - </w:t>
      </w:r>
      <w:hyperlink r:id="rId56" w:history="1">
        <w:r>
          <w:rPr>
            <w:color w:val="0000FF"/>
          </w:rPr>
          <w:t>Указ</w:t>
        </w:r>
      </w:hyperlink>
      <w:r>
        <w:t xml:space="preserve"> Президента РФ от 13.03.2012 N 297.</w:t>
      </w:r>
    </w:p>
    <w:p w:rsidR="00331759" w:rsidRDefault="00331759">
      <w:pPr>
        <w:pStyle w:val="ConsPlusNormal"/>
        <w:spacing w:before="220"/>
        <w:ind w:firstLine="540"/>
        <w:jc w:val="both"/>
      </w:pPr>
      <w:r>
        <w:t xml:space="preserve">4. Основанием для осуществления проверки, предусмотренной </w:t>
      </w:r>
      <w:hyperlink w:anchor="Par62"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331759" w:rsidRDefault="00331759">
      <w:pPr>
        <w:pStyle w:val="ConsPlusNormal"/>
        <w:jc w:val="both"/>
      </w:pPr>
      <w:r>
        <w:t xml:space="preserve">(в ред. </w:t>
      </w:r>
      <w:hyperlink r:id="rId57" w:history="1">
        <w:r>
          <w:rPr>
            <w:color w:val="0000FF"/>
          </w:rPr>
          <w:t>Указа</w:t>
        </w:r>
      </w:hyperlink>
      <w:r>
        <w:t xml:space="preserve"> Президента РФ от 13.03.2012 N 297)</w:t>
      </w:r>
    </w:p>
    <w:p w:rsidR="00331759" w:rsidRDefault="00331759">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331759" w:rsidRDefault="00331759">
      <w:pPr>
        <w:pStyle w:val="ConsPlusNormal"/>
        <w:spacing w:before="220"/>
        <w:ind w:firstLine="540"/>
        <w:jc w:val="both"/>
      </w:pPr>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331759" w:rsidRDefault="00331759">
      <w:pPr>
        <w:pStyle w:val="ConsPlusNormal"/>
        <w:jc w:val="both"/>
      </w:pPr>
      <w:r>
        <w:t xml:space="preserve">(пп. "а.1" введен </w:t>
      </w:r>
      <w:hyperlink r:id="rId58" w:history="1">
        <w:r>
          <w:rPr>
            <w:color w:val="0000FF"/>
          </w:rPr>
          <w:t>Указом</w:t>
        </w:r>
      </w:hyperlink>
      <w:r>
        <w:t xml:space="preserve"> Президента РФ от 13.03.2012 N 297)</w:t>
      </w:r>
    </w:p>
    <w:p w:rsidR="00331759" w:rsidRDefault="00331759">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331759" w:rsidRDefault="00331759">
      <w:pPr>
        <w:pStyle w:val="ConsPlusNormal"/>
        <w:spacing w:before="220"/>
        <w:ind w:firstLine="540"/>
        <w:jc w:val="both"/>
      </w:pPr>
      <w:r>
        <w:t>в) Общественной палатой Российской Федерации;</w:t>
      </w:r>
    </w:p>
    <w:p w:rsidR="00331759" w:rsidRDefault="00331759">
      <w:pPr>
        <w:pStyle w:val="ConsPlusNormal"/>
        <w:spacing w:before="220"/>
        <w:ind w:firstLine="540"/>
        <w:jc w:val="both"/>
      </w:pPr>
      <w:r>
        <w:t>г) общероссийскими средствами массовой информации.</w:t>
      </w:r>
    </w:p>
    <w:p w:rsidR="00331759" w:rsidRDefault="00331759">
      <w:pPr>
        <w:pStyle w:val="ConsPlusNormal"/>
        <w:jc w:val="both"/>
      </w:pPr>
      <w:r>
        <w:t xml:space="preserve">(пп. "г" введен </w:t>
      </w:r>
      <w:hyperlink r:id="rId59" w:history="1">
        <w:r>
          <w:rPr>
            <w:color w:val="0000FF"/>
          </w:rPr>
          <w:t>Указом</w:t>
        </w:r>
      </w:hyperlink>
      <w:r>
        <w:t xml:space="preserve"> Президента РФ от 13.03.2012 N 297)</w:t>
      </w:r>
    </w:p>
    <w:p w:rsidR="00331759" w:rsidRDefault="00331759">
      <w:pPr>
        <w:pStyle w:val="ConsPlusNormal"/>
        <w:jc w:val="both"/>
      </w:pPr>
      <w:r>
        <w:lastRenderedPageBreak/>
        <w:t xml:space="preserve">(п. 4 в ред. </w:t>
      </w:r>
      <w:hyperlink r:id="rId60" w:history="1">
        <w:r>
          <w:rPr>
            <w:color w:val="0000FF"/>
          </w:rPr>
          <w:t>Указа</w:t>
        </w:r>
      </w:hyperlink>
      <w:r>
        <w:t xml:space="preserve"> Президента РФ от 01.07.2010 N 821)</w:t>
      </w:r>
    </w:p>
    <w:p w:rsidR="00331759" w:rsidRDefault="00331759">
      <w:pPr>
        <w:pStyle w:val="ConsPlusNormal"/>
        <w:spacing w:before="220"/>
        <w:ind w:firstLine="540"/>
        <w:jc w:val="both"/>
      </w:pPr>
      <w:r>
        <w:t>5. Информация анонимного характера не может служить основанием для проверки.</w:t>
      </w:r>
    </w:p>
    <w:p w:rsidR="00331759" w:rsidRDefault="00331759">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331759" w:rsidRDefault="00331759">
      <w:pPr>
        <w:pStyle w:val="ConsPlusNormal"/>
        <w:spacing w:before="220"/>
        <w:ind w:firstLine="540"/>
        <w:jc w:val="both"/>
      </w:pPr>
      <w:r>
        <w:t>7. При осуществлении проверки начальник Управления или уполномоченные им должностные лица Управления вправе:</w:t>
      </w:r>
    </w:p>
    <w:p w:rsidR="00331759" w:rsidRDefault="00331759">
      <w:pPr>
        <w:pStyle w:val="ConsPlusNormal"/>
        <w:spacing w:before="220"/>
        <w:ind w:firstLine="540"/>
        <w:jc w:val="both"/>
      </w:pPr>
      <w:r>
        <w:t>а) по согласованию с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проводить собеседование с гражданином или лицом, замещающим государственную должность Российской Федерации;</w:t>
      </w:r>
    </w:p>
    <w:p w:rsidR="00331759" w:rsidRDefault="00331759">
      <w:pPr>
        <w:pStyle w:val="ConsPlusNormal"/>
        <w:spacing w:before="220"/>
        <w:ind w:firstLine="540"/>
        <w:jc w:val="both"/>
      </w:pPr>
      <w:r>
        <w:t>б) изучать представленные гражданином или лицом, замещающим государственную должность Российской Федерации,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331759" w:rsidRDefault="00331759">
      <w:pPr>
        <w:pStyle w:val="ConsPlusNormal"/>
        <w:jc w:val="both"/>
      </w:pPr>
      <w:r>
        <w:t xml:space="preserve">(в ред. </w:t>
      </w:r>
      <w:hyperlink r:id="rId61" w:history="1">
        <w:r>
          <w:rPr>
            <w:color w:val="0000FF"/>
          </w:rPr>
          <w:t>Указа</w:t>
        </w:r>
      </w:hyperlink>
      <w:r>
        <w:t xml:space="preserve"> Президента РФ от 13.03.2012 N 297)</w:t>
      </w:r>
    </w:p>
    <w:p w:rsidR="00331759" w:rsidRDefault="00331759">
      <w:pPr>
        <w:pStyle w:val="ConsPlusNormal"/>
        <w:spacing w:before="220"/>
        <w:ind w:firstLine="540"/>
        <w:jc w:val="both"/>
      </w:pPr>
      <w:r>
        <w:t>в) получать от гражданина или лица, замещающего государственную должность Российской Федерации, пояснения по представленным им сведениям о доходах, об имуществе и обязательствах имущественного характера и материалам;</w:t>
      </w:r>
    </w:p>
    <w:p w:rsidR="00331759" w:rsidRDefault="00331759">
      <w:pPr>
        <w:pStyle w:val="ConsPlusNormal"/>
        <w:jc w:val="both"/>
      </w:pPr>
      <w:r>
        <w:t xml:space="preserve">(в ред. </w:t>
      </w:r>
      <w:hyperlink r:id="rId62" w:history="1">
        <w:r>
          <w:rPr>
            <w:color w:val="0000FF"/>
          </w:rPr>
          <w:t>Указа</w:t>
        </w:r>
      </w:hyperlink>
      <w:r>
        <w:t xml:space="preserve"> Президента РФ от 13.03.2012 N 297)</w:t>
      </w:r>
    </w:p>
    <w:p w:rsidR="00331759" w:rsidRDefault="00331759">
      <w:pPr>
        <w:pStyle w:val="ConsPlusNormal"/>
        <w:spacing w:before="220"/>
        <w:ind w:firstLine="540"/>
        <w:jc w:val="both"/>
      </w:pPr>
      <w:bookmarkStart w:id="3" w:name="Par98"/>
      <w:bookmarkEnd w:id="3"/>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Российской Федерации,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государственную должность Российской Федерации, установленных ограничений;</w:t>
      </w:r>
    </w:p>
    <w:p w:rsidR="00331759" w:rsidRDefault="00331759">
      <w:pPr>
        <w:pStyle w:val="ConsPlusNormal"/>
        <w:jc w:val="both"/>
      </w:pPr>
      <w:r>
        <w:t xml:space="preserve">(в ред. Указов Президента РФ от 14.01.2011 </w:t>
      </w:r>
      <w:hyperlink r:id="rId63" w:history="1">
        <w:r>
          <w:rPr>
            <w:color w:val="0000FF"/>
          </w:rPr>
          <w:t>N 38</w:t>
        </w:r>
      </w:hyperlink>
      <w:r>
        <w:t xml:space="preserve">, от 02.04.2013 </w:t>
      </w:r>
      <w:hyperlink r:id="rId64" w:history="1">
        <w:r>
          <w:rPr>
            <w:color w:val="0000FF"/>
          </w:rPr>
          <w:t>N 309</w:t>
        </w:r>
      </w:hyperlink>
      <w:r>
        <w:t xml:space="preserve">, от 10.12.2020 </w:t>
      </w:r>
      <w:hyperlink r:id="rId65" w:history="1">
        <w:r>
          <w:rPr>
            <w:color w:val="0000FF"/>
          </w:rPr>
          <w:t>N 778</w:t>
        </w:r>
      </w:hyperlink>
      <w:r>
        <w:t xml:space="preserve">, от 25.04.2022 </w:t>
      </w:r>
      <w:hyperlink r:id="rId66" w:history="1">
        <w:r>
          <w:rPr>
            <w:color w:val="0000FF"/>
          </w:rPr>
          <w:t>N 232</w:t>
        </w:r>
      </w:hyperlink>
      <w:r>
        <w:t>)</w:t>
      </w:r>
    </w:p>
    <w:p w:rsidR="00331759" w:rsidRDefault="00331759">
      <w:pPr>
        <w:pStyle w:val="ConsPlusNormal"/>
        <w:spacing w:before="220"/>
        <w:ind w:firstLine="540"/>
        <w:jc w:val="both"/>
      </w:pPr>
      <w:r>
        <w:t>д) наводить справки у физических лиц и получать от них информацию с их согласия;</w:t>
      </w:r>
    </w:p>
    <w:p w:rsidR="00331759" w:rsidRDefault="00331759">
      <w:pPr>
        <w:pStyle w:val="ConsPlusNormal"/>
        <w:spacing w:before="220"/>
        <w:ind w:firstLine="540"/>
        <w:jc w:val="both"/>
      </w:pPr>
      <w:r>
        <w:t xml:space="preserve">е)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или лицом, замещающим государственную должность Российской Федерации, в соответствии с </w:t>
      </w:r>
      <w:hyperlink r:id="rId67" w:history="1">
        <w:r>
          <w:rPr>
            <w:color w:val="0000FF"/>
          </w:rPr>
          <w:t>законодательством</w:t>
        </w:r>
      </w:hyperlink>
      <w:r>
        <w:t xml:space="preserve"> Российской Федерации о противодействии коррупции.</w:t>
      </w:r>
    </w:p>
    <w:p w:rsidR="00331759" w:rsidRDefault="00331759">
      <w:pPr>
        <w:pStyle w:val="ConsPlusNormal"/>
        <w:jc w:val="both"/>
      </w:pPr>
      <w:r>
        <w:t xml:space="preserve">(пп. "е" введен </w:t>
      </w:r>
      <w:hyperlink r:id="rId68" w:history="1">
        <w:r>
          <w:rPr>
            <w:color w:val="0000FF"/>
          </w:rPr>
          <w:t>Указом</w:t>
        </w:r>
      </w:hyperlink>
      <w:r>
        <w:t xml:space="preserve"> Президента РФ от 13.03.2012 N 297; в ред. </w:t>
      </w:r>
      <w:hyperlink r:id="rId69" w:history="1">
        <w:r>
          <w:rPr>
            <w:color w:val="0000FF"/>
          </w:rPr>
          <w:t>Указа</w:t>
        </w:r>
      </w:hyperlink>
      <w:r>
        <w:t xml:space="preserve"> Президента РФ от 25.04.2022 N 232)</w:t>
      </w:r>
    </w:p>
    <w:p w:rsidR="00331759" w:rsidRDefault="00331759">
      <w:pPr>
        <w:pStyle w:val="ConsPlusNormal"/>
        <w:spacing w:before="220"/>
        <w:ind w:firstLine="540"/>
        <w:jc w:val="both"/>
      </w:pPr>
      <w:r>
        <w:t xml:space="preserve">7.1.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w:t>
      </w:r>
      <w:r>
        <w:lastRenderedPageBreak/>
        <w:t xml:space="preserve">операторам информационных систем, в которых осуществляется выпуск цифровых финансовых активов, направляются (в том числе с использованием государственной информационной системы в области противодействия коррупции "Посейдон") руководителями (должностными лицами) федеральных государственных органов, </w:t>
      </w:r>
      <w:hyperlink r:id="rId70" w:history="1">
        <w:r>
          <w:rPr>
            <w:color w:val="0000FF"/>
          </w:rPr>
          <w:t>перечень</w:t>
        </w:r>
      </w:hyperlink>
      <w:r>
        <w:t xml:space="preserve"> которых утвержден Президентом Российской Федерации.</w:t>
      </w:r>
    </w:p>
    <w:p w:rsidR="00331759" w:rsidRDefault="00331759">
      <w:pPr>
        <w:pStyle w:val="ConsPlusNormal"/>
        <w:jc w:val="both"/>
      </w:pPr>
      <w:r>
        <w:t xml:space="preserve">(п. 7.1 введен </w:t>
      </w:r>
      <w:hyperlink r:id="rId71" w:history="1">
        <w:r>
          <w:rPr>
            <w:color w:val="0000FF"/>
          </w:rPr>
          <w:t>Указом</w:t>
        </w:r>
      </w:hyperlink>
      <w:r>
        <w:t xml:space="preserve"> Президента РФ от 02.04.2013 N 309; в ред. Указов Президента РФ от 10.12.2020 </w:t>
      </w:r>
      <w:hyperlink r:id="rId72" w:history="1">
        <w:r>
          <w:rPr>
            <w:color w:val="0000FF"/>
          </w:rPr>
          <w:t>N 778</w:t>
        </w:r>
      </w:hyperlink>
      <w:r>
        <w:t xml:space="preserve">, от 25.04.2022 </w:t>
      </w:r>
      <w:hyperlink r:id="rId73" w:history="1">
        <w:r>
          <w:rPr>
            <w:color w:val="0000FF"/>
          </w:rPr>
          <w:t>N 232</w:t>
        </w:r>
      </w:hyperlink>
      <w:r>
        <w:t>)</w:t>
      </w:r>
    </w:p>
    <w:p w:rsidR="00331759" w:rsidRDefault="00331759">
      <w:pPr>
        <w:pStyle w:val="ConsPlusNormal"/>
        <w:spacing w:before="220"/>
        <w:ind w:firstLine="540"/>
        <w:jc w:val="both"/>
      </w:pPr>
      <w:r>
        <w:t xml:space="preserve">8. В запросе, предусмотренном </w:t>
      </w:r>
      <w:hyperlink w:anchor="Par98" w:history="1">
        <w:r>
          <w:rPr>
            <w:color w:val="0000FF"/>
          </w:rPr>
          <w:t>подпунктом "г" пункта 7</w:t>
        </w:r>
      </w:hyperlink>
      <w:r>
        <w:t xml:space="preserve"> настоящего Положения, указываются:</w:t>
      </w:r>
    </w:p>
    <w:p w:rsidR="00331759" w:rsidRDefault="00331759">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331759" w:rsidRDefault="00331759">
      <w:pPr>
        <w:pStyle w:val="ConsPlusNormal"/>
        <w:spacing w:before="220"/>
        <w:ind w:firstLine="540"/>
        <w:jc w:val="both"/>
      </w:pPr>
      <w:r>
        <w:t>б) нормативный правовой акт, на основании которого направляется запрос;</w:t>
      </w:r>
    </w:p>
    <w:p w:rsidR="00331759" w:rsidRDefault="00331759">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Российской Федерации,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лица, замещающего государственную должность Российской Федерации, в отношении которого имеются сведения о несоблюдении им установленных ограничений;</w:t>
      </w:r>
    </w:p>
    <w:p w:rsidR="00331759" w:rsidRDefault="00331759">
      <w:pPr>
        <w:pStyle w:val="ConsPlusNormal"/>
        <w:jc w:val="both"/>
      </w:pPr>
      <w:r>
        <w:t xml:space="preserve">(в ред. </w:t>
      </w:r>
      <w:hyperlink r:id="rId74" w:history="1">
        <w:r>
          <w:rPr>
            <w:color w:val="0000FF"/>
          </w:rPr>
          <w:t>Указа</w:t>
        </w:r>
      </w:hyperlink>
      <w:r>
        <w:t xml:space="preserve"> Президента РФ от 02.04.2013 N 309)</w:t>
      </w:r>
    </w:p>
    <w:p w:rsidR="00331759" w:rsidRDefault="00331759">
      <w:pPr>
        <w:pStyle w:val="ConsPlusNormal"/>
        <w:spacing w:before="220"/>
        <w:ind w:firstLine="540"/>
        <w:jc w:val="both"/>
      </w:pPr>
      <w:r>
        <w:t>г) содержание и объем сведений, подлежащих проверке;</w:t>
      </w:r>
    </w:p>
    <w:p w:rsidR="00331759" w:rsidRDefault="00331759">
      <w:pPr>
        <w:pStyle w:val="ConsPlusNormal"/>
        <w:spacing w:before="220"/>
        <w:ind w:firstLine="540"/>
        <w:jc w:val="both"/>
      </w:pPr>
      <w:r>
        <w:t>д) срок представления запрашиваемых сведений;</w:t>
      </w:r>
    </w:p>
    <w:p w:rsidR="00331759" w:rsidRDefault="00331759">
      <w:pPr>
        <w:pStyle w:val="ConsPlusNormal"/>
        <w:spacing w:before="220"/>
        <w:ind w:firstLine="540"/>
        <w:jc w:val="both"/>
      </w:pPr>
      <w:r>
        <w:t>е) фамилия, инициалы и номер телефона федерального государственного служащего, подготовившего запрос;</w:t>
      </w:r>
    </w:p>
    <w:p w:rsidR="00331759" w:rsidRDefault="00331759">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331759" w:rsidRDefault="00331759">
      <w:pPr>
        <w:pStyle w:val="ConsPlusNormal"/>
        <w:jc w:val="both"/>
      </w:pPr>
      <w:r>
        <w:t xml:space="preserve">(пп. "е.1" введен </w:t>
      </w:r>
      <w:hyperlink r:id="rId75" w:history="1">
        <w:r>
          <w:rPr>
            <w:color w:val="0000FF"/>
          </w:rPr>
          <w:t>Указом</w:t>
        </w:r>
      </w:hyperlink>
      <w:r>
        <w:t xml:space="preserve"> Президента РФ от 02.04.2013 N 309)</w:t>
      </w:r>
    </w:p>
    <w:p w:rsidR="00331759" w:rsidRDefault="00331759">
      <w:pPr>
        <w:pStyle w:val="ConsPlusNormal"/>
        <w:spacing w:before="220"/>
        <w:ind w:firstLine="540"/>
        <w:jc w:val="both"/>
      </w:pPr>
      <w:r>
        <w:t>ж) другие необходимые сведения.</w:t>
      </w:r>
    </w:p>
    <w:p w:rsidR="00331759" w:rsidRDefault="00331759">
      <w:pPr>
        <w:pStyle w:val="ConsPlusNormal"/>
        <w:spacing w:before="220"/>
        <w:ind w:firstLine="540"/>
        <w:jc w:val="both"/>
      </w:pPr>
      <w:r>
        <w:t>9. Руководители государственных органов и организаций,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331759" w:rsidRDefault="00331759">
      <w:pPr>
        <w:pStyle w:val="ConsPlusNormal"/>
        <w:spacing w:before="220"/>
        <w:ind w:firstLine="540"/>
        <w:jc w:val="both"/>
      </w:pPr>
      <w:r>
        <w:t>10.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Управления, направившего запрос.</w:t>
      </w:r>
    </w:p>
    <w:p w:rsidR="00331759" w:rsidRDefault="00331759">
      <w:pPr>
        <w:pStyle w:val="ConsPlusNormal"/>
        <w:spacing w:before="220"/>
        <w:ind w:firstLine="540"/>
        <w:jc w:val="both"/>
      </w:pPr>
      <w:r>
        <w:t>11. Начальник Управления обеспечивает:</w:t>
      </w:r>
    </w:p>
    <w:p w:rsidR="00331759" w:rsidRDefault="00331759">
      <w:pPr>
        <w:pStyle w:val="ConsPlusNormal"/>
        <w:spacing w:before="220"/>
        <w:ind w:firstLine="540"/>
        <w:jc w:val="both"/>
      </w:pPr>
      <w:r>
        <w:t>а) уведомление в письменной форме гражданина или лица, замещающего государственную должность Российской Федерации, о начале в отношении его проверки - в течение двух рабочих дней со дня получения соответствующего решения;</w:t>
      </w:r>
    </w:p>
    <w:p w:rsidR="00331759" w:rsidRDefault="00331759">
      <w:pPr>
        <w:pStyle w:val="ConsPlusNormal"/>
        <w:spacing w:before="220"/>
        <w:ind w:firstLine="540"/>
        <w:jc w:val="both"/>
      </w:pPr>
      <w:bookmarkStart w:id="4" w:name="Par120"/>
      <w:bookmarkEnd w:id="4"/>
      <w:r>
        <w:lastRenderedPageBreak/>
        <w:t>б) проведение в случае обращения гражданина или лица, замещающего государственную должность Российской Федерации, беседы с ними, в ходе которой они должны быть проинформированы о том, какие сведения, представляемые ими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Российской Федерации, а при наличии уважительной причины - в срок, согласованный с гражданином или лицом, замещающим государственную должность Российской Федерации.</w:t>
      </w:r>
    </w:p>
    <w:p w:rsidR="00331759" w:rsidRDefault="00331759">
      <w:pPr>
        <w:pStyle w:val="ConsPlusNormal"/>
        <w:spacing w:before="220"/>
        <w:ind w:firstLine="540"/>
        <w:jc w:val="both"/>
      </w:pPr>
      <w:r>
        <w:t>12. По окончании проверки Управление обязано ознакомить гражданина или лицо, замещающее государственную должность Российской Федерации, с результатами проверки с соблюдением законодательства Российской Федерации о государственной тайне.</w:t>
      </w:r>
    </w:p>
    <w:p w:rsidR="00331759" w:rsidRDefault="00331759">
      <w:pPr>
        <w:pStyle w:val="ConsPlusNormal"/>
        <w:spacing w:before="220"/>
        <w:ind w:firstLine="540"/>
        <w:jc w:val="both"/>
      </w:pPr>
      <w:bookmarkStart w:id="5" w:name="Par122"/>
      <w:bookmarkEnd w:id="5"/>
      <w:r>
        <w:t>13. Гражданин или лицо, замещающее государственную должность Российской Федерации, вправе:</w:t>
      </w:r>
    </w:p>
    <w:p w:rsidR="00331759" w:rsidRDefault="00331759">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ar120" w:history="1">
        <w:r>
          <w:rPr>
            <w:color w:val="0000FF"/>
          </w:rPr>
          <w:t>подпункте "б" пункта 11</w:t>
        </w:r>
      </w:hyperlink>
      <w:r>
        <w:t xml:space="preserve"> настоящего Положения; по результатам проверки;</w:t>
      </w:r>
    </w:p>
    <w:p w:rsidR="00331759" w:rsidRDefault="00331759">
      <w:pPr>
        <w:pStyle w:val="ConsPlusNormal"/>
        <w:spacing w:before="220"/>
        <w:ind w:firstLine="540"/>
        <w:jc w:val="both"/>
      </w:pPr>
      <w:r>
        <w:t>б) представлять дополнительные материалы и давать по ним пояснения в письменной форме;</w:t>
      </w:r>
    </w:p>
    <w:p w:rsidR="00331759" w:rsidRDefault="00331759">
      <w:pPr>
        <w:pStyle w:val="ConsPlusNormal"/>
        <w:spacing w:before="220"/>
        <w:ind w:firstLine="540"/>
        <w:jc w:val="both"/>
      </w:pPr>
      <w:r>
        <w:t xml:space="preserve">в) обращаться в Управление с подлежащим удовлетворению ходатайством о проведении с ним беседы по вопросам, указанным в </w:t>
      </w:r>
      <w:hyperlink w:anchor="Par120" w:history="1">
        <w:r>
          <w:rPr>
            <w:color w:val="0000FF"/>
          </w:rPr>
          <w:t>подпункте "б" пункта 11</w:t>
        </w:r>
      </w:hyperlink>
      <w:r>
        <w:t xml:space="preserve"> настоящего Положения.</w:t>
      </w:r>
    </w:p>
    <w:p w:rsidR="00331759" w:rsidRDefault="00331759">
      <w:pPr>
        <w:pStyle w:val="ConsPlusNormal"/>
        <w:spacing w:before="220"/>
        <w:ind w:firstLine="540"/>
        <w:jc w:val="both"/>
      </w:pPr>
      <w:r>
        <w:t xml:space="preserve">14. Пояснения, указанные в </w:t>
      </w:r>
      <w:hyperlink w:anchor="Par122" w:history="1">
        <w:r>
          <w:rPr>
            <w:color w:val="0000FF"/>
          </w:rPr>
          <w:t>пункте 13</w:t>
        </w:r>
      </w:hyperlink>
      <w:r>
        <w:t xml:space="preserve"> настоящего Положения, приобщаются к материалам проверки.</w:t>
      </w:r>
    </w:p>
    <w:p w:rsidR="00331759" w:rsidRDefault="00331759">
      <w:pPr>
        <w:pStyle w:val="ConsPlusNormal"/>
        <w:spacing w:before="220"/>
        <w:ind w:firstLine="540"/>
        <w:jc w:val="both"/>
      </w:pPr>
      <w:r>
        <w:t>15. На период проведения проверки лицо, замещающее государственную должность Российской Федерации, может быть отстранено от замещаемой должности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331759" w:rsidRDefault="00331759">
      <w:pPr>
        <w:pStyle w:val="ConsPlusNormal"/>
        <w:spacing w:before="220"/>
        <w:ind w:firstLine="540"/>
        <w:jc w:val="both"/>
      </w:pPr>
      <w:r>
        <w:t>На период отстранения лица, замещающего государственную должность Российской Федерации, от замещаемой должности денежное содержание по замещаемой им должности сохраняется.</w:t>
      </w:r>
    </w:p>
    <w:p w:rsidR="00331759" w:rsidRDefault="00331759">
      <w:pPr>
        <w:pStyle w:val="ConsPlusNormal"/>
        <w:spacing w:before="220"/>
        <w:ind w:firstLine="540"/>
        <w:jc w:val="both"/>
      </w:pPr>
      <w:r>
        <w:t>16. Начальник Управления представляет лицу, принявшему решение о проведении проверки, доклад о ее результатах.</w:t>
      </w:r>
    </w:p>
    <w:p w:rsidR="00331759" w:rsidRDefault="00331759">
      <w:pPr>
        <w:pStyle w:val="ConsPlusNormal"/>
        <w:spacing w:before="220"/>
        <w:ind w:firstLine="540"/>
        <w:jc w:val="both"/>
      </w:pPr>
      <w: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331759" w:rsidRDefault="00331759">
      <w:pPr>
        <w:pStyle w:val="ConsPlusNormal"/>
        <w:spacing w:before="220"/>
        <w:ind w:firstLine="540"/>
        <w:jc w:val="both"/>
      </w:pPr>
      <w:r>
        <w:t>а) о назначении (представлении к назначению) гражданина на государственную должность Российской Федерации;</w:t>
      </w:r>
    </w:p>
    <w:p w:rsidR="00331759" w:rsidRDefault="00331759">
      <w:pPr>
        <w:pStyle w:val="ConsPlusNormal"/>
        <w:spacing w:before="220"/>
        <w:ind w:firstLine="540"/>
        <w:jc w:val="both"/>
      </w:pPr>
      <w:r>
        <w:t>б) об отказе гражданину в назначении (представлении к назначению) на государственную должность Российской Федерации;</w:t>
      </w:r>
    </w:p>
    <w:p w:rsidR="00331759" w:rsidRDefault="00331759">
      <w:pPr>
        <w:pStyle w:val="ConsPlusNormal"/>
        <w:spacing w:before="220"/>
        <w:ind w:firstLine="540"/>
        <w:jc w:val="both"/>
      </w:pPr>
      <w: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331759" w:rsidRDefault="00331759">
      <w:pPr>
        <w:pStyle w:val="ConsPlusNormal"/>
        <w:spacing w:before="220"/>
        <w:ind w:firstLine="540"/>
        <w:jc w:val="both"/>
      </w:pPr>
      <w:r>
        <w:t xml:space="preserve">г) о применении к лицу, замещающему государственную должность Российской Федерации, </w:t>
      </w:r>
      <w:r>
        <w:lastRenderedPageBreak/>
        <w:t>мер юридической ответственности;</w:t>
      </w:r>
    </w:p>
    <w:p w:rsidR="00331759" w:rsidRDefault="00331759">
      <w:pPr>
        <w:pStyle w:val="ConsPlusNormal"/>
        <w:spacing w:before="220"/>
        <w:ind w:firstLine="540"/>
        <w:jc w:val="both"/>
      </w:pPr>
      <w:r>
        <w:t>д) о представлении материалов проверки в президиум Совета при Президенте Российской Федерации по противодействию коррупции.</w:t>
      </w:r>
    </w:p>
    <w:p w:rsidR="00331759" w:rsidRDefault="00331759">
      <w:pPr>
        <w:pStyle w:val="ConsPlusNormal"/>
        <w:jc w:val="both"/>
      </w:pPr>
      <w:r>
        <w:t xml:space="preserve">(п. 17 в ред. </w:t>
      </w:r>
      <w:hyperlink r:id="rId76" w:history="1">
        <w:r>
          <w:rPr>
            <w:color w:val="0000FF"/>
          </w:rPr>
          <w:t>Указа</w:t>
        </w:r>
      </w:hyperlink>
      <w:r>
        <w:t xml:space="preserve"> Президента РФ от 13.03.2012 N 297)</w:t>
      </w:r>
    </w:p>
    <w:p w:rsidR="00331759" w:rsidRDefault="00331759">
      <w:pPr>
        <w:pStyle w:val="ConsPlusNormal"/>
        <w:spacing w:before="220"/>
        <w:ind w:firstLine="540"/>
        <w:jc w:val="both"/>
      </w:pPr>
      <w:r>
        <w:t>18. Сведения о результатах проверки с письменного согласия лица, принявшего решение о ее проведении, предоставляются Управлением с одновременным уведомлением об этом гражданина или лица, замещающего государственную должность Российской Федерации,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331759" w:rsidRDefault="00331759">
      <w:pPr>
        <w:pStyle w:val="ConsPlusNormal"/>
        <w:spacing w:before="220"/>
        <w:ind w:firstLine="540"/>
        <w:jc w:val="both"/>
      </w:pPr>
      <w: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331759" w:rsidRDefault="00331759">
      <w:pPr>
        <w:pStyle w:val="ConsPlusNormal"/>
        <w:spacing w:before="220"/>
        <w:ind w:firstLine="540"/>
        <w:jc w:val="both"/>
      </w:pPr>
      <w: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331759" w:rsidRDefault="00331759">
      <w:pPr>
        <w:pStyle w:val="ConsPlusNormal"/>
        <w:spacing w:before="220"/>
        <w:ind w:firstLine="540"/>
        <w:jc w:val="both"/>
      </w:pPr>
      <w:r>
        <w:t>а) назначить (представить к назначению) гражданина на государственную должность Российской Федерации;</w:t>
      </w:r>
    </w:p>
    <w:p w:rsidR="00331759" w:rsidRDefault="00331759">
      <w:pPr>
        <w:pStyle w:val="ConsPlusNormal"/>
        <w:spacing w:before="220"/>
        <w:ind w:firstLine="540"/>
        <w:jc w:val="both"/>
      </w:pPr>
      <w:r>
        <w:t>б) отказать гражданину в назначении (представлении к назначению) на государственную должность Российской Федерации;</w:t>
      </w:r>
    </w:p>
    <w:p w:rsidR="00331759" w:rsidRDefault="00331759">
      <w:pPr>
        <w:pStyle w:val="ConsPlusNormal"/>
        <w:spacing w:before="220"/>
        <w:ind w:firstLine="540"/>
        <w:jc w:val="both"/>
      </w:pPr>
      <w:r>
        <w:t>в) применить к лицу, замещающему государственную должность Российской Федерации, меры юридической ответственности;</w:t>
      </w:r>
    </w:p>
    <w:p w:rsidR="00331759" w:rsidRDefault="00331759">
      <w:pPr>
        <w:pStyle w:val="ConsPlusNormal"/>
        <w:spacing w:before="220"/>
        <w:ind w:firstLine="540"/>
        <w:jc w:val="both"/>
      </w:pPr>
      <w:r>
        <w:t>г) представить материалы проверки в президиум Совета при Президенте Российской Федерации по противодействию коррупции.</w:t>
      </w:r>
    </w:p>
    <w:p w:rsidR="00331759" w:rsidRDefault="00331759">
      <w:pPr>
        <w:pStyle w:val="ConsPlusNormal"/>
        <w:jc w:val="both"/>
      </w:pPr>
      <w:r>
        <w:t xml:space="preserve">(п. 20 в ред. </w:t>
      </w:r>
      <w:hyperlink r:id="rId77" w:history="1">
        <w:r>
          <w:rPr>
            <w:color w:val="0000FF"/>
          </w:rPr>
          <w:t>Указа</w:t>
        </w:r>
      </w:hyperlink>
      <w:r>
        <w:t xml:space="preserve"> Президента РФ от 13.03.2012 N 297)</w:t>
      </w:r>
    </w:p>
    <w:p w:rsidR="00331759" w:rsidRDefault="00331759">
      <w:pPr>
        <w:pStyle w:val="ConsPlusNormal"/>
        <w:spacing w:before="220"/>
        <w:ind w:firstLine="540"/>
        <w:jc w:val="both"/>
      </w:pPr>
      <w:bookmarkStart w:id="6" w:name="Par145"/>
      <w:bookmarkEnd w:id="6"/>
      <w:r>
        <w:t xml:space="preserve">21. Подлинники справок о доходах, об имуществе и обязательствах имущественного характера, поступивших в Управление в соответствии с </w:t>
      </w:r>
      <w:hyperlink r:id="rId78" w:history="1">
        <w:r>
          <w:rPr>
            <w:color w:val="0000FF"/>
          </w:rPr>
          <w:t>Указом</w:t>
        </w:r>
      </w:hyperlink>
      <w:r>
        <w:t xml:space="preserve"> Президента Российской Федерации от 18 мая 2009 г. N 558, по окончании календарного года направляются в кадровые службы соответствующих государственных органов для приобщения к личным делам.</w:t>
      </w:r>
    </w:p>
    <w:p w:rsidR="00331759" w:rsidRDefault="00331759">
      <w:pPr>
        <w:pStyle w:val="ConsPlusNormal"/>
        <w:spacing w:before="220"/>
        <w:ind w:firstLine="540"/>
        <w:jc w:val="both"/>
      </w:pPr>
      <w:r>
        <w:t xml:space="preserve">22. Копии справок, указанных в </w:t>
      </w:r>
      <w:hyperlink w:anchor="Par145" w:history="1">
        <w:r>
          <w:rPr>
            <w:color w:val="0000FF"/>
          </w:rPr>
          <w:t>пункте 21</w:t>
        </w:r>
      </w:hyperlink>
      <w:r>
        <w:t xml:space="preserve"> настоящего Положения, и материалы проверки хранятся в Управлении в течение трех лет со дня ее окончания, после чего передаются в архив.</w:t>
      </w:r>
    </w:p>
    <w:p w:rsidR="00331759" w:rsidRDefault="00331759">
      <w:pPr>
        <w:pStyle w:val="ConsPlusNormal"/>
        <w:ind w:firstLine="540"/>
        <w:jc w:val="both"/>
      </w:pPr>
    </w:p>
    <w:p w:rsidR="00331759" w:rsidRDefault="00331759">
      <w:pPr>
        <w:pStyle w:val="ConsPlusNormal"/>
        <w:ind w:firstLine="540"/>
        <w:jc w:val="both"/>
      </w:pPr>
    </w:p>
    <w:p w:rsidR="00331759" w:rsidRDefault="00331759">
      <w:pPr>
        <w:pStyle w:val="ConsPlusNormal"/>
        <w:pBdr>
          <w:top w:val="single" w:sz="6" w:space="0" w:color="auto"/>
        </w:pBdr>
        <w:spacing w:before="100" w:after="100"/>
        <w:jc w:val="both"/>
        <w:rPr>
          <w:sz w:val="2"/>
          <w:szCs w:val="2"/>
        </w:rPr>
      </w:pPr>
    </w:p>
    <w:p w:rsidR="00E10A08" w:rsidRDefault="00E10A08">
      <w:bookmarkStart w:id="7" w:name="_GoBack"/>
      <w:bookmarkEnd w:id="7"/>
    </w:p>
    <w:sectPr w:rsidR="00E10A08" w:rsidSect="00C16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59"/>
    <w:rsid w:val="00331759"/>
    <w:rsid w:val="00E10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2F833-8B05-4EBE-A34F-ED8821DF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175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0580&amp;dst=100018" TargetMode="External"/><Relationship Id="rId18" Type="http://schemas.openxmlformats.org/officeDocument/2006/relationships/hyperlink" Target="https://login.consultant.ru/link/?req=doc&amp;base=LAW&amp;n=420188&amp;dst=100006" TargetMode="External"/><Relationship Id="rId26" Type="http://schemas.openxmlformats.org/officeDocument/2006/relationships/hyperlink" Target="https://login.consultant.ru/link/?req=doc&amp;base=LAW&amp;n=468056&amp;dst=100030" TargetMode="External"/><Relationship Id="rId39" Type="http://schemas.openxmlformats.org/officeDocument/2006/relationships/hyperlink" Target="https://login.consultant.ru/link/?req=doc&amp;base=LAW&amp;n=467530&amp;dst=100023" TargetMode="External"/><Relationship Id="rId21" Type="http://schemas.openxmlformats.org/officeDocument/2006/relationships/hyperlink" Target="https://login.consultant.ru/link/?req=doc&amp;base=LAW&amp;n=460557&amp;dst=100170" TargetMode="External"/><Relationship Id="rId34" Type="http://schemas.openxmlformats.org/officeDocument/2006/relationships/hyperlink" Target="https://login.consultant.ru/link/?req=doc&amp;base=LAW&amp;n=343525&amp;dst=100029" TargetMode="External"/><Relationship Id="rId42" Type="http://schemas.openxmlformats.org/officeDocument/2006/relationships/hyperlink" Target="https://login.consultant.ru/link/?req=doc&amp;base=LAW&amp;n=450737&amp;dst=100044" TargetMode="External"/><Relationship Id="rId47" Type="http://schemas.openxmlformats.org/officeDocument/2006/relationships/hyperlink" Target="https://login.consultant.ru/link/?req=doc&amp;base=LAW&amp;n=450580&amp;dst=100018" TargetMode="External"/><Relationship Id="rId50" Type="http://schemas.openxmlformats.org/officeDocument/2006/relationships/hyperlink" Target="https://login.consultant.ru/link/?req=doc&amp;base=LAW&amp;n=382533&amp;dst=100024" TargetMode="External"/><Relationship Id="rId55" Type="http://schemas.openxmlformats.org/officeDocument/2006/relationships/hyperlink" Target="https://login.consultant.ru/link/?req=doc&amp;base=LAW&amp;n=468040&amp;dst=100194" TargetMode="External"/><Relationship Id="rId63" Type="http://schemas.openxmlformats.org/officeDocument/2006/relationships/hyperlink" Target="https://login.consultant.ru/link/?req=doc&amp;base=LAW&amp;n=470711&amp;dst=100521" TargetMode="External"/><Relationship Id="rId68" Type="http://schemas.openxmlformats.org/officeDocument/2006/relationships/hyperlink" Target="https://login.consultant.ru/link/?req=doc&amp;base=LAW&amp;n=143660&amp;dst=100072" TargetMode="External"/><Relationship Id="rId76" Type="http://schemas.openxmlformats.org/officeDocument/2006/relationships/hyperlink" Target="https://login.consultant.ru/link/?req=doc&amp;base=LAW&amp;n=143660&amp;dst=100074" TargetMode="External"/><Relationship Id="rId7" Type="http://schemas.openxmlformats.org/officeDocument/2006/relationships/hyperlink" Target="https://login.consultant.ru/link/?req=doc&amp;base=LAW&amp;n=470711&amp;dst=100519" TargetMode="External"/><Relationship Id="rId71" Type="http://schemas.openxmlformats.org/officeDocument/2006/relationships/hyperlink" Target="https://login.consultant.ru/link/?req=doc&amp;base=LAW&amp;n=468040&amp;dst=100196" TargetMode="External"/><Relationship Id="rId2" Type="http://schemas.openxmlformats.org/officeDocument/2006/relationships/settings" Target="settings.xml"/><Relationship Id="rId16" Type="http://schemas.openxmlformats.org/officeDocument/2006/relationships/hyperlink" Target="https://login.consultant.ru/link/?req=doc&amp;base=LAW&amp;n=382533&amp;dst=100019" TargetMode="External"/><Relationship Id="rId29" Type="http://schemas.openxmlformats.org/officeDocument/2006/relationships/hyperlink" Target="https://login.consultant.ru/link/?req=doc&amp;base=LAW&amp;n=468040&amp;dst=100185" TargetMode="External"/><Relationship Id="rId11" Type="http://schemas.openxmlformats.org/officeDocument/2006/relationships/hyperlink" Target="https://login.consultant.ru/link/?req=doc&amp;base=LAW&amp;n=164570&amp;dst=100017" TargetMode="External"/><Relationship Id="rId24" Type="http://schemas.openxmlformats.org/officeDocument/2006/relationships/hyperlink" Target="https://login.consultant.ru/link/?req=doc&amp;base=LAW&amp;n=464894" TargetMode="External"/><Relationship Id="rId32" Type="http://schemas.openxmlformats.org/officeDocument/2006/relationships/hyperlink" Target="https://login.consultant.ru/link/?req=doc&amp;base=LAW&amp;n=176275&amp;dst=100033" TargetMode="External"/><Relationship Id="rId37" Type="http://schemas.openxmlformats.org/officeDocument/2006/relationships/hyperlink" Target="https://login.consultant.ru/link/?req=doc&amp;base=LAW&amp;n=460644&amp;dst=100106" TargetMode="External"/><Relationship Id="rId40" Type="http://schemas.openxmlformats.org/officeDocument/2006/relationships/hyperlink" Target="https://login.consultant.ru/link/?req=doc&amp;base=LAW&amp;n=450486&amp;dst=100074" TargetMode="External"/><Relationship Id="rId45" Type="http://schemas.openxmlformats.org/officeDocument/2006/relationships/hyperlink" Target="https://login.consultant.ru/link/?req=doc&amp;base=LAW&amp;n=460557&amp;dst=100170" TargetMode="External"/><Relationship Id="rId53" Type="http://schemas.openxmlformats.org/officeDocument/2006/relationships/hyperlink" Target="https://login.consultant.ru/link/?req=doc&amp;base=LAW&amp;n=450486&amp;dst=100074" TargetMode="External"/><Relationship Id="rId58" Type="http://schemas.openxmlformats.org/officeDocument/2006/relationships/hyperlink" Target="https://login.consultant.ru/link/?req=doc&amp;base=LAW&amp;n=143660&amp;dst=100065" TargetMode="External"/><Relationship Id="rId66" Type="http://schemas.openxmlformats.org/officeDocument/2006/relationships/hyperlink" Target="https://login.consultant.ru/link/?req=doc&amp;base=LAW&amp;n=460644&amp;dst=100108" TargetMode="External"/><Relationship Id="rId74" Type="http://schemas.openxmlformats.org/officeDocument/2006/relationships/hyperlink" Target="https://login.consultant.ru/link/?req=doc&amp;base=LAW&amp;n=468040&amp;dst=100199" TargetMode="External"/><Relationship Id="rId79" Type="http://schemas.openxmlformats.org/officeDocument/2006/relationships/fontTable" Target="fontTable.xml"/><Relationship Id="rId5" Type="http://schemas.openxmlformats.org/officeDocument/2006/relationships/hyperlink" Target="https://login.consultant.ru/link/?req=doc&amp;base=LAW&amp;n=377406&amp;dst=100105" TargetMode="External"/><Relationship Id="rId61" Type="http://schemas.openxmlformats.org/officeDocument/2006/relationships/hyperlink" Target="https://login.consultant.ru/link/?req=doc&amp;base=LAW&amp;n=143660&amp;dst=100070" TargetMode="External"/><Relationship Id="rId10" Type="http://schemas.openxmlformats.org/officeDocument/2006/relationships/hyperlink" Target="https://login.consultant.ru/link/?req=doc&amp;base=LAW&amp;n=415769&amp;dst=100080" TargetMode="External"/><Relationship Id="rId19" Type="http://schemas.openxmlformats.org/officeDocument/2006/relationships/hyperlink" Target="https://login.consultant.ru/link/?req=doc&amp;base=LAW&amp;n=467530&amp;dst=100023" TargetMode="External"/><Relationship Id="rId31" Type="http://schemas.openxmlformats.org/officeDocument/2006/relationships/hyperlink" Target="https://login.consultant.ru/link/?req=doc&amp;base=LAW&amp;n=164570&amp;dst=100017" TargetMode="External"/><Relationship Id="rId44" Type="http://schemas.openxmlformats.org/officeDocument/2006/relationships/hyperlink" Target="https://login.consultant.ru/link/?req=doc&amp;base=LAW&amp;n=467530&amp;dst=100023" TargetMode="External"/><Relationship Id="rId52" Type="http://schemas.openxmlformats.org/officeDocument/2006/relationships/hyperlink" Target="https://login.consultant.ru/link/?req=doc&amp;base=LAW&amp;n=415769&amp;dst=100080" TargetMode="External"/><Relationship Id="rId60" Type="http://schemas.openxmlformats.org/officeDocument/2006/relationships/hyperlink" Target="https://login.consultant.ru/link/?req=doc&amp;base=LAW&amp;n=468056&amp;dst=100036" TargetMode="External"/><Relationship Id="rId65" Type="http://schemas.openxmlformats.org/officeDocument/2006/relationships/hyperlink" Target="https://login.consultant.ru/link/?req=doc&amp;base=LAW&amp;n=370554&amp;dst=100071" TargetMode="External"/><Relationship Id="rId73" Type="http://schemas.openxmlformats.org/officeDocument/2006/relationships/hyperlink" Target="https://login.consultant.ru/link/?req=doc&amp;base=LAW&amp;n=460644&amp;dst=100110" TargetMode="External"/><Relationship Id="rId78" Type="http://schemas.openxmlformats.org/officeDocument/2006/relationships/hyperlink" Target="https://login.consultant.ru/link/?req=doc&amp;base=LAW&amp;n=45073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8040&amp;dst=100185" TargetMode="External"/><Relationship Id="rId14" Type="http://schemas.openxmlformats.org/officeDocument/2006/relationships/hyperlink" Target="https://login.consultant.ru/link/?req=doc&amp;base=LAW&amp;n=343525&amp;dst=100029" TargetMode="External"/><Relationship Id="rId22" Type="http://schemas.openxmlformats.org/officeDocument/2006/relationships/hyperlink" Target="https://login.consultant.ru/link/?req=doc&amp;base=LAW&amp;n=464894&amp;dst=100051" TargetMode="External"/><Relationship Id="rId27" Type="http://schemas.openxmlformats.org/officeDocument/2006/relationships/hyperlink" Target="https://login.consultant.ru/link/?req=doc&amp;base=LAW&amp;n=470711&amp;dst=100519" TargetMode="External"/><Relationship Id="rId30" Type="http://schemas.openxmlformats.org/officeDocument/2006/relationships/hyperlink" Target="https://login.consultant.ru/link/?req=doc&amp;base=LAW&amp;n=415769&amp;dst=100080" TargetMode="External"/><Relationship Id="rId35" Type="http://schemas.openxmlformats.org/officeDocument/2006/relationships/hyperlink" Target="https://login.consultant.ru/link/?req=doc&amp;base=LAW&amp;n=370554&amp;dst=100070" TargetMode="External"/><Relationship Id="rId43" Type="http://schemas.openxmlformats.org/officeDocument/2006/relationships/hyperlink" Target="https://login.consultant.ru/link/?req=doc&amp;base=LAW&amp;n=420188&amp;dst=100006" TargetMode="External"/><Relationship Id="rId48" Type="http://schemas.openxmlformats.org/officeDocument/2006/relationships/hyperlink" Target="https://login.consultant.ru/link/?req=doc&amp;base=LAW&amp;n=366950" TargetMode="External"/><Relationship Id="rId56" Type="http://schemas.openxmlformats.org/officeDocument/2006/relationships/hyperlink" Target="https://login.consultant.ru/link/?req=doc&amp;base=LAW&amp;n=143660&amp;dst=100062" TargetMode="External"/><Relationship Id="rId64" Type="http://schemas.openxmlformats.org/officeDocument/2006/relationships/hyperlink" Target="https://login.consultant.ru/link/?req=doc&amp;base=LAW&amp;n=468040&amp;dst=100195" TargetMode="External"/><Relationship Id="rId69" Type="http://schemas.openxmlformats.org/officeDocument/2006/relationships/hyperlink" Target="https://login.consultant.ru/link/?req=doc&amp;base=LAW&amp;n=460644&amp;dst=100109" TargetMode="External"/><Relationship Id="rId77" Type="http://schemas.openxmlformats.org/officeDocument/2006/relationships/hyperlink" Target="https://login.consultant.ru/link/?req=doc&amp;base=LAW&amp;n=143660&amp;dst=100081" TargetMode="External"/><Relationship Id="rId8" Type="http://schemas.openxmlformats.org/officeDocument/2006/relationships/hyperlink" Target="https://login.consultant.ru/link/?req=doc&amp;base=LAW&amp;n=143660&amp;dst=100059" TargetMode="External"/><Relationship Id="rId51" Type="http://schemas.openxmlformats.org/officeDocument/2006/relationships/hyperlink" Target="https://login.consultant.ru/link/?req=doc&amp;base=LAW&amp;n=468040&amp;dst=100187" TargetMode="External"/><Relationship Id="rId72" Type="http://schemas.openxmlformats.org/officeDocument/2006/relationships/hyperlink" Target="https://login.consultant.ru/link/?req=doc&amp;base=LAW&amp;n=370554&amp;dst=100072"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176275&amp;dst=100033" TargetMode="External"/><Relationship Id="rId17" Type="http://schemas.openxmlformats.org/officeDocument/2006/relationships/hyperlink" Target="https://login.consultant.ru/link/?req=doc&amp;base=LAW&amp;n=460644&amp;dst=100106" TargetMode="External"/><Relationship Id="rId25" Type="http://schemas.openxmlformats.org/officeDocument/2006/relationships/hyperlink" Target="https://login.consultant.ru/link/?req=doc&amp;base=LAW&amp;n=377406&amp;dst=100105" TargetMode="External"/><Relationship Id="rId33" Type="http://schemas.openxmlformats.org/officeDocument/2006/relationships/hyperlink" Target="https://login.consultant.ru/link/?req=doc&amp;base=LAW&amp;n=450580&amp;dst=100018" TargetMode="External"/><Relationship Id="rId38" Type="http://schemas.openxmlformats.org/officeDocument/2006/relationships/hyperlink" Target="https://login.consultant.ru/link/?req=doc&amp;base=LAW&amp;n=420188&amp;dst=100006" TargetMode="External"/><Relationship Id="rId46" Type="http://schemas.openxmlformats.org/officeDocument/2006/relationships/hyperlink" Target="https://login.consultant.ru/link/?req=doc&amp;base=LAW&amp;n=164570&amp;dst=100022" TargetMode="External"/><Relationship Id="rId59" Type="http://schemas.openxmlformats.org/officeDocument/2006/relationships/hyperlink" Target="https://login.consultant.ru/link/?req=doc&amp;base=LAW&amp;n=143660&amp;dst=100067" TargetMode="External"/><Relationship Id="rId67" Type="http://schemas.openxmlformats.org/officeDocument/2006/relationships/hyperlink" Target="https://login.consultant.ru/link/?req=doc&amp;base=LAW&amp;n=464894&amp;dst=11" TargetMode="External"/><Relationship Id="rId20" Type="http://schemas.openxmlformats.org/officeDocument/2006/relationships/hyperlink" Target="https://login.consultant.ru/link/?req=doc&amp;base=LAW&amp;n=450486&amp;dst=100074" TargetMode="External"/><Relationship Id="rId41" Type="http://schemas.openxmlformats.org/officeDocument/2006/relationships/hyperlink" Target="https://login.consultant.ru/link/?req=doc&amp;base=LAW&amp;n=460557&amp;dst=100170" TargetMode="External"/><Relationship Id="rId54" Type="http://schemas.openxmlformats.org/officeDocument/2006/relationships/hyperlink" Target="https://login.consultant.ru/link/?req=doc&amp;base=LAW&amp;n=468040&amp;dst=100189" TargetMode="External"/><Relationship Id="rId62" Type="http://schemas.openxmlformats.org/officeDocument/2006/relationships/hyperlink" Target="https://login.consultant.ru/link/?req=doc&amp;base=LAW&amp;n=143660&amp;dst=100071" TargetMode="External"/><Relationship Id="rId70" Type="http://schemas.openxmlformats.org/officeDocument/2006/relationships/hyperlink" Target="https://login.consultant.ru/link/?req=doc&amp;base=LAW&amp;n=468040&amp;dst=100109" TargetMode="External"/><Relationship Id="rId75" Type="http://schemas.openxmlformats.org/officeDocument/2006/relationships/hyperlink" Target="https://login.consultant.ru/link/?req=doc&amp;base=LAW&amp;n=468040&amp;dst=100200" TargetMode="External"/><Relationship Id="rId1" Type="http://schemas.openxmlformats.org/officeDocument/2006/relationships/styles" Target="styles.xml"/><Relationship Id="rId6" Type="http://schemas.openxmlformats.org/officeDocument/2006/relationships/hyperlink" Target="https://login.consultant.ru/link/?req=doc&amp;base=LAW&amp;n=468056&amp;dst=100030" TargetMode="External"/><Relationship Id="rId15" Type="http://schemas.openxmlformats.org/officeDocument/2006/relationships/hyperlink" Target="https://login.consultant.ru/link/?req=doc&amp;base=LAW&amp;n=370554&amp;dst=100070" TargetMode="External"/><Relationship Id="rId23" Type="http://schemas.openxmlformats.org/officeDocument/2006/relationships/hyperlink" Target="https://login.consultant.ru/link/?req=doc&amp;base=LAW&amp;n=382533&amp;dst=100020" TargetMode="External"/><Relationship Id="rId28" Type="http://schemas.openxmlformats.org/officeDocument/2006/relationships/hyperlink" Target="https://login.consultant.ru/link/?req=doc&amp;base=LAW&amp;n=143660&amp;dst=100059" TargetMode="External"/><Relationship Id="rId36" Type="http://schemas.openxmlformats.org/officeDocument/2006/relationships/hyperlink" Target="https://login.consultant.ru/link/?req=doc&amp;base=LAW&amp;n=382533&amp;dst=100021" TargetMode="External"/><Relationship Id="rId49" Type="http://schemas.openxmlformats.org/officeDocument/2006/relationships/hyperlink" Target="https://login.consultant.ru/link/?req=doc&amp;base=LAW&amp;n=164570&amp;dst=100023" TargetMode="External"/><Relationship Id="rId57" Type="http://schemas.openxmlformats.org/officeDocument/2006/relationships/hyperlink" Target="https://login.consultant.ru/link/?req=doc&amp;base=LAW&amp;n=143660&amp;dst=1000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4507</Words>
  <Characters>25692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2024-04-16T13:39:00Z</dcterms:created>
  <dcterms:modified xsi:type="dcterms:W3CDTF">2024-04-16T13:40:00Z</dcterms:modified>
</cp:coreProperties>
</file>