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9535" w14:textId="77777777" w:rsidR="00AB4C0B" w:rsidRDefault="00AB4C0B" w:rsidP="00AB4C0B">
      <w:r>
        <w:t>Порядок поступления на государственную гражданскую службу Республики Дагестан</w:t>
      </w:r>
    </w:p>
    <w:p w14:paraId="45B7E340" w14:textId="77777777" w:rsidR="00AB4C0B" w:rsidRDefault="00AB4C0B" w:rsidP="00AB4C0B"/>
    <w:p w14:paraId="3A95F5A7" w14:textId="77777777" w:rsidR="00AB4C0B" w:rsidRDefault="00AB4C0B" w:rsidP="00AB4C0B">
      <w:r>
        <w:t>Требования к кандидатам на замещение вакантных должностей государственной гражданской службы</w:t>
      </w:r>
    </w:p>
    <w:p w14:paraId="25FDD49F" w14:textId="77777777" w:rsidR="00AB4C0B" w:rsidRDefault="00AB4C0B" w:rsidP="00AB4C0B"/>
    <w:p w14:paraId="15D2A025" w14:textId="77777777" w:rsidR="00AB4C0B" w:rsidRDefault="00AB4C0B" w:rsidP="00AB4C0B">
      <w:r>
        <w:t>На государственную гражданскую службу (далее — гражданская служба)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законом от 27 июля 2004 г. № 79-ФЗ «О государственной гражданской службе Российской Федерации» и Законом Республики Дагестан от 12 октября 2005 г. № 32 «О государственной гражданской службе Республики Дагестан».</w:t>
      </w:r>
    </w:p>
    <w:p w14:paraId="4C5670C0" w14:textId="77777777" w:rsidR="00AB4C0B" w:rsidRDefault="00AB4C0B" w:rsidP="00AB4C0B"/>
    <w:p w14:paraId="2B305044" w14:textId="77777777" w:rsidR="00AB4C0B" w:rsidRDefault="00AB4C0B" w:rsidP="00AB4C0B">
      <w:r>
        <w:t>Для замещения должности гражданской службы требуется соответствие квалификационным требованиям к уровню профессионального образования, стажу гражданской службы или работы по специальности, направлению подготовки, профессиональному уровню, а также при наличии соответствующего решения представителя нанимателя —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переподготовки.</w:t>
      </w:r>
    </w:p>
    <w:p w14:paraId="7784045C" w14:textId="77777777" w:rsidR="00AB4C0B" w:rsidRDefault="00AB4C0B" w:rsidP="00AB4C0B"/>
    <w:p w14:paraId="1EA83E73" w14:textId="77777777" w:rsidR="00AB4C0B" w:rsidRDefault="00AB4C0B" w:rsidP="00AB4C0B">
      <w:r>
        <w:t>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службы, областью и видом профессиональной служебной деятельности гражданского служащего.</w:t>
      </w:r>
    </w:p>
    <w:p w14:paraId="37709386" w14:textId="77777777" w:rsidR="00AB4C0B" w:rsidRDefault="00AB4C0B" w:rsidP="00AB4C0B"/>
    <w:p w14:paraId="74D85C09" w14:textId="77777777" w:rsidR="00AB4C0B" w:rsidRDefault="00AB4C0B" w:rsidP="00AB4C0B">
      <w:r>
        <w:t>Для замещения должностей гражданской службы категорий «руководители», «помощники (советники)», «специалисты» высшей и главной групп должностей гражданской службы обязательно наличие высшего образования не ниже уровня специалитета, магистратуры.</w:t>
      </w:r>
    </w:p>
    <w:p w14:paraId="2B4FB5BD" w14:textId="77777777" w:rsidR="00AB4C0B" w:rsidRDefault="00AB4C0B" w:rsidP="00AB4C0B"/>
    <w:p w14:paraId="2BFBDFDD" w14:textId="77777777" w:rsidR="00AB4C0B" w:rsidRDefault="00AB4C0B" w:rsidP="00AB4C0B">
      <w:r>
        <w:lastRenderedPageBreak/>
        <w:t>Для замещения должностей гражданской службы категорий «руководители», «помощники (советники)» ведущей группы должностей гражданской службы, категории «специалисты» ведущей и старшей групп должностей гражданской службы, а также категории «обеспечивающие специалисты» главной и ведущей групп должностей гражданской службы обязательно наличие высшего образования.</w:t>
      </w:r>
    </w:p>
    <w:p w14:paraId="78C7F0B5" w14:textId="77777777" w:rsidR="00AB4C0B" w:rsidRDefault="00AB4C0B" w:rsidP="00AB4C0B"/>
    <w:p w14:paraId="296A3E46" w14:textId="77777777" w:rsidR="00AB4C0B" w:rsidRDefault="00AB4C0B" w:rsidP="00AB4C0B">
      <w:r>
        <w:t>Для замещения должностей гражданской службы категорий «обеспечивающие специалисты» старшей и младшей групп должностей гражданской службы обязательно наличие профессионального образования.</w:t>
      </w:r>
    </w:p>
    <w:p w14:paraId="6BE3DA45" w14:textId="77777777" w:rsidR="00AB4C0B" w:rsidRDefault="00AB4C0B" w:rsidP="00AB4C0B"/>
    <w:p w14:paraId="1F3976EA" w14:textId="77777777" w:rsidR="00AB4C0B" w:rsidRDefault="00AB4C0B" w:rsidP="00AB4C0B">
      <w:r>
        <w:t>Квалификационные требования к стажу гражданской службы или работы по специальности, направлению подготовки, который необходим для замещения должностей государственной гражданской службы Республики Дагестан, устанавливаются Законом Республики Дагестан от 12 октября 2005 г. № 32 «О государственной гражданской службе Республики Дагестан».</w:t>
      </w:r>
    </w:p>
    <w:p w14:paraId="7A93AD92" w14:textId="77777777" w:rsidR="00AB4C0B" w:rsidRDefault="00AB4C0B" w:rsidP="00AB4C0B"/>
    <w:p w14:paraId="0E76AD95" w14:textId="77777777" w:rsidR="00AB4C0B" w:rsidRDefault="00AB4C0B" w:rsidP="00AB4C0B">
      <w:r>
        <w:t>Квалификационные требования к профессиональному уровню устанавливаются в зависимости от категории и группы должностей гражданской службы,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— должностной регламент) могут также предусматриваться квалификационные требования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переподготовки, которые необходимы для замещения должности гражданской службы.</w:t>
      </w:r>
    </w:p>
    <w:p w14:paraId="79EDE433" w14:textId="77777777" w:rsidR="00AB4C0B" w:rsidRDefault="00AB4C0B" w:rsidP="00AB4C0B"/>
    <w:p w14:paraId="365865C6" w14:textId="77777777" w:rsidR="00AB4C0B" w:rsidRDefault="00AB4C0B" w:rsidP="00AB4C0B">
      <w:r>
        <w:t>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гражданской службы с учетом области и вида профессиональной служебной деятельности гражданских служащих.</w:t>
      </w:r>
    </w:p>
    <w:p w14:paraId="78453079" w14:textId="77777777" w:rsidR="00AB4C0B" w:rsidRDefault="00AB4C0B" w:rsidP="00AB4C0B"/>
    <w:p w14:paraId="1161801B" w14:textId="77777777" w:rsidR="00AB4C0B" w:rsidRDefault="00AB4C0B" w:rsidP="00AB4C0B">
      <w:r>
        <w:t>Проверка соответствия гражданина, претендующего на замещение должности гражданской службы,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(далее также — кадровая служба государственного органа), если иное не установлено Федеральным законом от 27 июля 2004 г. № 79-ФЗ «О государственной гражданской службе Российской Федерации» и Законом Республики Дагестан от 12 октября 2005 г. № 32 «О государственной гражданской службе Республики Дагестан».</w:t>
      </w:r>
    </w:p>
    <w:p w14:paraId="647C3FE2" w14:textId="77777777" w:rsidR="00AB4C0B" w:rsidRDefault="00AB4C0B" w:rsidP="00AB4C0B"/>
    <w:p w14:paraId="0DABA429" w14:textId="77777777" w:rsidR="00AB4C0B" w:rsidRDefault="00AB4C0B" w:rsidP="00AB4C0B">
      <w:r>
        <w:t>В целях проверки соответствия гражданина, претендующего на замещение должности гражданской службы,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службы.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органа, в котором учреждена соответствующая должность. По решению руководителя государственного органа или уполномоченного им лица к оценке профессионального уровня могут привлекаться научные, образовательные и другие организации,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службы, а также их представители.</w:t>
      </w:r>
    </w:p>
    <w:p w14:paraId="0CC57152" w14:textId="77777777" w:rsidR="00AB4C0B" w:rsidRDefault="00AB4C0B" w:rsidP="00AB4C0B"/>
    <w:p w14:paraId="0D9901A7" w14:textId="77777777" w:rsidR="00AB4C0B" w:rsidRDefault="00AB4C0B" w:rsidP="00AB4C0B">
      <w:r>
        <w:t>Порядок поступления на госслужбу</w:t>
      </w:r>
    </w:p>
    <w:p w14:paraId="41E1133F" w14:textId="77777777" w:rsidR="00AB4C0B" w:rsidRDefault="00AB4C0B" w:rsidP="00AB4C0B"/>
    <w:p w14:paraId="72AC3ED6" w14:textId="77777777" w:rsidR="00AB4C0B" w:rsidRDefault="00AB4C0B" w:rsidP="00AB4C0B">
      <w:r>
        <w:t xml:space="preserve">Организация поступления граждан на гражданскую службу осуществляется в соответствии с Федеральным законом от 27 июля 2004 г. № 79-ФЗ «О государственной гражданской службе Российской Федерации», Указом Президента Российской Федерации от 1 февраля 2005 г. № 112 «О конкурсе на замещение вакантной должности государственной гражданской службы», Законом Республики Дагестан от 12 октября 2005 г. № 32 «О государственной гражданской службе Республики Дагестан» (далее </w:t>
      </w:r>
      <w:r>
        <w:lastRenderedPageBreak/>
        <w:t>соответственно – 79-ФЗ, Указ Президента РФ № 112, Закон РД № 32), а также иными нормативными правовыми актами.</w:t>
      </w:r>
    </w:p>
    <w:p w14:paraId="54F3879C" w14:textId="77777777" w:rsidR="00AB4C0B" w:rsidRDefault="00AB4C0B" w:rsidP="00AB4C0B"/>
    <w:p w14:paraId="1DA64CDB" w14:textId="77777777" w:rsidR="00AB4C0B" w:rsidRDefault="00AB4C0B" w:rsidP="00AB4C0B">
      <w:r>
        <w:t>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конкурса. Конкурс заключается в оценке профессионального уровня претендентов на замещение должности гражданской службы, их соответствия установленным квалификационным требованиям к должности гражданской службы.</w:t>
      </w:r>
    </w:p>
    <w:p w14:paraId="0FDF3797" w14:textId="77777777" w:rsidR="00AB4C0B" w:rsidRDefault="00AB4C0B" w:rsidP="00AB4C0B"/>
    <w:p w14:paraId="01646105" w14:textId="77777777" w:rsidR="00AB4C0B" w:rsidRDefault="00AB4C0B" w:rsidP="00AB4C0B">
      <w:r>
        <w:t>Конкурс проводится в два этапа:</w:t>
      </w:r>
    </w:p>
    <w:p w14:paraId="02EAA309" w14:textId="77777777" w:rsidR="00AB4C0B" w:rsidRDefault="00AB4C0B" w:rsidP="00AB4C0B"/>
    <w:p w14:paraId="7E7D35CE" w14:textId="77777777" w:rsidR="00AB4C0B" w:rsidRDefault="00AB4C0B" w:rsidP="00AB4C0B">
      <w:r>
        <w:t>1 этап. На 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«Интернет» размещается объявление о приеме документов для участия в конкурсе, а также следующая информация о конкурсе:</w:t>
      </w:r>
    </w:p>
    <w:p w14:paraId="24862B9D" w14:textId="77777777" w:rsidR="00AB4C0B" w:rsidRDefault="00AB4C0B" w:rsidP="00AB4C0B"/>
    <w:p w14:paraId="4A43F66F" w14:textId="77777777" w:rsidR="00AB4C0B" w:rsidRDefault="00AB4C0B" w:rsidP="00AB4C0B">
      <w:r>
        <w:t>наименование вакантной должности гражданской службы;</w:t>
      </w:r>
    </w:p>
    <w:p w14:paraId="2C51D658" w14:textId="77777777" w:rsidR="00AB4C0B" w:rsidRDefault="00AB4C0B" w:rsidP="00AB4C0B">
      <w:r>
        <w:t>требования, предъявляемые к претенденту на замещение этой должности;</w:t>
      </w:r>
    </w:p>
    <w:p w14:paraId="5A98B586" w14:textId="77777777" w:rsidR="00AB4C0B" w:rsidRDefault="00AB4C0B" w:rsidP="00AB4C0B">
      <w:r>
        <w:t>условия прохождения гражданской службы;</w:t>
      </w:r>
    </w:p>
    <w:p w14:paraId="2F78C16E" w14:textId="77777777" w:rsidR="00AB4C0B" w:rsidRDefault="00AB4C0B" w:rsidP="00AB4C0B">
      <w:r>
        <w:t>место и время приема документов, подлежащих представлению в государственный орган;</w:t>
      </w:r>
    </w:p>
    <w:p w14:paraId="46A15414" w14:textId="77777777" w:rsidR="00AB4C0B" w:rsidRDefault="00AB4C0B" w:rsidP="00AB4C0B">
      <w:r>
        <w:t>срок, до истечения которого принимаются указанные документы;</w:t>
      </w:r>
    </w:p>
    <w:p w14:paraId="3623692B" w14:textId="77777777" w:rsidR="00AB4C0B" w:rsidRDefault="00AB4C0B" w:rsidP="00AB4C0B">
      <w:r>
        <w:t>предполагаемая дата проведения конкурса; место и порядок проведения конкурса;</w:t>
      </w:r>
    </w:p>
    <w:p w14:paraId="078671AA" w14:textId="77777777" w:rsidR="00AB4C0B" w:rsidRDefault="00AB4C0B" w:rsidP="00AB4C0B">
      <w:r>
        <w:t>другие информационные материалы.</w:t>
      </w:r>
    </w:p>
    <w:p w14:paraId="4BC32E78" w14:textId="77777777" w:rsidR="00AB4C0B" w:rsidRDefault="00AB4C0B" w:rsidP="00AB4C0B">
      <w:r>
        <w:t>Гражданин Российской Федерации, изъявивший желание участвовать в конкурсе, представляет в государственный орган соответствующие документы.</w:t>
      </w:r>
    </w:p>
    <w:p w14:paraId="19DA95C7" w14:textId="77777777" w:rsidR="00AB4C0B" w:rsidRDefault="00AB4C0B" w:rsidP="00AB4C0B"/>
    <w:p w14:paraId="71B0A125" w14:textId="77777777" w:rsidR="00AB4C0B" w:rsidRDefault="00AB4C0B" w:rsidP="00AB4C0B">
      <w:r>
        <w:t>Достоверность сведений, представленных гражданином на имя представителя нанимателя, подлежит проверке.</w:t>
      </w:r>
    </w:p>
    <w:p w14:paraId="20230EF1" w14:textId="77777777" w:rsidR="00AB4C0B" w:rsidRDefault="00AB4C0B" w:rsidP="00AB4C0B"/>
    <w:p w14:paraId="7C00E8D2" w14:textId="77777777" w:rsidR="00AB4C0B" w:rsidRDefault="00AB4C0B" w:rsidP="00AB4C0B">
      <w:r>
        <w:t>2 этап. Проведение непосредственно самого конкурса.</w:t>
      </w:r>
    </w:p>
    <w:p w14:paraId="49F0C61C" w14:textId="77777777" w:rsidR="00AB4C0B" w:rsidRDefault="00AB4C0B" w:rsidP="00AB4C0B"/>
    <w:p w14:paraId="34ED09E6" w14:textId="77777777" w:rsidR="00AB4C0B" w:rsidRDefault="00AB4C0B" w:rsidP="00AB4C0B">
      <w:r>
        <w:t>Для проведения конкурса правовым актом государственного органа образуется конкурсная комиссия, которая оценивает кандидатов на основании представленных ими документов об образовании и (или) о квалификации,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14:paraId="04A17B59" w14:textId="77777777" w:rsidR="00AB4C0B" w:rsidRDefault="00AB4C0B" w:rsidP="00AB4C0B"/>
    <w:p w14:paraId="4205C10D" w14:textId="77777777" w:rsidR="00AB4C0B" w:rsidRDefault="00AB4C0B" w:rsidP="00AB4C0B">
      <w:r>
        <w:t>При оценке профессионального уровня,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14:paraId="71CBE0A4" w14:textId="77777777" w:rsidR="00AB4C0B" w:rsidRDefault="00AB4C0B" w:rsidP="00AB4C0B"/>
    <w:p w14:paraId="3575FA60" w14:textId="77777777" w:rsidR="00AB4C0B" w:rsidRDefault="00AB4C0B" w:rsidP="00AB4C0B">
      <w:r>
        <w:t>Решение конкурсной комиссии является основанием для назначения кандидата на вакантную должность гражданской службы либо отказа в таком назначении.</w:t>
      </w:r>
    </w:p>
    <w:p w14:paraId="0A130607" w14:textId="77777777" w:rsidR="00AB4C0B" w:rsidRDefault="00AB4C0B" w:rsidP="00AB4C0B"/>
    <w:p w14:paraId="16DAE328" w14:textId="77777777" w:rsidR="00AB4C0B" w:rsidRDefault="00AB4C0B" w:rsidP="00AB4C0B">
      <w: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14:paraId="66493A3D" w14:textId="77777777" w:rsidR="00AB4C0B" w:rsidRDefault="00AB4C0B" w:rsidP="00AB4C0B"/>
    <w:p w14:paraId="224C25A8" w14:textId="77777777" w:rsidR="00AB4C0B" w:rsidRDefault="00AB4C0B" w:rsidP="00AB4C0B">
      <w:r>
        <w:lastRenderedPageBreak/>
        <w:t>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14:paraId="5E4D5C4C" w14:textId="77777777" w:rsidR="00AB4C0B" w:rsidRDefault="00AB4C0B" w:rsidP="00AB4C0B"/>
    <w:p w14:paraId="58DAA746" w14:textId="77777777" w:rsidR="00AB4C0B" w:rsidRDefault="00AB4C0B" w:rsidP="00AB4C0B">
      <w:r>
        <w:t>Законодательством определены случаи, когда конкурс не проводится:</w:t>
      </w:r>
    </w:p>
    <w:p w14:paraId="57501633" w14:textId="77777777" w:rsidR="00AB4C0B" w:rsidRDefault="00AB4C0B" w:rsidP="00AB4C0B"/>
    <w:p w14:paraId="36708057" w14:textId="77777777" w:rsidR="00AB4C0B" w:rsidRDefault="00AB4C0B" w:rsidP="00AB4C0B">
      <w:r>
        <w:t>1) при назначении на замещаемые на определенный срок полномочий должности гражданской службы категорий "руководители" и "помощники (советники)";</w:t>
      </w:r>
    </w:p>
    <w:p w14:paraId="14F84CF8" w14:textId="77777777" w:rsidR="00AB4C0B" w:rsidRDefault="00AB4C0B" w:rsidP="00AB4C0B"/>
    <w:p w14:paraId="14AD84E3" w14:textId="77777777" w:rsidR="00AB4C0B" w:rsidRDefault="00AB4C0B" w:rsidP="00AB4C0B">
      <w:r>
        <w:t>2) при заключении срочного служебного контракта;</w:t>
      </w:r>
    </w:p>
    <w:p w14:paraId="5FCFB42E" w14:textId="77777777" w:rsidR="00AB4C0B" w:rsidRDefault="00AB4C0B" w:rsidP="00AB4C0B"/>
    <w:p w14:paraId="3E403FFF" w14:textId="77777777" w:rsidR="00AB4C0B" w:rsidRDefault="00AB4C0B" w:rsidP="00AB4C0B">
      <w:r>
        <w:t>3) при назначении гражданского служащего на иную должность гражданской службы в случаях, предусмотренных частью 2 статьи 26, частью 1 статьи 29 и частью 7 статьи 58.1 Закона РД № 32;</w:t>
      </w:r>
    </w:p>
    <w:p w14:paraId="41E3FA12" w14:textId="77777777" w:rsidR="00AB4C0B" w:rsidRDefault="00AB4C0B" w:rsidP="00AB4C0B"/>
    <w:p w14:paraId="61FD559C" w14:textId="77777777" w:rsidR="00AB4C0B" w:rsidRDefault="00AB4C0B" w:rsidP="00AB4C0B">
      <w:r>
        <w:t>4) при назначении на должность гражданской службы гражданского служащего или гражданина, включенных в кадровый резерв на гражданской службе.</w:t>
      </w:r>
    </w:p>
    <w:p w14:paraId="4ECA300A" w14:textId="77777777" w:rsidR="00AB4C0B" w:rsidRDefault="00AB4C0B" w:rsidP="00AB4C0B"/>
    <w:p w14:paraId="3DA1DED4" w14:textId="77777777" w:rsidR="00AB4C0B" w:rsidRDefault="00AB4C0B" w:rsidP="00AB4C0B">
      <w:r>
        <w:t>Конкурс может не проводиться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утвержденному нормативным актом государственного органа.</w:t>
      </w:r>
    </w:p>
    <w:p w14:paraId="05EE33C6" w14:textId="77777777" w:rsidR="00AB4C0B" w:rsidRDefault="00AB4C0B" w:rsidP="00AB4C0B"/>
    <w:p w14:paraId="1E44F4B8" w14:textId="77777777" w:rsidR="00AB4C0B" w:rsidRDefault="00AB4C0B" w:rsidP="00AB4C0B">
      <w:r>
        <w:t>Конкурс может не проводиться по решению представителя нанимателя при назначении на должности гражданской службы, относящиеся к младшей группе должностей гражданской службы, а также в иных случаях, предусмотренных федеральными законами.</w:t>
      </w:r>
    </w:p>
    <w:p w14:paraId="566CFCC0" w14:textId="77777777" w:rsidR="00AB4C0B" w:rsidRDefault="00AB4C0B" w:rsidP="00AB4C0B"/>
    <w:p w14:paraId="2E293DA6" w14:textId="77777777" w:rsidR="00AB4C0B" w:rsidRDefault="00AB4C0B" w:rsidP="00AB4C0B">
      <w:r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</w:t>
      </w:r>
      <w:r>
        <w:lastRenderedPageBreak/>
        <w:t>службы, а также в связи с ограничениями, установленными федеральными законами и настоящим Законом для поступления на гражданскую службу и ее прохождения.</w:t>
      </w:r>
    </w:p>
    <w:p w14:paraId="7F2ED25B" w14:textId="77777777" w:rsidR="00AB4C0B" w:rsidRDefault="00AB4C0B" w:rsidP="00AB4C0B"/>
    <w:p w14:paraId="4248F115" w14:textId="77777777" w:rsidR="00AB4C0B" w:rsidRDefault="00AB4C0B" w:rsidP="00AB4C0B">
      <w:r>
        <w:t>Претендент на замещение должности гражданской службы, не допущенный к участию в конкурсе, вправе обжаловать это решение в соответствии с Федеральным законом "О государственной гражданской службе Российской Федерации" и настоящим Законом Ограничения при поступлении на госслужбу</w:t>
      </w:r>
    </w:p>
    <w:p w14:paraId="03558E92" w14:textId="77777777" w:rsidR="00AB4C0B" w:rsidRDefault="00AB4C0B" w:rsidP="00AB4C0B"/>
    <w:p w14:paraId="044B25A6" w14:textId="77777777" w:rsidR="00AB4C0B" w:rsidRDefault="00AB4C0B" w:rsidP="00AB4C0B">
      <w:r>
        <w:t>Ограничения при поступлении на госслужбу</w:t>
      </w:r>
    </w:p>
    <w:p w14:paraId="51F00408" w14:textId="77777777" w:rsidR="00AB4C0B" w:rsidRDefault="00AB4C0B" w:rsidP="00AB4C0B"/>
    <w:p w14:paraId="7FD77F9E" w14:textId="77777777" w:rsidR="00AB4C0B" w:rsidRDefault="00AB4C0B" w:rsidP="00AB4C0B">
      <w:r>
        <w:t>Гражданин не может быть принят на гражданскую службу в случае:</w:t>
      </w:r>
    </w:p>
    <w:p w14:paraId="0947D301" w14:textId="77777777" w:rsidR="00AB4C0B" w:rsidRDefault="00AB4C0B" w:rsidP="00AB4C0B"/>
    <w:p w14:paraId="2376718E" w14:textId="77777777" w:rsidR="00AB4C0B" w:rsidRDefault="00AB4C0B" w:rsidP="00AB4C0B">
      <w:r>
        <w:t>1) признания его недееспособным или ограниченно дееспособным решением суда, вступившим в законную силу;</w:t>
      </w:r>
    </w:p>
    <w:p w14:paraId="11EF242A" w14:textId="77777777" w:rsidR="00AB4C0B" w:rsidRDefault="00AB4C0B" w:rsidP="00AB4C0B"/>
    <w:p w14:paraId="1E4B0EFD" w14:textId="77777777" w:rsidR="00AB4C0B" w:rsidRDefault="00AB4C0B" w:rsidP="00AB4C0B">
      <w: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14:paraId="408ACE6F" w14:textId="77777777" w:rsidR="00AB4C0B" w:rsidRDefault="00AB4C0B" w:rsidP="00AB4C0B"/>
    <w:p w14:paraId="281E5FF4" w14:textId="77777777" w:rsidR="00AB4C0B" w:rsidRDefault="00AB4C0B" w:rsidP="00AB4C0B">
      <w: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14:paraId="3053CF23" w14:textId="77777777" w:rsidR="00AB4C0B" w:rsidRDefault="00AB4C0B" w:rsidP="00AB4C0B"/>
    <w:p w14:paraId="1A3E2DBC" w14:textId="77777777" w:rsidR="00AB4C0B" w:rsidRDefault="00AB4C0B" w:rsidP="00AB4C0B">
      <w: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Прохождение диспансеризации, определение перечня таких заболеваний и формы заключения медицинской организации осуществляются в порядке, установленном уполномоченным </w:t>
      </w:r>
      <w:r>
        <w:lastRenderedPageBreak/>
        <w:t>Правительством Российской Федерации федеральным органом исполнительной власти;</w:t>
      </w:r>
    </w:p>
    <w:p w14:paraId="5E6D4BBA" w14:textId="77777777" w:rsidR="00AB4C0B" w:rsidRDefault="00AB4C0B" w:rsidP="00AB4C0B"/>
    <w:p w14:paraId="21FF14E2" w14:textId="77777777" w:rsidR="00AB4C0B" w:rsidRDefault="00AB4C0B" w:rsidP="00AB4C0B">
      <w: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14:paraId="51D0F4AC" w14:textId="77777777" w:rsidR="00AB4C0B" w:rsidRDefault="00AB4C0B" w:rsidP="00AB4C0B"/>
    <w:p w14:paraId="58474AC4" w14:textId="77777777" w:rsidR="00AB4C0B" w:rsidRDefault="00AB4C0B" w:rsidP="00AB4C0B">
      <w:r>
        <w:t>6) прекращения гражданства Российской Федерации;</w:t>
      </w:r>
    </w:p>
    <w:p w14:paraId="420C2AB4" w14:textId="77777777" w:rsidR="00AB4C0B" w:rsidRDefault="00AB4C0B" w:rsidP="00AB4C0B"/>
    <w:p w14:paraId="67CF0BA3" w14:textId="77777777" w:rsidR="00AB4C0B" w:rsidRDefault="00AB4C0B" w:rsidP="00AB4C0B">
      <w: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14:paraId="0CFE5AAA" w14:textId="77777777" w:rsidR="00AB4C0B" w:rsidRDefault="00AB4C0B" w:rsidP="00AB4C0B"/>
    <w:p w14:paraId="14E8D532" w14:textId="77777777" w:rsidR="00AB4C0B" w:rsidRDefault="00AB4C0B" w:rsidP="00AB4C0B">
      <w:r>
        <w:t>8) представления при поступлении на гражданскую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гражданской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гражданской службы;</w:t>
      </w:r>
    </w:p>
    <w:p w14:paraId="4347A3CC" w14:textId="77777777" w:rsidR="00AB4C0B" w:rsidRDefault="00AB4C0B" w:rsidP="00AB4C0B"/>
    <w:p w14:paraId="2E63B1A3" w14:textId="77777777" w:rsidR="00AB4C0B" w:rsidRDefault="00AB4C0B" w:rsidP="00AB4C0B">
      <w:r>
        <w:t>9) непредставления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14:paraId="41A27C9A" w14:textId="77777777" w:rsidR="00AB4C0B" w:rsidRDefault="00AB4C0B" w:rsidP="00AB4C0B"/>
    <w:p w14:paraId="1192F73D" w14:textId="77777777" w:rsidR="00AB4C0B" w:rsidRDefault="00AB4C0B" w:rsidP="00AB4C0B">
      <w: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законом "О государственной гражданской службе Российской Федерации", Федеральным законом от 25 декабря 2008 года N </w:t>
      </w:r>
      <w:r>
        <w:lastRenderedPageBreak/>
        <w:t>273-ФЗ "О противодействии коррупции", другими федеральными законами и настоящим Законом;</w:t>
      </w:r>
    </w:p>
    <w:p w14:paraId="4E23AA17" w14:textId="77777777" w:rsidR="00AB4C0B" w:rsidRDefault="00AB4C0B" w:rsidP="00AB4C0B"/>
    <w:p w14:paraId="49410068" w14:textId="77777777" w:rsidR="00AB4C0B" w:rsidRDefault="00AB4C0B" w:rsidP="00AB4C0B">
      <w:r>
        <w:t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10)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</w:p>
    <w:p w14:paraId="5DB97DA1" w14:textId="77777777" w:rsidR="00AB4C0B" w:rsidRDefault="00AB4C0B" w:rsidP="00AB4C0B"/>
    <w:p w14:paraId="30158040" w14:textId="77777777" w:rsidR="00AB4C0B" w:rsidRDefault="00AB4C0B" w:rsidP="00AB4C0B">
      <w:r>
        <w:t>12) непредставления сведений,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позволяющие их идентифицировать;</w:t>
      </w:r>
    </w:p>
    <w:p w14:paraId="43E5ED45" w14:textId="77777777" w:rsidR="00AB4C0B" w:rsidRDefault="00AB4C0B" w:rsidP="00AB4C0B"/>
    <w:p w14:paraId="66CC379F" w14:textId="77777777" w:rsidR="00AB4C0B" w:rsidRDefault="00AB4C0B" w:rsidP="00AB4C0B">
      <w:r>
        <w:t>13) приобретения им статуса иностранного агента.</w:t>
      </w:r>
    </w:p>
    <w:p w14:paraId="437EBA82" w14:textId="77777777" w:rsidR="00AB4C0B" w:rsidRDefault="00AB4C0B" w:rsidP="00AB4C0B"/>
    <w:p w14:paraId="6FC5EEB5" w14:textId="77777777" w:rsidR="00AB4C0B" w:rsidRDefault="00AB4C0B" w:rsidP="00AB4C0B">
      <w:r>
        <w:t>Испытание при поступлении на государственную гражданскую службу</w:t>
      </w:r>
    </w:p>
    <w:p w14:paraId="17637BA9" w14:textId="77777777" w:rsidR="00AB4C0B" w:rsidRDefault="00AB4C0B" w:rsidP="00AB4C0B"/>
    <w:p w14:paraId="5E8BB711" w14:textId="77777777" w:rsidR="00AB4C0B" w:rsidRDefault="00AB4C0B" w:rsidP="00AB4C0B">
      <w:r>
        <w:t>При заключении служебного контракта с гражданином, впервые поступающим на гражданскую службу,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службы, если не предусмотрено иное.</w:t>
      </w:r>
    </w:p>
    <w:p w14:paraId="30FAFB9E" w14:textId="77777777" w:rsidR="00AB4C0B" w:rsidRDefault="00AB4C0B" w:rsidP="00AB4C0B"/>
    <w:p w14:paraId="27939A37" w14:textId="77777777" w:rsidR="00AB4C0B" w:rsidRDefault="00AB4C0B" w:rsidP="00AB4C0B">
      <w:r>
        <w:t>Испытание может устанавливаться:</w:t>
      </w:r>
    </w:p>
    <w:p w14:paraId="64900433" w14:textId="77777777" w:rsidR="00AB4C0B" w:rsidRDefault="00AB4C0B" w:rsidP="00AB4C0B"/>
    <w:p w14:paraId="03FDF8AA" w14:textId="77777777" w:rsidR="00AB4C0B" w:rsidRDefault="00AB4C0B" w:rsidP="00AB4C0B">
      <w:r>
        <w:t>1) при назначении на должность гражданской службы гражданина, ранее проходившего государственную службу Российской Федерации, - на срок от одного до шести месяцев;</w:t>
      </w:r>
    </w:p>
    <w:p w14:paraId="413946F5" w14:textId="77777777" w:rsidR="00AB4C0B" w:rsidRDefault="00AB4C0B" w:rsidP="00AB4C0B"/>
    <w:p w14:paraId="4D63FD7E" w14:textId="77777777" w:rsidR="00AB4C0B" w:rsidRDefault="00AB4C0B" w:rsidP="00AB4C0B">
      <w:r>
        <w:t>2) при назначении гражданского служащего на должность гражданской службы в порядке перевода из другого государственного органа - на срок от одного до шести месяцев.</w:t>
      </w:r>
    </w:p>
    <w:p w14:paraId="1000B879" w14:textId="77777777" w:rsidR="00AB4C0B" w:rsidRDefault="00AB4C0B" w:rsidP="00AB4C0B"/>
    <w:p w14:paraId="06B1AA71" w14:textId="77777777" w:rsidR="00AB4C0B" w:rsidRDefault="00AB4C0B" w:rsidP="00AB4C0B">
      <w:r>
        <w:t>Испытание не устанавливается:</w:t>
      </w:r>
    </w:p>
    <w:p w14:paraId="68E4522B" w14:textId="77777777" w:rsidR="00AB4C0B" w:rsidRDefault="00AB4C0B" w:rsidP="00AB4C0B"/>
    <w:p w14:paraId="1A312067" w14:textId="77777777" w:rsidR="00AB4C0B" w:rsidRDefault="00AB4C0B" w:rsidP="00AB4C0B">
      <w:r>
        <w:t>1) для граждан,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службу;</w:t>
      </w:r>
    </w:p>
    <w:p w14:paraId="69B4CEA8" w14:textId="77777777" w:rsidR="00AB4C0B" w:rsidRDefault="00AB4C0B" w:rsidP="00AB4C0B"/>
    <w:p w14:paraId="5868E88F" w14:textId="77777777" w:rsidR="00AB4C0B" w:rsidRDefault="00AB4C0B" w:rsidP="00AB4C0B">
      <w:r>
        <w:t>2) для гражданских служащих, назначенных в соответствии с пунктом 1 части 1 статьи 29 Закона РД № 32 на должность гражданской службы в порядке перевода в связи с сокращением должностей гражданской службы или упразднением государственного органа;</w:t>
      </w:r>
    </w:p>
    <w:p w14:paraId="4BAE9482" w14:textId="77777777" w:rsidR="00AB4C0B" w:rsidRDefault="00AB4C0B" w:rsidP="00AB4C0B"/>
    <w:p w14:paraId="038421E9" w14:textId="77777777" w:rsidR="00AB4C0B" w:rsidRDefault="00AB4C0B" w:rsidP="00AB4C0B">
      <w:r>
        <w:t>3) для иных граждан и гражданских служащих, для которых законодательством Российской Федерации предусмотрены гарантии по сохранению места работы (должности).</w:t>
      </w:r>
    </w:p>
    <w:p w14:paraId="7F15A395" w14:textId="77777777" w:rsidR="00AB4C0B" w:rsidRDefault="00AB4C0B" w:rsidP="00AB4C0B"/>
    <w:p w14:paraId="7C319751" w14:textId="77777777" w:rsidR="00AB4C0B" w:rsidRDefault="00AB4C0B" w:rsidP="00AB4C0B">
      <w:r>
        <w:t>В срок испытания не засчитываются период временной нетрудоспособности гражданского служащего и другие периоды, когда он фактически не исполнял должностные обязанности.</w:t>
      </w:r>
    </w:p>
    <w:p w14:paraId="1586F8F0" w14:textId="77777777" w:rsidR="00AB4C0B" w:rsidRDefault="00AB4C0B" w:rsidP="00AB4C0B"/>
    <w:p w14:paraId="7608C210" w14:textId="77777777" w:rsidR="00AB4C0B" w:rsidRDefault="00AB4C0B" w:rsidP="00AB4C0B">
      <w:r>
        <w:t>До истечения срока испытания гражданский служащий вправе расторгнуть служебный контракт по собственному желанию, предупредив об этом представителя нанимателя в письменной форме не позднее чем за три дня.</w:t>
      </w:r>
    </w:p>
    <w:p w14:paraId="4909C677" w14:textId="77777777" w:rsidR="00AB4C0B" w:rsidRDefault="00AB4C0B" w:rsidP="00AB4C0B"/>
    <w:p w14:paraId="170F9761" w14:textId="77777777" w:rsidR="00AB4C0B" w:rsidRDefault="00AB4C0B" w:rsidP="00AB4C0B">
      <w:r>
        <w:lastRenderedPageBreak/>
        <w:t>По окончании установленного срока испытания при отсутствии у гражданского служащего, соответствующего замещаемой должности гражданской службы классного чина ему, присваивается классный чин в соответствии с законодательством.</w:t>
      </w:r>
    </w:p>
    <w:p w14:paraId="4C2F170A" w14:textId="77777777" w:rsidR="00AB4C0B" w:rsidRDefault="00AB4C0B" w:rsidP="00AB4C0B"/>
    <w:p w14:paraId="4593BA51" w14:textId="77777777" w:rsidR="00AB4C0B" w:rsidRDefault="00AB4C0B" w:rsidP="00AB4C0B">
      <w:r>
        <w:t>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служащим, предупредив его об этом в письменной форме не позднее чем за три дня с указанием причин, послуживших основанием для признания этого гражданского служащего не выдержавшим испытание.</w:t>
      </w:r>
    </w:p>
    <w:p w14:paraId="4F5F8D8A" w14:textId="77777777" w:rsidR="00AB4C0B" w:rsidRDefault="00AB4C0B" w:rsidP="00AB4C0B"/>
    <w:p w14:paraId="1FC5D85A" w14:textId="77777777" w:rsidR="00AB4C0B" w:rsidRDefault="00AB4C0B" w:rsidP="00AB4C0B">
      <w:r>
        <w:t>Если срок испытания истек, а гражданский служащий продолжает замещать должность гражданской службы, то он считается выдержавшим испытание</w:t>
      </w:r>
    </w:p>
    <w:p w14:paraId="0409B9C8" w14:textId="77777777" w:rsidR="00AB4C0B" w:rsidRDefault="00AB4C0B" w:rsidP="00AB4C0B"/>
    <w:p w14:paraId="3C1F952F" w14:textId="0428F345" w:rsidR="002D2B2B" w:rsidRDefault="00AB4C0B" w:rsidP="00AB4C0B">
      <w:r>
        <w:t>Решение представителя нанимателя гражданский служащий вправе обжаловать в суд.</w:t>
      </w:r>
    </w:p>
    <w:sectPr w:rsidR="002D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15E20"/>
    <w:multiLevelType w:val="multilevel"/>
    <w:tmpl w:val="744A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DB"/>
    <w:rsid w:val="002D2B2B"/>
    <w:rsid w:val="00AA12DB"/>
    <w:rsid w:val="00AB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6D00B-2D57-4A4B-AF0F-6699CFC1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2678</Words>
  <Characters>15265</Characters>
  <Application>Microsoft Office Word</Application>
  <DocSecurity>0</DocSecurity>
  <Lines>127</Lines>
  <Paragraphs>35</Paragraphs>
  <ScaleCrop>false</ScaleCrop>
  <Company/>
  <LinksUpToDate>false</LinksUpToDate>
  <CharactersWithSpaces>17908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Gyuseykhanov</dc:creator>
  <cp:keywords/>
  <dc:description/>
  <cp:lastModifiedBy>Suleyman Gyuseykhanov</cp:lastModifiedBy>
  <cp:revision>3</cp:revision>
  <dcterms:created xsi:type="dcterms:W3CDTF">2024-08-07T13:04:00Z</dcterms:created>
  <dcterms:modified xsi:type="dcterms:W3CDTF">2024-08-07T13:05:00Z</dcterms:modified>
</cp:coreProperties>
</file>